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87" w:rsidRPr="007F69C7" w:rsidRDefault="00E34587" w:rsidP="00E34587">
      <w:pPr>
        <w:pStyle w:val="af6"/>
        <w:jc w:val="center"/>
        <w:rPr>
          <w:b/>
          <w:sz w:val="28"/>
          <w:szCs w:val="28"/>
          <w:highlight w:val="yellow"/>
          <w:lang w:val="ru-RU"/>
        </w:rPr>
      </w:pPr>
      <w:r w:rsidRPr="007F69C7">
        <w:rPr>
          <w:b/>
          <w:sz w:val="28"/>
          <w:szCs w:val="28"/>
        </w:rPr>
        <w:t xml:space="preserve">ФГБОУ ВПО </w:t>
      </w:r>
      <w:hyperlink r:id="rId8" w:tooltip="Back to homepage" w:history="1">
        <w:r w:rsidRPr="007F69C7">
          <w:rPr>
            <w:b/>
            <w:sz w:val="28"/>
            <w:szCs w:val="28"/>
          </w:rPr>
          <w:t>НАЦИОНАЛЬНЫЙ ГОСУДАРСТВЕННЫЙ УНИВЕРСИТЕТ ФИЗИЧЕСКОЙ</w:t>
        </w:r>
      </w:hyperlink>
      <w:r w:rsidRPr="007F69C7">
        <w:rPr>
          <w:b/>
          <w:sz w:val="28"/>
          <w:szCs w:val="28"/>
        </w:rPr>
        <w:t xml:space="preserve"> </w:t>
      </w:r>
      <w:hyperlink r:id="rId9" w:tooltip="Back to homepage" w:history="1">
        <w:r w:rsidRPr="007F69C7">
          <w:rPr>
            <w:b/>
            <w:sz w:val="28"/>
            <w:szCs w:val="28"/>
          </w:rPr>
          <w:t>КУЛЬТУРЫ, СПОРТА И ЗДОРОВЬЯ ИМЕНИ П.Ф.ЛЕСГАФТА, САНКТ-ПЕТЕРБУРГ</w:t>
        </w:r>
      </w:hyperlink>
    </w:p>
    <w:p w:rsidR="00E34587" w:rsidRPr="0068588D" w:rsidRDefault="00E34587" w:rsidP="00E34587">
      <w:pPr>
        <w:jc w:val="center"/>
        <w:rPr>
          <w:sz w:val="28"/>
          <w:szCs w:val="28"/>
          <w:highlight w:val="yellow"/>
        </w:rPr>
      </w:pPr>
    </w:p>
    <w:p w:rsidR="00E34587" w:rsidRDefault="00E34587" w:rsidP="00E34587">
      <w:pPr>
        <w:jc w:val="center"/>
        <w:rPr>
          <w:sz w:val="28"/>
          <w:szCs w:val="28"/>
          <w:highlight w:val="yellow"/>
        </w:rPr>
      </w:pPr>
    </w:p>
    <w:p w:rsidR="00E34587" w:rsidRDefault="00E34587" w:rsidP="00E34587">
      <w:pPr>
        <w:jc w:val="center"/>
        <w:rPr>
          <w:sz w:val="28"/>
          <w:szCs w:val="28"/>
          <w:highlight w:val="yellow"/>
        </w:rPr>
      </w:pPr>
    </w:p>
    <w:p w:rsidR="00E34587" w:rsidRPr="007F69C7" w:rsidRDefault="00E34587" w:rsidP="00E34587">
      <w:pPr>
        <w:jc w:val="center"/>
        <w:rPr>
          <w:b/>
          <w:sz w:val="28"/>
          <w:szCs w:val="28"/>
        </w:rPr>
      </w:pPr>
    </w:p>
    <w:p w:rsidR="00E34587" w:rsidRPr="003A1311" w:rsidRDefault="00E34587" w:rsidP="00E34587">
      <w:pPr>
        <w:jc w:val="center"/>
        <w:rPr>
          <w:sz w:val="28"/>
          <w:szCs w:val="28"/>
        </w:rPr>
      </w:pPr>
      <w:r w:rsidRPr="007F69C7">
        <w:rPr>
          <w:b/>
          <w:sz w:val="28"/>
          <w:szCs w:val="28"/>
        </w:rPr>
        <w:t>Кафедра теории и методики физической культуры</w:t>
      </w:r>
      <w:r w:rsidRPr="003A1311">
        <w:rPr>
          <w:sz w:val="28"/>
          <w:szCs w:val="28"/>
        </w:rPr>
        <w:t>.</w:t>
      </w:r>
    </w:p>
    <w:p w:rsidR="00E34587" w:rsidRPr="003A1311" w:rsidRDefault="00E34587" w:rsidP="00E34587">
      <w:pPr>
        <w:jc w:val="center"/>
        <w:rPr>
          <w:sz w:val="28"/>
          <w:szCs w:val="28"/>
        </w:rPr>
      </w:pPr>
    </w:p>
    <w:p w:rsidR="00E34587" w:rsidRDefault="00E34587" w:rsidP="00E34587">
      <w:pPr>
        <w:jc w:val="center"/>
        <w:rPr>
          <w:sz w:val="28"/>
          <w:szCs w:val="28"/>
          <w:highlight w:val="yellow"/>
        </w:rPr>
      </w:pPr>
    </w:p>
    <w:p w:rsidR="00E34587" w:rsidRDefault="00E34587" w:rsidP="00E34587">
      <w:pPr>
        <w:jc w:val="center"/>
        <w:rPr>
          <w:sz w:val="28"/>
          <w:szCs w:val="28"/>
          <w:highlight w:val="yellow"/>
        </w:rPr>
      </w:pPr>
    </w:p>
    <w:p w:rsidR="00E34587" w:rsidRDefault="00E34587" w:rsidP="00E34587">
      <w:pPr>
        <w:jc w:val="center"/>
        <w:rPr>
          <w:sz w:val="28"/>
          <w:szCs w:val="28"/>
          <w:highlight w:val="yellow"/>
        </w:rPr>
      </w:pPr>
    </w:p>
    <w:p w:rsidR="00E34587" w:rsidRDefault="00E34587" w:rsidP="00E34587">
      <w:pPr>
        <w:jc w:val="center"/>
        <w:rPr>
          <w:sz w:val="28"/>
          <w:szCs w:val="28"/>
          <w:highlight w:val="yellow"/>
        </w:rPr>
      </w:pPr>
    </w:p>
    <w:p w:rsidR="00E34587" w:rsidRPr="007F69C7" w:rsidRDefault="00E34587" w:rsidP="00E34587">
      <w:pPr>
        <w:jc w:val="center"/>
        <w:rPr>
          <w:b/>
          <w:sz w:val="28"/>
          <w:szCs w:val="28"/>
          <w:highlight w:val="yellow"/>
        </w:rPr>
      </w:pPr>
    </w:p>
    <w:p w:rsidR="00E34587" w:rsidRPr="007F69C7" w:rsidRDefault="00E34587" w:rsidP="00E34587">
      <w:pPr>
        <w:jc w:val="center"/>
        <w:rPr>
          <w:b/>
          <w:sz w:val="28"/>
          <w:szCs w:val="28"/>
        </w:rPr>
      </w:pPr>
      <w:r w:rsidRPr="007F69C7">
        <w:rPr>
          <w:b/>
          <w:sz w:val="28"/>
          <w:szCs w:val="28"/>
        </w:rPr>
        <w:t>Курсовая работа</w:t>
      </w:r>
    </w:p>
    <w:p w:rsidR="007F69C7" w:rsidRPr="007F69C7" w:rsidRDefault="007F69C7" w:rsidP="00E34587">
      <w:pPr>
        <w:jc w:val="center"/>
        <w:rPr>
          <w:b/>
          <w:sz w:val="28"/>
          <w:szCs w:val="28"/>
        </w:rPr>
      </w:pPr>
    </w:p>
    <w:p w:rsidR="007F69C7" w:rsidRPr="007F69C7" w:rsidRDefault="007F69C7" w:rsidP="00E34587">
      <w:pPr>
        <w:jc w:val="center"/>
        <w:rPr>
          <w:sz w:val="28"/>
          <w:szCs w:val="28"/>
        </w:rPr>
      </w:pPr>
    </w:p>
    <w:p w:rsidR="00E34587" w:rsidRPr="003A1311" w:rsidRDefault="00E34587" w:rsidP="00E34587">
      <w:pPr>
        <w:jc w:val="center"/>
        <w:rPr>
          <w:sz w:val="28"/>
          <w:szCs w:val="28"/>
        </w:rPr>
      </w:pPr>
      <w:r w:rsidRPr="003A1311">
        <w:rPr>
          <w:sz w:val="28"/>
          <w:szCs w:val="28"/>
        </w:rPr>
        <w:t>по дисциплине  «Теория и методика физической культуры».</w:t>
      </w:r>
    </w:p>
    <w:p w:rsidR="00E34587" w:rsidRPr="007F69C7" w:rsidRDefault="00E34587" w:rsidP="00E34587">
      <w:pPr>
        <w:jc w:val="center"/>
        <w:rPr>
          <w:sz w:val="28"/>
          <w:szCs w:val="28"/>
        </w:rPr>
      </w:pPr>
      <w:r w:rsidRPr="003A1311">
        <w:rPr>
          <w:sz w:val="28"/>
          <w:szCs w:val="28"/>
        </w:rPr>
        <w:t xml:space="preserve">Тема: </w:t>
      </w:r>
      <w:r w:rsidRPr="007F69C7">
        <w:rPr>
          <w:sz w:val="28"/>
          <w:szCs w:val="28"/>
        </w:rPr>
        <w:t>«</w:t>
      </w:r>
      <w:bookmarkStart w:id="0" w:name="_GoBack"/>
      <w:r w:rsidRPr="003A1311">
        <w:rPr>
          <w:sz w:val="28"/>
          <w:szCs w:val="28"/>
        </w:rPr>
        <w:t>Задачи, особенности содержания и методики занятий в группах здоровья с людьми пожилого возраста</w:t>
      </w:r>
      <w:bookmarkEnd w:id="0"/>
      <w:r w:rsidRPr="003A1311">
        <w:rPr>
          <w:sz w:val="28"/>
          <w:szCs w:val="28"/>
        </w:rPr>
        <w:t xml:space="preserve"> свыше 55 лет</w:t>
      </w:r>
      <w:r w:rsidRPr="007F69C7">
        <w:rPr>
          <w:sz w:val="28"/>
          <w:szCs w:val="28"/>
        </w:rPr>
        <w:t>».</w:t>
      </w:r>
    </w:p>
    <w:p w:rsidR="00E34587" w:rsidRPr="00310AEA" w:rsidRDefault="00E34587" w:rsidP="00E34587">
      <w:pPr>
        <w:rPr>
          <w:sz w:val="28"/>
          <w:szCs w:val="28"/>
          <w:highlight w:val="yellow"/>
        </w:rPr>
      </w:pPr>
    </w:p>
    <w:p w:rsidR="00E34587" w:rsidRDefault="00E34587" w:rsidP="00E34587">
      <w:pPr>
        <w:rPr>
          <w:sz w:val="28"/>
          <w:szCs w:val="28"/>
          <w:highlight w:val="yellow"/>
        </w:rPr>
      </w:pPr>
    </w:p>
    <w:p w:rsidR="00E34587" w:rsidRDefault="00E34587" w:rsidP="00E34587">
      <w:pPr>
        <w:rPr>
          <w:sz w:val="28"/>
          <w:szCs w:val="28"/>
          <w:highlight w:val="yellow"/>
        </w:rPr>
      </w:pPr>
    </w:p>
    <w:p w:rsidR="00E34587" w:rsidRDefault="00E34587" w:rsidP="00E34587">
      <w:pPr>
        <w:rPr>
          <w:sz w:val="28"/>
          <w:szCs w:val="28"/>
          <w:highlight w:val="yellow"/>
        </w:rPr>
      </w:pPr>
    </w:p>
    <w:p w:rsidR="00E34587" w:rsidRDefault="00E34587" w:rsidP="00E34587">
      <w:pPr>
        <w:rPr>
          <w:sz w:val="28"/>
          <w:szCs w:val="28"/>
          <w:highlight w:val="yellow"/>
        </w:rPr>
      </w:pPr>
    </w:p>
    <w:p w:rsidR="00E34587" w:rsidRPr="003A1311" w:rsidRDefault="00E34587" w:rsidP="00E34587">
      <w:pPr>
        <w:rPr>
          <w:sz w:val="28"/>
          <w:szCs w:val="28"/>
        </w:rPr>
      </w:pPr>
    </w:p>
    <w:p w:rsidR="00E34587" w:rsidRPr="003A1311" w:rsidRDefault="00E34587" w:rsidP="00E34587">
      <w:pPr>
        <w:rPr>
          <w:sz w:val="28"/>
          <w:szCs w:val="28"/>
        </w:rPr>
      </w:pPr>
    </w:p>
    <w:p w:rsidR="00E34587" w:rsidRPr="003A1311" w:rsidRDefault="00E34587" w:rsidP="00E34587">
      <w:pPr>
        <w:tabs>
          <w:tab w:val="left" w:pos="5880"/>
        </w:tabs>
        <w:rPr>
          <w:sz w:val="28"/>
          <w:szCs w:val="28"/>
        </w:rPr>
      </w:pPr>
      <w:r w:rsidRPr="003A1311">
        <w:rPr>
          <w:sz w:val="28"/>
          <w:szCs w:val="28"/>
        </w:rPr>
        <w:t>Дат</w:t>
      </w:r>
      <w:r w:rsidR="005A2BE5">
        <w:rPr>
          <w:sz w:val="28"/>
          <w:szCs w:val="28"/>
        </w:rPr>
        <w:t xml:space="preserve">а                                                                           </w:t>
      </w:r>
      <w:r w:rsidRPr="003A1311">
        <w:rPr>
          <w:sz w:val="28"/>
          <w:szCs w:val="28"/>
        </w:rPr>
        <w:t>Исполнитель</w:t>
      </w:r>
    </w:p>
    <w:p w:rsidR="00E34587" w:rsidRPr="003A1311" w:rsidRDefault="005A2BE5" w:rsidP="00E34587">
      <w:pPr>
        <w:tabs>
          <w:tab w:val="left" w:pos="5880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Оценка                                                                      </w:t>
      </w:r>
      <w:r w:rsidR="00E34587" w:rsidRPr="003A1311">
        <w:rPr>
          <w:sz w:val="28"/>
          <w:szCs w:val="28"/>
        </w:rPr>
        <w:t>Студент 3 курса</w:t>
      </w:r>
    </w:p>
    <w:p w:rsidR="00E34587" w:rsidRPr="003A1311" w:rsidRDefault="005A2BE5" w:rsidP="00E34587">
      <w:pPr>
        <w:tabs>
          <w:tab w:val="left" w:pos="588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                                                                   </w:t>
      </w:r>
      <w:r w:rsidR="00E34587" w:rsidRPr="003A1311">
        <w:rPr>
          <w:sz w:val="28"/>
          <w:szCs w:val="28"/>
        </w:rPr>
        <w:t xml:space="preserve">311 гр. </w:t>
      </w:r>
      <w:proofErr w:type="gramStart"/>
      <w:r w:rsidR="00E34587" w:rsidRPr="003A1311">
        <w:rPr>
          <w:sz w:val="28"/>
          <w:szCs w:val="28"/>
        </w:rPr>
        <w:t>заочной</w:t>
      </w:r>
      <w:proofErr w:type="gramEnd"/>
    </w:p>
    <w:p w:rsidR="00E34587" w:rsidRPr="003A1311" w:rsidRDefault="005A2BE5" w:rsidP="00E34587">
      <w:pPr>
        <w:tabs>
          <w:tab w:val="left" w:pos="58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E34587" w:rsidRPr="003A1311">
        <w:rPr>
          <w:sz w:val="28"/>
          <w:szCs w:val="28"/>
        </w:rPr>
        <w:t>формы обучения</w:t>
      </w:r>
    </w:p>
    <w:p w:rsidR="00E34587" w:rsidRDefault="005A2BE5" w:rsidP="00E34587">
      <w:pPr>
        <w:tabs>
          <w:tab w:val="left" w:pos="58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E34587" w:rsidRPr="003A1311">
        <w:rPr>
          <w:sz w:val="28"/>
          <w:szCs w:val="28"/>
        </w:rPr>
        <w:t>специализация</w:t>
      </w:r>
    </w:p>
    <w:p w:rsidR="00BF2A7B" w:rsidRPr="00BF2A7B" w:rsidRDefault="00BF2A7B" w:rsidP="00BF2A7B">
      <w:pPr>
        <w:tabs>
          <w:tab w:val="left" w:pos="58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BF2A7B">
        <w:rPr>
          <w:sz w:val="28"/>
          <w:szCs w:val="28"/>
        </w:rPr>
        <w:t xml:space="preserve">Спортивно-оздоровительный </w:t>
      </w:r>
    </w:p>
    <w:p w:rsidR="007F2E74" w:rsidRPr="003A1311" w:rsidRDefault="00BF2A7B" w:rsidP="00E34587">
      <w:pPr>
        <w:tabs>
          <w:tab w:val="left" w:pos="58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5A2B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BF2A7B">
        <w:rPr>
          <w:sz w:val="28"/>
          <w:szCs w:val="28"/>
        </w:rPr>
        <w:t>туризм</w:t>
      </w:r>
    </w:p>
    <w:p w:rsidR="00E34587" w:rsidRPr="003A1311" w:rsidRDefault="00E45B33" w:rsidP="00E34587">
      <w:pPr>
        <w:tabs>
          <w:tab w:val="left" w:pos="58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E34587" w:rsidRPr="003A1311">
        <w:rPr>
          <w:sz w:val="28"/>
          <w:szCs w:val="28"/>
        </w:rPr>
        <w:t>Ф.О.Т.</w:t>
      </w:r>
    </w:p>
    <w:p w:rsidR="00E34587" w:rsidRPr="003A1311" w:rsidRDefault="00E34587" w:rsidP="00E34587">
      <w:pPr>
        <w:rPr>
          <w:sz w:val="28"/>
          <w:szCs w:val="28"/>
        </w:rPr>
      </w:pPr>
      <w:r w:rsidRPr="003A1311">
        <w:rPr>
          <w:sz w:val="28"/>
          <w:szCs w:val="28"/>
        </w:rPr>
        <w:t xml:space="preserve">                                                          </w:t>
      </w:r>
      <w:r w:rsidR="00E45B33">
        <w:rPr>
          <w:sz w:val="28"/>
          <w:szCs w:val="28"/>
        </w:rPr>
        <w:t xml:space="preserve">                         </w:t>
      </w:r>
      <w:r w:rsidRPr="003A1311">
        <w:rPr>
          <w:sz w:val="28"/>
          <w:szCs w:val="28"/>
        </w:rPr>
        <w:t>Павлов В. О.</w:t>
      </w:r>
    </w:p>
    <w:p w:rsidR="00E34587" w:rsidRPr="003A1311" w:rsidRDefault="00E34587" w:rsidP="00E34587">
      <w:pPr>
        <w:rPr>
          <w:sz w:val="28"/>
          <w:szCs w:val="28"/>
        </w:rPr>
      </w:pPr>
    </w:p>
    <w:p w:rsidR="00E34587" w:rsidRDefault="00E34587" w:rsidP="00E34587">
      <w:pPr>
        <w:rPr>
          <w:sz w:val="28"/>
          <w:szCs w:val="28"/>
          <w:highlight w:val="yellow"/>
        </w:rPr>
      </w:pPr>
    </w:p>
    <w:p w:rsidR="00E34587" w:rsidRDefault="00E34587" w:rsidP="00E34587">
      <w:pPr>
        <w:rPr>
          <w:sz w:val="28"/>
          <w:szCs w:val="28"/>
          <w:highlight w:val="yellow"/>
        </w:rPr>
      </w:pPr>
    </w:p>
    <w:p w:rsidR="00E45B33" w:rsidRDefault="00E45B33" w:rsidP="00E34587">
      <w:pPr>
        <w:rPr>
          <w:sz w:val="28"/>
          <w:szCs w:val="28"/>
          <w:highlight w:val="yellow"/>
        </w:rPr>
      </w:pPr>
    </w:p>
    <w:p w:rsidR="00E45B33" w:rsidRDefault="00E45B33" w:rsidP="00E34587">
      <w:pPr>
        <w:rPr>
          <w:sz w:val="28"/>
          <w:szCs w:val="28"/>
          <w:highlight w:val="yellow"/>
        </w:rPr>
      </w:pPr>
    </w:p>
    <w:p w:rsidR="00E45B33" w:rsidRPr="00310AEA" w:rsidRDefault="00E45B33" w:rsidP="00E34587">
      <w:pPr>
        <w:rPr>
          <w:sz w:val="28"/>
          <w:szCs w:val="28"/>
          <w:highlight w:val="yellow"/>
        </w:rPr>
      </w:pPr>
    </w:p>
    <w:p w:rsidR="00E34587" w:rsidRPr="003A1311" w:rsidRDefault="00E34587" w:rsidP="00E34587">
      <w:pPr>
        <w:jc w:val="center"/>
        <w:rPr>
          <w:sz w:val="28"/>
          <w:szCs w:val="28"/>
        </w:rPr>
      </w:pPr>
      <w:r w:rsidRPr="003A1311">
        <w:rPr>
          <w:sz w:val="28"/>
          <w:szCs w:val="28"/>
        </w:rPr>
        <w:t>Санкт-Петербург.</w:t>
      </w:r>
    </w:p>
    <w:p w:rsidR="00E34587" w:rsidRPr="003A1311" w:rsidRDefault="00E34587" w:rsidP="00E34587">
      <w:pPr>
        <w:jc w:val="center"/>
        <w:rPr>
          <w:sz w:val="28"/>
          <w:szCs w:val="28"/>
        </w:rPr>
      </w:pPr>
      <w:r w:rsidRPr="003A1311">
        <w:rPr>
          <w:sz w:val="28"/>
          <w:szCs w:val="28"/>
        </w:rPr>
        <w:t xml:space="preserve">2015 г. </w:t>
      </w:r>
      <w:r w:rsidRPr="003A1311">
        <w:rPr>
          <w:color w:val="000000"/>
          <w:sz w:val="28"/>
          <w:szCs w:val="28"/>
        </w:rPr>
        <w:t xml:space="preserve"> </w:t>
      </w:r>
    </w:p>
    <w:p w:rsidR="00373F78" w:rsidRDefault="00373F78" w:rsidP="009A087A">
      <w:pPr>
        <w:pStyle w:val="1"/>
        <w:jc w:val="left"/>
        <w:rPr>
          <w:b w:val="0"/>
          <w:highlight w:val="yellow"/>
          <w:lang w:val="ru-RU"/>
        </w:rPr>
      </w:pPr>
      <w:bookmarkStart w:id="1" w:name="_Toc415140407"/>
      <w:bookmarkStart w:id="2" w:name="_Toc415142321"/>
      <w:bookmarkStart w:id="3" w:name="_Toc415338317"/>
      <w:bookmarkStart w:id="4" w:name="_Toc415339599"/>
      <w:bookmarkStart w:id="5" w:name="_Toc415340246"/>
      <w:bookmarkStart w:id="6" w:name="_Toc415341119"/>
      <w:bookmarkStart w:id="7" w:name="_Toc415342084"/>
      <w:bookmarkStart w:id="8" w:name="_Toc415344153"/>
    </w:p>
    <w:p w:rsidR="00E34587" w:rsidRPr="006933E5" w:rsidRDefault="00E34587" w:rsidP="00E34587">
      <w:pPr>
        <w:pStyle w:val="1"/>
        <w:rPr>
          <w:b w:val="0"/>
        </w:rPr>
      </w:pPr>
      <w:r w:rsidRPr="006933E5">
        <w:rPr>
          <w:b w:val="0"/>
        </w:rPr>
        <w:t>СОДЕРЖАНИЕ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140BB6" w:rsidRPr="006933E5" w:rsidRDefault="00E34587" w:rsidP="004F6DEE">
      <w:pPr>
        <w:pStyle w:val="11"/>
        <w:spacing w:line="360" w:lineRule="auto"/>
        <w:ind w:left="0"/>
        <w:jc w:val="both"/>
        <w:rPr>
          <w:rFonts w:ascii="Calibri" w:hAnsi="Calibri"/>
          <w:noProof/>
          <w:sz w:val="28"/>
          <w:szCs w:val="28"/>
        </w:rPr>
      </w:pPr>
      <w:r w:rsidRPr="006933E5">
        <w:rPr>
          <w:sz w:val="28"/>
          <w:szCs w:val="28"/>
        </w:rPr>
        <w:fldChar w:fldCharType="begin"/>
      </w:r>
      <w:r w:rsidRPr="006933E5">
        <w:rPr>
          <w:sz w:val="28"/>
          <w:szCs w:val="28"/>
        </w:rPr>
        <w:instrText xml:space="preserve"> TOC \o "1-3" \h \z \u </w:instrText>
      </w:r>
      <w:r w:rsidRPr="006933E5">
        <w:rPr>
          <w:sz w:val="28"/>
          <w:szCs w:val="28"/>
        </w:rPr>
        <w:fldChar w:fldCharType="separat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  <w:gridCol w:w="533"/>
      </w:tblGrid>
      <w:tr w:rsidR="00140BB6" w:rsidRPr="006933E5" w:rsidTr="00806A2B">
        <w:tc>
          <w:tcPr>
            <w:tcW w:w="9464" w:type="dxa"/>
          </w:tcPr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both"/>
              <w:rPr>
                <w:bCs/>
                <w:kern w:val="32"/>
                <w:sz w:val="28"/>
                <w:szCs w:val="32"/>
              </w:rPr>
            </w:pPr>
            <w:r w:rsidRPr="006933E5">
              <w:rPr>
                <w:bCs/>
                <w:kern w:val="32"/>
                <w:sz w:val="28"/>
                <w:szCs w:val="32"/>
              </w:rPr>
              <w:t>Введение………………………………………………………………</w:t>
            </w:r>
            <w:r w:rsidR="00CE2650" w:rsidRPr="006933E5">
              <w:rPr>
                <w:bCs/>
                <w:kern w:val="32"/>
                <w:sz w:val="28"/>
                <w:szCs w:val="32"/>
                <w:lang w:val="ru-RU"/>
              </w:rPr>
              <w:t>….</w:t>
            </w:r>
            <w:r w:rsidR="00BB0BE3" w:rsidRPr="006933E5">
              <w:rPr>
                <w:bCs/>
                <w:kern w:val="32"/>
                <w:sz w:val="28"/>
                <w:szCs w:val="32"/>
                <w:lang w:val="ru-RU"/>
              </w:rPr>
              <w:t>.</w:t>
            </w:r>
            <w:r w:rsidRPr="006933E5">
              <w:rPr>
                <w:bCs/>
                <w:kern w:val="32"/>
                <w:sz w:val="28"/>
                <w:szCs w:val="32"/>
              </w:rPr>
              <w:t>стр№3</w:t>
            </w:r>
          </w:p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both"/>
              <w:rPr>
                <w:bCs/>
                <w:kern w:val="32"/>
                <w:sz w:val="28"/>
                <w:szCs w:val="32"/>
              </w:rPr>
            </w:pPr>
          </w:p>
        </w:tc>
        <w:tc>
          <w:tcPr>
            <w:tcW w:w="533" w:type="dxa"/>
            <w:vAlign w:val="center"/>
          </w:tcPr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center"/>
              <w:rPr>
                <w:bCs/>
                <w:kern w:val="32"/>
                <w:sz w:val="28"/>
                <w:szCs w:val="32"/>
              </w:rPr>
            </w:pPr>
            <w:r w:rsidRPr="006933E5">
              <w:rPr>
                <w:bCs/>
                <w:kern w:val="32"/>
                <w:sz w:val="28"/>
                <w:szCs w:val="32"/>
              </w:rPr>
              <w:t xml:space="preserve"> </w:t>
            </w:r>
          </w:p>
        </w:tc>
      </w:tr>
      <w:tr w:rsidR="00140BB6" w:rsidRPr="006933E5" w:rsidTr="00806A2B">
        <w:tc>
          <w:tcPr>
            <w:tcW w:w="9464" w:type="dxa"/>
          </w:tcPr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both"/>
              <w:rPr>
                <w:bCs/>
                <w:kern w:val="32"/>
                <w:sz w:val="28"/>
                <w:szCs w:val="32"/>
                <w:lang w:val="ru-RU"/>
              </w:rPr>
            </w:pPr>
            <w:r w:rsidRPr="006933E5">
              <w:rPr>
                <w:bCs/>
                <w:kern w:val="32"/>
                <w:sz w:val="28"/>
                <w:szCs w:val="32"/>
              </w:rPr>
              <w:t>1. Анализ проблем изменения состояния функциональной и физической систем организма у мужчин и женщин старше 55 лет по литературным источникам…………………………………………………………...</w:t>
            </w:r>
            <w:r w:rsidR="004F6DEE" w:rsidRPr="006933E5">
              <w:rPr>
                <w:bCs/>
                <w:kern w:val="32"/>
                <w:sz w:val="28"/>
                <w:szCs w:val="32"/>
                <w:lang w:val="ru-RU"/>
              </w:rPr>
              <w:t>..</w:t>
            </w:r>
            <w:r w:rsidR="00CE2650" w:rsidRPr="006933E5">
              <w:rPr>
                <w:bCs/>
                <w:kern w:val="32"/>
                <w:sz w:val="28"/>
                <w:szCs w:val="32"/>
                <w:lang w:val="ru-RU"/>
              </w:rPr>
              <w:t>....</w:t>
            </w:r>
            <w:r w:rsidRPr="006933E5">
              <w:rPr>
                <w:bCs/>
                <w:kern w:val="32"/>
                <w:sz w:val="28"/>
                <w:szCs w:val="32"/>
              </w:rPr>
              <w:t>стр.№6</w:t>
            </w:r>
          </w:p>
        </w:tc>
        <w:tc>
          <w:tcPr>
            <w:tcW w:w="533" w:type="dxa"/>
            <w:vAlign w:val="center"/>
          </w:tcPr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center"/>
              <w:rPr>
                <w:bCs/>
                <w:kern w:val="32"/>
                <w:sz w:val="28"/>
                <w:szCs w:val="32"/>
              </w:rPr>
            </w:pPr>
            <w:r w:rsidRPr="006933E5">
              <w:rPr>
                <w:bCs/>
                <w:kern w:val="32"/>
                <w:sz w:val="28"/>
                <w:szCs w:val="32"/>
              </w:rPr>
              <w:t xml:space="preserve"> </w:t>
            </w:r>
          </w:p>
        </w:tc>
      </w:tr>
      <w:tr w:rsidR="00140BB6" w:rsidRPr="006933E5" w:rsidTr="00806A2B">
        <w:tc>
          <w:tcPr>
            <w:tcW w:w="9464" w:type="dxa"/>
          </w:tcPr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both"/>
              <w:rPr>
                <w:bCs/>
                <w:kern w:val="32"/>
                <w:sz w:val="28"/>
                <w:szCs w:val="32"/>
                <w:lang w:val="ru-RU"/>
              </w:rPr>
            </w:pPr>
            <w:r w:rsidRPr="006933E5">
              <w:rPr>
                <w:bCs/>
                <w:kern w:val="32"/>
                <w:sz w:val="28"/>
                <w:szCs w:val="32"/>
              </w:rPr>
              <w:t>2. Задачи и порядок выполнения физических упражнений на занятиях в группах мужчин и женщин старше 55 лет.………………………</w:t>
            </w:r>
            <w:r w:rsidR="004F6DEE" w:rsidRPr="006933E5">
              <w:rPr>
                <w:bCs/>
                <w:kern w:val="32"/>
                <w:sz w:val="28"/>
                <w:szCs w:val="32"/>
                <w:lang w:val="ru-RU"/>
              </w:rPr>
              <w:t>…</w:t>
            </w:r>
            <w:r w:rsidR="00CE2650" w:rsidRPr="006933E5">
              <w:rPr>
                <w:bCs/>
                <w:kern w:val="32"/>
                <w:sz w:val="28"/>
                <w:szCs w:val="32"/>
                <w:lang w:val="ru-RU"/>
              </w:rPr>
              <w:t>…</w:t>
            </w:r>
            <w:r w:rsidRPr="006933E5">
              <w:rPr>
                <w:bCs/>
                <w:kern w:val="32"/>
                <w:sz w:val="28"/>
                <w:szCs w:val="32"/>
              </w:rPr>
              <w:t>стр. №10</w:t>
            </w:r>
          </w:p>
        </w:tc>
        <w:tc>
          <w:tcPr>
            <w:tcW w:w="533" w:type="dxa"/>
            <w:vAlign w:val="center"/>
          </w:tcPr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center"/>
              <w:rPr>
                <w:bCs/>
                <w:kern w:val="32"/>
                <w:sz w:val="28"/>
                <w:szCs w:val="32"/>
              </w:rPr>
            </w:pPr>
          </w:p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center"/>
              <w:rPr>
                <w:bCs/>
                <w:kern w:val="32"/>
                <w:sz w:val="28"/>
                <w:szCs w:val="32"/>
              </w:rPr>
            </w:pPr>
            <w:r w:rsidRPr="006933E5">
              <w:rPr>
                <w:bCs/>
                <w:kern w:val="32"/>
                <w:sz w:val="28"/>
                <w:szCs w:val="32"/>
              </w:rPr>
              <w:t xml:space="preserve"> </w:t>
            </w:r>
          </w:p>
        </w:tc>
      </w:tr>
      <w:tr w:rsidR="00140BB6" w:rsidRPr="006933E5" w:rsidTr="00806A2B">
        <w:tc>
          <w:tcPr>
            <w:tcW w:w="9464" w:type="dxa"/>
          </w:tcPr>
          <w:p w:rsidR="00140BB6" w:rsidRPr="006933E5" w:rsidRDefault="003A1311" w:rsidP="004F6DEE">
            <w:pPr>
              <w:pStyle w:val="af6"/>
              <w:spacing w:before="0" w:beforeAutospacing="0" w:after="0" w:afterAutospacing="0" w:line="360" w:lineRule="auto"/>
              <w:jc w:val="both"/>
              <w:rPr>
                <w:bCs/>
                <w:kern w:val="32"/>
                <w:sz w:val="28"/>
                <w:szCs w:val="32"/>
                <w:lang w:val="ru-RU"/>
              </w:rPr>
            </w:pPr>
            <w:r>
              <w:rPr>
                <w:bCs/>
                <w:kern w:val="32"/>
                <w:sz w:val="28"/>
                <w:szCs w:val="32"/>
              </w:rPr>
              <w:t>3.</w:t>
            </w:r>
            <w:r>
              <w:rPr>
                <w:bCs/>
                <w:kern w:val="32"/>
                <w:sz w:val="28"/>
                <w:szCs w:val="32"/>
                <w:lang w:val="ru-RU"/>
              </w:rPr>
              <w:t xml:space="preserve"> </w:t>
            </w:r>
            <w:r w:rsidR="00140BB6" w:rsidRPr="006933E5">
              <w:rPr>
                <w:bCs/>
                <w:kern w:val="32"/>
                <w:sz w:val="28"/>
                <w:szCs w:val="32"/>
              </w:rPr>
              <w:t>Особенности содержания комплексов физических упражнений на занятиях в группах мужчин и женщин старше 55 лет …………....</w:t>
            </w:r>
            <w:r w:rsidR="004F6DEE" w:rsidRPr="006933E5">
              <w:rPr>
                <w:bCs/>
                <w:kern w:val="32"/>
                <w:sz w:val="28"/>
                <w:szCs w:val="32"/>
                <w:lang w:val="ru-RU"/>
              </w:rPr>
              <w:t>.</w:t>
            </w:r>
            <w:r w:rsidR="00BB0BE3" w:rsidRPr="006933E5">
              <w:rPr>
                <w:bCs/>
                <w:kern w:val="32"/>
                <w:sz w:val="28"/>
                <w:szCs w:val="32"/>
                <w:lang w:val="ru-RU"/>
              </w:rPr>
              <w:t>.</w:t>
            </w:r>
            <w:r w:rsidR="00CE2650" w:rsidRPr="006933E5">
              <w:rPr>
                <w:bCs/>
                <w:kern w:val="32"/>
                <w:sz w:val="28"/>
                <w:szCs w:val="32"/>
                <w:lang w:val="ru-RU"/>
              </w:rPr>
              <w:t>..</w:t>
            </w:r>
            <w:r w:rsidR="00140BB6" w:rsidRPr="006933E5">
              <w:rPr>
                <w:bCs/>
                <w:kern w:val="32"/>
                <w:sz w:val="28"/>
                <w:szCs w:val="32"/>
              </w:rPr>
              <w:t>стр</w:t>
            </w:r>
            <w:r w:rsidR="004F6DEE" w:rsidRPr="006933E5">
              <w:rPr>
                <w:bCs/>
                <w:kern w:val="32"/>
                <w:sz w:val="28"/>
                <w:szCs w:val="32"/>
                <w:lang w:val="ru-RU"/>
              </w:rPr>
              <w:t>.</w:t>
            </w:r>
            <w:r w:rsidR="00140BB6" w:rsidRPr="006933E5">
              <w:rPr>
                <w:bCs/>
                <w:kern w:val="32"/>
                <w:sz w:val="28"/>
                <w:szCs w:val="32"/>
              </w:rPr>
              <w:t>№13</w:t>
            </w:r>
          </w:p>
        </w:tc>
        <w:tc>
          <w:tcPr>
            <w:tcW w:w="533" w:type="dxa"/>
            <w:vAlign w:val="center"/>
          </w:tcPr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center"/>
              <w:rPr>
                <w:bCs/>
                <w:kern w:val="32"/>
                <w:sz w:val="28"/>
                <w:szCs w:val="32"/>
              </w:rPr>
            </w:pPr>
            <w:r w:rsidRPr="006933E5">
              <w:rPr>
                <w:bCs/>
                <w:kern w:val="32"/>
                <w:sz w:val="28"/>
                <w:szCs w:val="32"/>
              </w:rPr>
              <w:t xml:space="preserve"> </w:t>
            </w:r>
          </w:p>
        </w:tc>
      </w:tr>
      <w:tr w:rsidR="00140BB6" w:rsidRPr="006933E5" w:rsidTr="00806A2B">
        <w:tc>
          <w:tcPr>
            <w:tcW w:w="9464" w:type="dxa"/>
          </w:tcPr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both"/>
              <w:rPr>
                <w:bCs/>
                <w:kern w:val="32"/>
                <w:sz w:val="28"/>
                <w:szCs w:val="32"/>
                <w:lang w:val="ru-RU"/>
              </w:rPr>
            </w:pPr>
            <w:r w:rsidRPr="006933E5">
              <w:rPr>
                <w:bCs/>
                <w:kern w:val="32"/>
                <w:sz w:val="28"/>
                <w:szCs w:val="32"/>
              </w:rPr>
              <w:t>4. Методики занятий в группах здоровья с людьми пожилого возраста старше 55 лет…………………………………………………………</w:t>
            </w:r>
            <w:r w:rsidR="00CE2650" w:rsidRPr="006933E5">
              <w:rPr>
                <w:bCs/>
                <w:kern w:val="32"/>
                <w:sz w:val="28"/>
                <w:szCs w:val="32"/>
              </w:rPr>
              <w:t>…</w:t>
            </w:r>
            <w:r w:rsidRPr="006933E5">
              <w:rPr>
                <w:bCs/>
                <w:kern w:val="32"/>
                <w:sz w:val="28"/>
                <w:szCs w:val="32"/>
              </w:rPr>
              <w:t>стр.№18</w:t>
            </w:r>
          </w:p>
        </w:tc>
        <w:tc>
          <w:tcPr>
            <w:tcW w:w="533" w:type="dxa"/>
            <w:vAlign w:val="center"/>
          </w:tcPr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center"/>
              <w:rPr>
                <w:bCs/>
                <w:kern w:val="32"/>
                <w:sz w:val="28"/>
                <w:szCs w:val="32"/>
              </w:rPr>
            </w:pPr>
            <w:r w:rsidRPr="006933E5">
              <w:rPr>
                <w:bCs/>
                <w:kern w:val="32"/>
                <w:sz w:val="28"/>
                <w:szCs w:val="32"/>
              </w:rPr>
              <w:t xml:space="preserve"> </w:t>
            </w:r>
          </w:p>
        </w:tc>
      </w:tr>
      <w:tr w:rsidR="00140BB6" w:rsidRPr="006933E5" w:rsidTr="00806A2B">
        <w:tc>
          <w:tcPr>
            <w:tcW w:w="9464" w:type="dxa"/>
          </w:tcPr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both"/>
              <w:rPr>
                <w:bCs/>
                <w:kern w:val="32"/>
                <w:sz w:val="28"/>
                <w:szCs w:val="32"/>
                <w:lang w:val="ru-RU"/>
              </w:rPr>
            </w:pPr>
            <w:r w:rsidRPr="006933E5">
              <w:rPr>
                <w:bCs/>
                <w:kern w:val="32"/>
                <w:sz w:val="28"/>
                <w:szCs w:val="32"/>
              </w:rPr>
              <w:t>5. Организация и методы исследования……………………………</w:t>
            </w:r>
            <w:r w:rsidR="00CE2650" w:rsidRPr="006933E5">
              <w:rPr>
                <w:bCs/>
                <w:kern w:val="32"/>
                <w:sz w:val="28"/>
                <w:szCs w:val="32"/>
              </w:rPr>
              <w:t>…</w:t>
            </w:r>
            <w:r w:rsidRPr="006933E5">
              <w:rPr>
                <w:bCs/>
                <w:kern w:val="32"/>
                <w:sz w:val="28"/>
                <w:szCs w:val="32"/>
              </w:rPr>
              <w:t>стр</w:t>
            </w:r>
            <w:r w:rsidR="004F6DEE" w:rsidRPr="006933E5">
              <w:rPr>
                <w:bCs/>
                <w:kern w:val="32"/>
                <w:sz w:val="28"/>
                <w:szCs w:val="32"/>
                <w:lang w:val="ru-RU"/>
              </w:rPr>
              <w:t>.</w:t>
            </w:r>
            <w:r w:rsidRPr="006933E5">
              <w:rPr>
                <w:bCs/>
                <w:kern w:val="32"/>
                <w:sz w:val="28"/>
                <w:szCs w:val="32"/>
              </w:rPr>
              <w:t>№23</w:t>
            </w:r>
          </w:p>
        </w:tc>
        <w:tc>
          <w:tcPr>
            <w:tcW w:w="533" w:type="dxa"/>
            <w:vAlign w:val="center"/>
          </w:tcPr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center"/>
              <w:rPr>
                <w:bCs/>
                <w:kern w:val="32"/>
                <w:sz w:val="28"/>
                <w:szCs w:val="32"/>
              </w:rPr>
            </w:pPr>
            <w:r w:rsidRPr="006933E5">
              <w:rPr>
                <w:bCs/>
                <w:kern w:val="32"/>
                <w:sz w:val="28"/>
                <w:szCs w:val="32"/>
              </w:rPr>
              <w:t xml:space="preserve"> </w:t>
            </w:r>
          </w:p>
        </w:tc>
      </w:tr>
      <w:tr w:rsidR="00140BB6" w:rsidRPr="006933E5" w:rsidTr="00806A2B">
        <w:tc>
          <w:tcPr>
            <w:tcW w:w="9464" w:type="dxa"/>
          </w:tcPr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both"/>
              <w:rPr>
                <w:bCs/>
                <w:kern w:val="32"/>
                <w:sz w:val="28"/>
                <w:szCs w:val="32"/>
                <w:lang w:val="ru-RU"/>
              </w:rPr>
            </w:pPr>
            <w:r w:rsidRPr="006933E5">
              <w:rPr>
                <w:bCs/>
                <w:kern w:val="32"/>
                <w:sz w:val="28"/>
                <w:szCs w:val="32"/>
              </w:rPr>
              <w:t>6. Результаты исследования……………………</w:t>
            </w:r>
            <w:r w:rsidR="004F6DEE" w:rsidRPr="006933E5">
              <w:rPr>
                <w:bCs/>
                <w:kern w:val="32"/>
                <w:sz w:val="28"/>
                <w:szCs w:val="32"/>
              </w:rPr>
              <w:t>……………………</w:t>
            </w:r>
            <w:r w:rsidR="00CE2650" w:rsidRPr="006933E5">
              <w:rPr>
                <w:bCs/>
                <w:kern w:val="32"/>
                <w:sz w:val="28"/>
                <w:szCs w:val="32"/>
              </w:rPr>
              <w:t>…</w:t>
            </w:r>
            <w:r w:rsidRPr="006933E5">
              <w:rPr>
                <w:bCs/>
                <w:kern w:val="32"/>
                <w:sz w:val="28"/>
                <w:szCs w:val="32"/>
              </w:rPr>
              <w:t>стр</w:t>
            </w:r>
            <w:r w:rsidR="004F6DEE" w:rsidRPr="006933E5">
              <w:rPr>
                <w:bCs/>
                <w:kern w:val="32"/>
                <w:sz w:val="28"/>
                <w:szCs w:val="32"/>
                <w:lang w:val="ru-RU"/>
              </w:rPr>
              <w:t>.</w:t>
            </w:r>
            <w:r w:rsidRPr="006933E5">
              <w:rPr>
                <w:bCs/>
                <w:kern w:val="32"/>
                <w:sz w:val="28"/>
                <w:szCs w:val="32"/>
              </w:rPr>
              <w:t>№26</w:t>
            </w:r>
          </w:p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both"/>
              <w:rPr>
                <w:bCs/>
                <w:kern w:val="32"/>
                <w:sz w:val="28"/>
                <w:szCs w:val="32"/>
                <w:lang w:val="ru-RU"/>
              </w:rPr>
            </w:pPr>
          </w:p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both"/>
              <w:rPr>
                <w:bCs/>
                <w:kern w:val="32"/>
                <w:sz w:val="28"/>
                <w:szCs w:val="32"/>
              </w:rPr>
            </w:pPr>
            <w:r w:rsidRPr="006933E5">
              <w:rPr>
                <w:bCs/>
                <w:kern w:val="32"/>
                <w:sz w:val="28"/>
                <w:szCs w:val="32"/>
              </w:rPr>
              <w:t>Выводы……………………………………………………………....</w:t>
            </w:r>
            <w:r w:rsidR="004F6DEE" w:rsidRPr="006933E5">
              <w:rPr>
                <w:bCs/>
                <w:kern w:val="32"/>
                <w:sz w:val="28"/>
                <w:szCs w:val="32"/>
                <w:lang w:val="ru-RU"/>
              </w:rPr>
              <w:t>....</w:t>
            </w:r>
            <w:r w:rsidR="00CE2650" w:rsidRPr="006933E5">
              <w:rPr>
                <w:bCs/>
                <w:kern w:val="32"/>
                <w:sz w:val="28"/>
                <w:szCs w:val="32"/>
                <w:lang w:val="ru-RU"/>
              </w:rPr>
              <w:t>..</w:t>
            </w:r>
            <w:r w:rsidRPr="006933E5">
              <w:rPr>
                <w:bCs/>
                <w:kern w:val="32"/>
                <w:sz w:val="28"/>
                <w:szCs w:val="32"/>
              </w:rPr>
              <w:t>стр.№29</w:t>
            </w:r>
          </w:p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both"/>
              <w:rPr>
                <w:bCs/>
                <w:kern w:val="32"/>
                <w:sz w:val="28"/>
                <w:szCs w:val="32"/>
              </w:rPr>
            </w:pPr>
          </w:p>
        </w:tc>
        <w:tc>
          <w:tcPr>
            <w:tcW w:w="533" w:type="dxa"/>
            <w:vAlign w:val="center"/>
          </w:tcPr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center"/>
              <w:rPr>
                <w:bCs/>
                <w:kern w:val="32"/>
                <w:sz w:val="28"/>
                <w:szCs w:val="32"/>
              </w:rPr>
            </w:pPr>
            <w:r w:rsidRPr="006933E5">
              <w:rPr>
                <w:bCs/>
                <w:kern w:val="32"/>
                <w:sz w:val="28"/>
                <w:szCs w:val="32"/>
              </w:rPr>
              <w:t xml:space="preserve"> </w:t>
            </w:r>
          </w:p>
        </w:tc>
      </w:tr>
      <w:tr w:rsidR="00140BB6" w:rsidRPr="006933E5" w:rsidTr="00806A2B">
        <w:tc>
          <w:tcPr>
            <w:tcW w:w="9464" w:type="dxa"/>
          </w:tcPr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both"/>
              <w:rPr>
                <w:bCs/>
                <w:kern w:val="32"/>
                <w:sz w:val="28"/>
                <w:szCs w:val="32"/>
              </w:rPr>
            </w:pPr>
            <w:r w:rsidRPr="006933E5">
              <w:rPr>
                <w:bCs/>
                <w:kern w:val="32"/>
                <w:sz w:val="28"/>
                <w:szCs w:val="32"/>
              </w:rPr>
              <w:t>Список литературы…………………………………………………….</w:t>
            </w:r>
            <w:r w:rsidR="00CE2650" w:rsidRPr="006933E5">
              <w:rPr>
                <w:bCs/>
                <w:kern w:val="32"/>
                <w:sz w:val="28"/>
                <w:szCs w:val="32"/>
                <w:lang w:val="ru-RU"/>
              </w:rPr>
              <w:t>.</w:t>
            </w:r>
            <w:r w:rsidRPr="006933E5">
              <w:rPr>
                <w:bCs/>
                <w:kern w:val="32"/>
                <w:sz w:val="28"/>
                <w:szCs w:val="32"/>
              </w:rPr>
              <w:t>стр№31</w:t>
            </w:r>
          </w:p>
        </w:tc>
        <w:tc>
          <w:tcPr>
            <w:tcW w:w="533" w:type="dxa"/>
            <w:vAlign w:val="center"/>
          </w:tcPr>
          <w:p w:rsidR="00140BB6" w:rsidRPr="006933E5" w:rsidRDefault="00140BB6" w:rsidP="004F6DEE">
            <w:pPr>
              <w:pStyle w:val="af6"/>
              <w:spacing w:before="0" w:beforeAutospacing="0" w:after="0" w:afterAutospacing="0" w:line="360" w:lineRule="auto"/>
              <w:jc w:val="center"/>
              <w:rPr>
                <w:bCs/>
                <w:kern w:val="32"/>
                <w:sz w:val="28"/>
                <w:szCs w:val="32"/>
              </w:rPr>
            </w:pPr>
            <w:r w:rsidRPr="006933E5">
              <w:rPr>
                <w:bCs/>
                <w:kern w:val="32"/>
                <w:sz w:val="28"/>
                <w:szCs w:val="32"/>
              </w:rPr>
              <w:t xml:space="preserve"> </w:t>
            </w:r>
          </w:p>
        </w:tc>
      </w:tr>
    </w:tbl>
    <w:p w:rsidR="00140BB6" w:rsidRPr="006933E5" w:rsidRDefault="00140BB6" w:rsidP="004F6DEE">
      <w:pPr>
        <w:spacing w:line="360" w:lineRule="auto"/>
        <w:rPr>
          <w:bCs/>
          <w:kern w:val="32"/>
          <w:sz w:val="28"/>
          <w:szCs w:val="32"/>
          <w:lang w:val="x-none" w:eastAsia="x-none"/>
        </w:rPr>
      </w:pPr>
    </w:p>
    <w:p w:rsidR="00E34587" w:rsidRPr="006933E5" w:rsidRDefault="00E34587" w:rsidP="00140BB6">
      <w:pPr>
        <w:pStyle w:val="11"/>
        <w:spacing w:line="360" w:lineRule="auto"/>
        <w:ind w:left="0"/>
        <w:jc w:val="both"/>
        <w:rPr>
          <w:rFonts w:ascii="Calibri" w:hAnsi="Calibri"/>
          <w:noProof/>
          <w:sz w:val="28"/>
          <w:szCs w:val="28"/>
        </w:rPr>
      </w:pPr>
    </w:p>
    <w:p w:rsidR="00E34587" w:rsidRPr="006933E5" w:rsidRDefault="00E34587" w:rsidP="00E34587">
      <w:pPr>
        <w:spacing w:line="360" w:lineRule="auto"/>
        <w:jc w:val="both"/>
        <w:rPr>
          <w:sz w:val="28"/>
          <w:szCs w:val="28"/>
        </w:rPr>
      </w:pPr>
      <w:r w:rsidRPr="006933E5">
        <w:rPr>
          <w:b/>
          <w:bCs/>
          <w:sz w:val="28"/>
          <w:szCs w:val="28"/>
        </w:rPr>
        <w:fldChar w:fldCharType="end"/>
      </w:r>
    </w:p>
    <w:p w:rsidR="00E34587" w:rsidRPr="006933E5" w:rsidRDefault="00E34587" w:rsidP="00E34587">
      <w:pPr>
        <w:spacing w:line="360" w:lineRule="auto"/>
        <w:jc w:val="both"/>
        <w:rPr>
          <w:sz w:val="28"/>
          <w:szCs w:val="28"/>
        </w:rPr>
      </w:pPr>
    </w:p>
    <w:p w:rsidR="00373F78" w:rsidRPr="006933E5" w:rsidRDefault="00373F78" w:rsidP="0010444C">
      <w:pPr>
        <w:pStyle w:val="1"/>
        <w:jc w:val="left"/>
        <w:rPr>
          <w:lang w:val="ru-RU"/>
        </w:rPr>
      </w:pPr>
      <w:bookmarkStart w:id="9" w:name="_Toc415344154"/>
    </w:p>
    <w:p w:rsidR="00CE2650" w:rsidRPr="006933E5" w:rsidRDefault="00CE2650" w:rsidP="00CE2650">
      <w:pPr>
        <w:rPr>
          <w:lang w:eastAsia="x-none"/>
        </w:rPr>
      </w:pPr>
    </w:p>
    <w:p w:rsidR="00CE2650" w:rsidRPr="006933E5" w:rsidRDefault="00CE2650" w:rsidP="00CE2650">
      <w:pPr>
        <w:rPr>
          <w:lang w:eastAsia="x-none"/>
        </w:rPr>
      </w:pPr>
    </w:p>
    <w:p w:rsidR="00CE2650" w:rsidRPr="006933E5" w:rsidRDefault="00CE2650" w:rsidP="00CE2650">
      <w:pPr>
        <w:rPr>
          <w:lang w:eastAsia="x-none"/>
        </w:rPr>
      </w:pPr>
    </w:p>
    <w:p w:rsidR="00CE2650" w:rsidRPr="006933E5" w:rsidRDefault="00CE2650" w:rsidP="00CE2650">
      <w:pPr>
        <w:rPr>
          <w:lang w:eastAsia="x-none"/>
        </w:rPr>
      </w:pPr>
    </w:p>
    <w:p w:rsidR="00CE2650" w:rsidRPr="006933E5" w:rsidRDefault="00CE2650" w:rsidP="00CE2650">
      <w:pPr>
        <w:rPr>
          <w:lang w:eastAsia="x-none"/>
        </w:rPr>
      </w:pPr>
    </w:p>
    <w:p w:rsidR="00CE2650" w:rsidRPr="006933E5" w:rsidRDefault="00CE2650" w:rsidP="00CE2650">
      <w:pPr>
        <w:rPr>
          <w:lang w:eastAsia="x-none"/>
        </w:rPr>
      </w:pPr>
    </w:p>
    <w:p w:rsidR="00CE2650" w:rsidRPr="006933E5" w:rsidRDefault="00CE2650" w:rsidP="00CE2650">
      <w:pPr>
        <w:rPr>
          <w:lang w:eastAsia="x-none"/>
        </w:rPr>
      </w:pPr>
    </w:p>
    <w:p w:rsidR="00CE2650" w:rsidRPr="006933E5" w:rsidRDefault="00CE2650" w:rsidP="00CE2650">
      <w:pPr>
        <w:rPr>
          <w:lang w:eastAsia="x-none"/>
        </w:rPr>
      </w:pPr>
    </w:p>
    <w:p w:rsidR="00CE2650" w:rsidRPr="006933E5" w:rsidRDefault="00CE2650" w:rsidP="00CE2650">
      <w:pPr>
        <w:rPr>
          <w:lang w:eastAsia="x-none"/>
        </w:rPr>
      </w:pPr>
    </w:p>
    <w:p w:rsidR="00CE2650" w:rsidRPr="006933E5" w:rsidRDefault="00CE2650" w:rsidP="00CE2650">
      <w:pPr>
        <w:rPr>
          <w:lang w:eastAsia="x-none"/>
        </w:rPr>
      </w:pPr>
    </w:p>
    <w:p w:rsidR="00E34587" w:rsidRPr="006933E5" w:rsidRDefault="006933E5" w:rsidP="006933E5">
      <w:pPr>
        <w:pStyle w:val="1"/>
        <w:ind w:firstLine="567"/>
        <w:jc w:val="left"/>
      </w:pPr>
      <w:r>
        <w:rPr>
          <w:lang w:val="ru-RU"/>
        </w:rPr>
        <w:t xml:space="preserve">                                                   </w:t>
      </w:r>
      <w:r w:rsidR="00E34587" w:rsidRPr="006933E5">
        <w:t>Введение</w:t>
      </w:r>
      <w:bookmarkEnd w:id="9"/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E34587" w:rsidRPr="006933E5" w:rsidRDefault="00E34587" w:rsidP="000E42FE">
      <w:pPr>
        <w:keepNext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b/>
          <w:sz w:val="28"/>
          <w:szCs w:val="28"/>
        </w:rPr>
        <w:t xml:space="preserve">Актуальность </w:t>
      </w:r>
      <w:r w:rsidRPr="006933E5">
        <w:rPr>
          <w:sz w:val="28"/>
          <w:szCs w:val="28"/>
        </w:rPr>
        <w:t xml:space="preserve">работы. Одной из важнейших проблем занятий в группах здоровья с людьми пожилого возраста свыше 55 лет в оздоровительных и физкультурно-спортивных центрах – необходимость в совершенствовании форм, методов, средств и арсенала упражнений двигательной деятельности  на основе целенаправленного развития всего комплекса физических качеств занимающихся мужчин и женщин. </w:t>
      </w:r>
      <w:r w:rsidRPr="006933E5">
        <w:rPr>
          <w:color w:val="000000"/>
          <w:sz w:val="28"/>
          <w:szCs w:val="28"/>
        </w:rPr>
        <w:t xml:space="preserve">Сохранение работоспособности </w:t>
      </w:r>
      <w:r w:rsidRPr="006933E5">
        <w:rPr>
          <w:sz w:val="28"/>
          <w:szCs w:val="28"/>
        </w:rPr>
        <w:t>лиц пожилого возраста старше 55 лет</w:t>
      </w:r>
      <w:r w:rsidRPr="006933E5">
        <w:rPr>
          <w:color w:val="000000"/>
          <w:sz w:val="28"/>
          <w:szCs w:val="28"/>
        </w:rPr>
        <w:t>, превращается в настоящее время в первоочередную личностную про</w:t>
      </w:r>
      <w:r w:rsidRPr="006933E5">
        <w:rPr>
          <w:color w:val="000000"/>
          <w:sz w:val="28"/>
          <w:szCs w:val="28"/>
        </w:rPr>
        <w:softHyphen/>
        <w:t xml:space="preserve">блему  и проблему сообщества лиц позднего возраста [28, с.77]. 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В результате старения организма происходит перераспределение  в обеспечении жизнедеятельности функциональных систем. Так, например, сокращается приток крови в коре больших полушарий, возрастает давление на позвоночник и сердечно - </w:t>
      </w:r>
      <w:proofErr w:type="gramStart"/>
      <w:r w:rsidRPr="006933E5">
        <w:rPr>
          <w:color w:val="000000"/>
          <w:sz w:val="28"/>
          <w:szCs w:val="28"/>
        </w:rPr>
        <w:t>сосудистую</w:t>
      </w:r>
      <w:proofErr w:type="gramEnd"/>
      <w:r w:rsidRPr="006933E5">
        <w:rPr>
          <w:color w:val="000000"/>
          <w:sz w:val="28"/>
          <w:szCs w:val="28"/>
        </w:rPr>
        <w:t xml:space="preserve"> системы по причине увеличения собственного веса из-за малоподвижного образа жизни. В связи с этим, значительный удельный вес питательных веществ откладывается про запас  с отложением солей, жировиков, бляшек, в ущерб  жизненно важным органам [3, с. 102].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>Статистические данные свидетельствуют о том, что у лиц старше 55 лет нарушается кровоток в нижних конечностях, атрофируются мышцы верхних конечностей, значительно снижаются функциональные показатели, ухудшается зрение, слух; повышается уровень жироотложения на внутренних органах (сердце, печени, артериях) [5, с. 108-109].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В этой связи система  функционирования организма и уровень развития физических качеств лиц пожилого возраста старше 55 лет в большинстве случаев рассматривается как важнейшее условие выполнения ими социальных функций и профессиональных обязанностей.  Без оптимального развития функциональной и физической подготовки людей пожилого </w:t>
      </w:r>
      <w:r w:rsidRPr="006933E5">
        <w:rPr>
          <w:sz w:val="28"/>
          <w:szCs w:val="28"/>
        </w:rPr>
        <w:lastRenderedPageBreak/>
        <w:t>возраста невозможно говорить о нормальной жизнедеятельн</w:t>
      </w:r>
      <w:r w:rsidRPr="006933E5">
        <w:rPr>
          <w:sz w:val="28"/>
          <w:szCs w:val="28"/>
        </w:rPr>
        <w:t>о</w:t>
      </w:r>
      <w:r w:rsidRPr="006933E5">
        <w:rPr>
          <w:sz w:val="28"/>
          <w:szCs w:val="28"/>
        </w:rPr>
        <w:t xml:space="preserve">сти и реализации профессионального и творческого потенциала. Физическая и функциональная подготовка во многом обеспечивает оптимальный жизненный уровень,  качество труда, досуга. 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</w:rPr>
      </w:pPr>
      <w:r w:rsidRPr="006933E5">
        <w:rPr>
          <w:sz w:val="28"/>
          <w:szCs w:val="28"/>
        </w:rPr>
        <w:t xml:space="preserve">Поэтому, важное место в исследованиях, посвященных особенности содержания и методики занятий в группах здоровья с людьми пожилого возраста старше 55 лет </w:t>
      </w:r>
      <w:r w:rsidRPr="006933E5">
        <w:rPr>
          <w:sz w:val="28"/>
        </w:rPr>
        <w:t xml:space="preserve"> уделяется анализу, оценке, выводам и рекомендациям по  их практическому применению и оцениванию ситуации с позиций хорошо это или плохо для тех или иных процессов жизнедеятельности ветеранов [5,6,8].</w:t>
      </w:r>
    </w:p>
    <w:p w:rsidR="00E34587" w:rsidRPr="006933E5" w:rsidRDefault="00E34587" w:rsidP="000E42FE">
      <w:pPr>
        <w:pStyle w:val="ad"/>
        <w:ind w:firstLine="567"/>
        <w:rPr>
          <w:b/>
          <w:szCs w:val="28"/>
        </w:rPr>
      </w:pPr>
      <w:r w:rsidRPr="006933E5">
        <w:rPr>
          <w:b/>
          <w:szCs w:val="28"/>
        </w:rPr>
        <w:t>Цель</w:t>
      </w:r>
      <w:r w:rsidRPr="006933E5">
        <w:rPr>
          <w:szCs w:val="28"/>
        </w:rPr>
        <w:t xml:space="preserve"> – выявить особенности методики занятий в группах здоровья с людьми пожилого возраста старше 55 лет</w:t>
      </w:r>
      <w:r w:rsidRPr="006933E5">
        <w:rPr>
          <w:b/>
          <w:szCs w:val="28"/>
        </w:rPr>
        <w:t xml:space="preserve"> </w:t>
      </w:r>
    </w:p>
    <w:p w:rsidR="00E34587" w:rsidRPr="006933E5" w:rsidRDefault="00E34587" w:rsidP="000E42FE">
      <w:pPr>
        <w:pStyle w:val="ad"/>
        <w:ind w:firstLine="567"/>
        <w:rPr>
          <w:szCs w:val="28"/>
        </w:rPr>
      </w:pPr>
      <w:r w:rsidRPr="006933E5">
        <w:rPr>
          <w:b/>
          <w:szCs w:val="28"/>
        </w:rPr>
        <w:t>Задачи</w:t>
      </w:r>
      <w:r w:rsidRPr="006933E5">
        <w:rPr>
          <w:szCs w:val="28"/>
        </w:rPr>
        <w:t>:</w:t>
      </w:r>
    </w:p>
    <w:p w:rsidR="00E34587" w:rsidRPr="006933E5" w:rsidRDefault="00E34587" w:rsidP="000E42FE">
      <w:pPr>
        <w:pStyle w:val="ad"/>
        <w:ind w:firstLine="567"/>
        <w:rPr>
          <w:szCs w:val="28"/>
        </w:rPr>
      </w:pPr>
      <w:r w:rsidRPr="006933E5">
        <w:rPr>
          <w:szCs w:val="28"/>
        </w:rPr>
        <w:t>- представить теоретические основы методики занятий в группах здоровья с людьми пожилого возраста старше 55 лет</w:t>
      </w:r>
      <w:r w:rsidRPr="006933E5">
        <w:rPr>
          <w:b/>
          <w:szCs w:val="28"/>
        </w:rPr>
        <w:t xml:space="preserve"> </w:t>
      </w:r>
      <w:r w:rsidRPr="006933E5">
        <w:rPr>
          <w:szCs w:val="28"/>
        </w:rPr>
        <w:t>в оздоровительных и физкультурно-спортивных центрах;</w:t>
      </w:r>
    </w:p>
    <w:p w:rsidR="00E34587" w:rsidRPr="006933E5" w:rsidRDefault="00E34587" w:rsidP="000E42FE">
      <w:pPr>
        <w:pStyle w:val="ad"/>
        <w:ind w:firstLine="567"/>
        <w:rPr>
          <w:szCs w:val="28"/>
        </w:rPr>
      </w:pPr>
      <w:r w:rsidRPr="006933E5">
        <w:rPr>
          <w:szCs w:val="28"/>
        </w:rPr>
        <w:t>- представить методику занятий в группах здоровья с людьми пожилого возраста старше 55 лет;</w:t>
      </w:r>
    </w:p>
    <w:p w:rsidR="00E34587" w:rsidRPr="006933E5" w:rsidRDefault="00E34587" w:rsidP="000E42FE">
      <w:pPr>
        <w:pStyle w:val="ad"/>
        <w:ind w:firstLine="567"/>
        <w:rPr>
          <w:szCs w:val="28"/>
        </w:rPr>
      </w:pPr>
      <w:r w:rsidRPr="006933E5">
        <w:rPr>
          <w:szCs w:val="28"/>
        </w:rPr>
        <w:t>- провести сравнительный анализ показателей физического и функционального развития людей пожилого возраста старше 55 лет</w:t>
      </w:r>
      <w:r w:rsidRPr="006933E5">
        <w:rPr>
          <w:b/>
          <w:szCs w:val="28"/>
        </w:rPr>
        <w:t xml:space="preserve"> </w:t>
      </w:r>
      <w:r w:rsidRPr="006933E5">
        <w:rPr>
          <w:szCs w:val="28"/>
        </w:rPr>
        <w:t xml:space="preserve"> до и после проведения комплекса занятий в группах здоровья в оздоровительных и физкультурно-спортивных центрах.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6933E5">
        <w:rPr>
          <w:b/>
          <w:sz w:val="28"/>
          <w:szCs w:val="28"/>
        </w:rPr>
        <w:t>Объект исследования</w:t>
      </w:r>
      <w:r w:rsidRPr="006933E5">
        <w:rPr>
          <w:sz w:val="28"/>
          <w:szCs w:val="28"/>
        </w:rPr>
        <w:t xml:space="preserve"> – тренировочный процесс занятий в группах здоровья с людьми пожилого возраста старше 55 лет</w:t>
      </w:r>
      <w:r w:rsidRPr="006933E5">
        <w:rPr>
          <w:b/>
          <w:sz w:val="28"/>
          <w:szCs w:val="28"/>
        </w:rPr>
        <w:t xml:space="preserve"> </w:t>
      </w:r>
      <w:r w:rsidRPr="006933E5">
        <w:rPr>
          <w:sz w:val="28"/>
          <w:szCs w:val="28"/>
        </w:rPr>
        <w:t>в оздоровительных и физкультурно-спортивных центрах</w:t>
      </w:r>
      <w:r w:rsidRPr="006933E5">
        <w:rPr>
          <w:b/>
          <w:sz w:val="28"/>
          <w:szCs w:val="28"/>
        </w:rPr>
        <w:t xml:space="preserve"> 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b/>
          <w:sz w:val="28"/>
          <w:szCs w:val="28"/>
        </w:rPr>
        <w:t>Предмет исследования</w:t>
      </w:r>
      <w:r w:rsidRPr="006933E5">
        <w:rPr>
          <w:sz w:val="28"/>
          <w:szCs w:val="28"/>
        </w:rPr>
        <w:t xml:space="preserve">  - методика спортивного занятия людей пожилого возраста старше 55 лет, занимающихся в группах здоровья</w:t>
      </w:r>
      <w:r w:rsidRPr="006933E5">
        <w:rPr>
          <w:szCs w:val="28"/>
        </w:rPr>
        <w:t xml:space="preserve"> </w:t>
      </w:r>
      <w:r w:rsidRPr="006933E5">
        <w:rPr>
          <w:sz w:val="28"/>
          <w:szCs w:val="28"/>
        </w:rPr>
        <w:t>в оздоровительных и физкультурно-спортивных центрах.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</w:rPr>
      </w:pPr>
      <w:r w:rsidRPr="006933E5">
        <w:rPr>
          <w:b/>
          <w:sz w:val="28"/>
          <w:szCs w:val="28"/>
        </w:rPr>
        <w:t>Гипотеза исследования</w:t>
      </w:r>
      <w:r w:rsidRPr="006933E5">
        <w:rPr>
          <w:sz w:val="28"/>
          <w:szCs w:val="28"/>
        </w:rPr>
        <w:t xml:space="preserve">. Предполагалось, что при трехразовых занятиях в неделю состояние физического и функционального развития людей </w:t>
      </w:r>
      <w:r w:rsidRPr="006933E5">
        <w:rPr>
          <w:sz w:val="28"/>
          <w:szCs w:val="28"/>
        </w:rPr>
        <w:lastRenderedPageBreak/>
        <w:t>пожилого возраста старше 55 лет, занимающихся в группах здоровья</w:t>
      </w:r>
      <w:r w:rsidRPr="006933E5">
        <w:rPr>
          <w:szCs w:val="28"/>
        </w:rPr>
        <w:t xml:space="preserve"> </w:t>
      </w:r>
      <w:r w:rsidRPr="006933E5">
        <w:rPr>
          <w:sz w:val="28"/>
          <w:szCs w:val="28"/>
        </w:rPr>
        <w:t xml:space="preserve">в оздоровительных и физкультурно-спортивных центрах, от фазы стабилизации перейдет в фазу улучшения физических и функциональных показателей. Занятия физическими упражнениями позволит повысить их </w:t>
      </w:r>
      <w:r w:rsidRPr="006933E5">
        <w:rPr>
          <w:sz w:val="28"/>
        </w:rPr>
        <w:t>уровень ф</w:t>
      </w:r>
      <w:r w:rsidRPr="006933E5">
        <w:rPr>
          <w:sz w:val="28"/>
          <w:szCs w:val="28"/>
        </w:rPr>
        <w:t>изического развития</w:t>
      </w:r>
      <w:r w:rsidRPr="006933E5">
        <w:rPr>
          <w:sz w:val="28"/>
        </w:rPr>
        <w:t>, уровень физической подготовленности  и уровень ф</w:t>
      </w:r>
      <w:r w:rsidRPr="006933E5">
        <w:rPr>
          <w:sz w:val="28"/>
          <w:szCs w:val="28"/>
        </w:rPr>
        <w:t>изической работоспособности</w:t>
      </w:r>
      <w:r w:rsidRPr="006933E5">
        <w:rPr>
          <w:sz w:val="28"/>
        </w:rPr>
        <w:t>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6933E5">
        <w:rPr>
          <w:b/>
          <w:sz w:val="28"/>
          <w:szCs w:val="28"/>
        </w:rPr>
        <w:t>Методы исследования: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теоретический анализ научно-методической литературы по проблеме исследования; сравнение результатов;  математическая обработка результатов.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b/>
          <w:sz w:val="28"/>
          <w:szCs w:val="28"/>
        </w:rPr>
        <w:t xml:space="preserve">Теоретическая значимость </w:t>
      </w:r>
      <w:r w:rsidRPr="006933E5">
        <w:rPr>
          <w:sz w:val="28"/>
          <w:szCs w:val="28"/>
        </w:rPr>
        <w:t>исследования состоит в том, что выявл</w:t>
      </w:r>
      <w:r w:rsidRPr="006933E5">
        <w:rPr>
          <w:sz w:val="28"/>
          <w:szCs w:val="28"/>
        </w:rPr>
        <w:t>е</w:t>
      </w:r>
      <w:r w:rsidRPr="006933E5">
        <w:rPr>
          <w:sz w:val="28"/>
          <w:szCs w:val="28"/>
        </w:rPr>
        <w:t>ны условия выхода на высокий индивидуальный уровень функциональной и физической подготовленности мужчин и женщин старше 55 лет, занимающихся в группах здоровья в оздоровительных и физкультурно-спортивных центрах, с использованием специальной методики, включающей  в себя интеграцию упражнений общеразвивающих, силовых, аэробных, координационной направленности. Методика спортивного занятия людей пожилого возраста старше 55 лет, занимающихся в группах здоровья</w:t>
      </w:r>
      <w:r w:rsidRPr="006933E5">
        <w:rPr>
          <w:szCs w:val="28"/>
        </w:rPr>
        <w:t xml:space="preserve"> </w:t>
      </w:r>
      <w:r w:rsidRPr="006933E5">
        <w:rPr>
          <w:sz w:val="28"/>
          <w:szCs w:val="28"/>
        </w:rPr>
        <w:t>в оздоровительных и физкультурно-спортивных центрах, дополняет теорию и методику физической культуры.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b/>
          <w:sz w:val="28"/>
          <w:szCs w:val="28"/>
        </w:rPr>
        <w:t xml:space="preserve">Практическая значимость. </w:t>
      </w:r>
      <w:r w:rsidRPr="006933E5">
        <w:rPr>
          <w:sz w:val="28"/>
          <w:szCs w:val="28"/>
        </w:rPr>
        <w:t xml:space="preserve">В работе подтверждена эффективность приемов и методов занятий, повышающих уровни физической и  функциональной подготовленности у занимающихся физическими упражнениями мужчин и женщин старше 55 лет. 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b/>
          <w:sz w:val="28"/>
          <w:szCs w:val="28"/>
        </w:rPr>
        <w:t>Структура дипломной работы</w:t>
      </w:r>
      <w:r w:rsidRPr="006933E5">
        <w:rPr>
          <w:sz w:val="28"/>
          <w:szCs w:val="28"/>
        </w:rPr>
        <w:t>. Курсовая работа состоит из введения, двух глав, выводов, списка литературы и приложения</w:t>
      </w:r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E34587" w:rsidRPr="006933E5" w:rsidRDefault="00E34587" w:rsidP="00412CF2">
      <w:pPr>
        <w:rPr>
          <w:sz w:val="28"/>
          <w:szCs w:val="28"/>
        </w:rPr>
      </w:pPr>
    </w:p>
    <w:p w:rsidR="006933E5" w:rsidRPr="006933E5" w:rsidRDefault="006933E5" w:rsidP="00412CF2">
      <w:pPr>
        <w:rPr>
          <w:sz w:val="28"/>
          <w:szCs w:val="28"/>
        </w:rPr>
      </w:pPr>
    </w:p>
    <w:p w:rsidR="00E34587" w:rsidRPr="006933E5" w:rsidRDefault="00E34587" w:rsidP="00412CF2">
      <w:pPr>
        <w:pStyle w:val="1"/>
        <w:numPr>
          <w:ilvl w:val="0"/>
          <w:numId w:val="11"/>
        </w:numPr>
        <w:ind w:left="567" w:hanging="567"/>
      </w:pPr>
      <w:bookmarkStart w:id="10" w:name="_Toc415344155"/>
      <w:r w:rsidRPr="006933E5">
        <w:t>Анализ проблем изменения состояния функциональной и физической систем организма у мужчин и женщин старше 55 лет по литературным источникам</w:t>
      </w:r>
      <w:bookmarkEnd w:id="10"/>
    </w:p>
    <w:p w:rsidR="00E34587" w:rsidRPr="006933E5" w:rsidRDefault="00E34587" w:rsidP="000E42FE">
      <w:pPr>
        <w:spacing w:line="360" w:lineRule="auto"/>
        <w:ind w:firstLine="567"/>
        <w:jc w:val="center"/>
        <w:rPr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6933E5">
        <w:rPr>
          <w:sz w:val="28"/>
          <w:szCs w:val="28"/>
        </w:rPr>
        <w:t>Проблема исследования по изменению состояния функциональной и физической систем организма у мужчин и женщин старше 55 лет, является одной из важных в практическом отношении и сложный в теоретическом плане.</w:t>
      </w:r>
      <w:proofErr w:type="gramEnd"/>
      <w:r w:rsidRPr="006933E5">
        <w:rPr>
          <w:sz w:val="28"/>
          <w:szCs w:val="28"/>
        </w:rPr>
        <w:t xml:space="preserve"> Возрастной период, после 55 лет,  связан с преодолением трудностей социального, психофизиологического, физического аспектов [26, с. 128]. 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В социальном аспекте происходят изменения в личности ветерана, связанные с изменением статуса (переход на заслуженный отдых у женщин, рождение и забота о внуках детей). В психофизиологическом аспекте данный возрастной период рассматривается в плане перехода от активного обмена веществ к их замедлению, перестройке структур биохимических реакций в организме, что приводит, например, к «угасанию» двигательной активности, рассогласованности в межмышечной координации и т.д. [27, с. 59]. В физическом плане необратимые процессы физиологического уровня отражаются на внешнем виде ветеранов: приобретение лишнего веса, дряблость кожи, исчезновение «рельефа» мышц на корсете, появление «второго» подбородка и т.п.[28, с. 84].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Проблема заключается и в том, что  на фоне утомления при выполнении физических упражнений с повышенной нагрузкой, у ветерана происходит снижение концентрации внимания, работоспособности, физических кондиций и, как, следствие отмечаются несоответствие между самостоятельно выполняемыми действиями в быту и требованиями со стороны окружающих, родственников. Поэтому, большое значение приобретает изучение этого состояния ветерана, поскольку ошибки в выполнении бытовых двигательных действий в подавляющем большинстве случаев встречаются на начальном этапе возрастного периода старшее 55 </w:t>
      </w:r>
      <w:r w:rsidRPr="006933E5">
        <w:rPr>
          <w:sz w:val="28"/>
          <w:szCs w:val="28"/>
        </w:rPr>
        <w:lastRenderedPageBreak/>
        <w:t>лет.[4, с. 67].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Известно, что технически безупречное выполнение физических сложнокоординационных упражнений в возрастной период после 55 лет дается для ветерана все труднее и труднее. В аспекте биомеханики отмечается нерациональное выполнения движения, возрастает нагрузка на суставы, за счет смещения центра тяжести, например, гантели от оптимальной оси, что чревато получением травмы на базе чрезмерного перенапряжения опорно-двигательного аппарата индивида. Данное обстоятельство отражается в снижении темпа выполнения упражнения, скорости выполнения отдельных фаз двигательного акта. На этом фоне  прослеживаются ошибки, в частности, в технике выполнения упражнений, что объясняется возрастным нейропсихическим «угасанием» рефлекторных связей между нервными клетками. Ослабевают импульсы в проводящих путях спинного мозга: спинно-церебральных (восходящих) и </w:t>
      </w:r>
      <w:proofErr w:type="gramStart"/>
      <w:r w:rsidRPr="006933E5">
        <w:rPr>
          <w:sz w:val="28"/>
          <w:szCs w:val="28"/>
        </w:rPr>
        <w:t>церебро-спинальных</w:t>
      </w:r>
      <w:proofErr w:type="gramEnd"/>
      <w:r w:rsidRPr="006933E5">
        <w:rPr>
          <w:sz w:val="28"/>
          <w:szCs w:val="28"/>
        </w:rPr>
        <w:t xml:space="preserve"> (низходящих). Например, у ветеранов ослабевают и</w:t>
      </w:r>
      <w:r w:rsidRPr="006933E5">
        <w:rPr>
          <w:color w:val="000000"/>
          <w:sz w:val="28"/>
          <w:szCs w:val="28"/>
        </w:rPr>
        <w:t>мпульсы от проприоцепторов мышц, сухожилий, связок в дорсальном спинно-мозжечковом пути (пучок Флексига) и в вентральном спинно-мозжечковом пути (пучок Говерса), относящихся к</w:t>
      </w:r>
      <w:r w:rsidRPr="006933E5">
        <w:rPr>
          <w:sz w:val="28"/>
          <w:szCs w:val="28"/>
        </w:rPr>
        <w:t xml:space="preserve"> спинно-церебральному (восходящему) пути</w:t>
      </w:r>
      <w:r w:rsidRPr="006933E5">
        <w:rPr>
          <w:color w:val="000000"/>
          <w:sz w:val="28"/>
          <w:szCs w:val="28"/>
        </w:rPr>
        <w:t xml:space="preserve">. Также, </w:t>
      </w:r>
      <w:r w:rsidRPr="006933E5">
        <w:rPr>
          <w:sz w:val="28"/>
          <w:szCs w:val="28"/>
        </w:rPr>
        <w:t>ослабевают и</w:t>
      </w:r>
      <w:r w:rsidRPr="006933E5">
        <w:rPr>
          <w:color w:val="000000"/>
          <w:sz w:val="28"/>
          <w:szCs w:val="28"/>
        </w:rPr>
        <w:t xml:space="preserve">мпульсы к скелетным мышцам - латеральный корково-спинномозговой (пирамидный) путь и импульсы, поддерживающие тонус скелетных мышц, красноядерно-спинномозговой (Монакова) путь, относящиеся к </w:t>
      </w:r>
      <w:proofErr w:type="gramStart"/>
      <w:r w:rsidRPr="006933E5">
        <w:rPr>
          <w:sz w:val="28"/>
          <w:szCs w:val="28"/>
        </w:rPr>
        <w:t>церебро-спинальному</w:t>
      </w:r>
      <w:proofErr w:type="gramEnd"/>
      <w:r w:rsidRPr="006933E5">
        <w:rPr>
          <w:sz w:val="28"/>
          <w:szCs w:val="28"/>
        </w:rPr>
        <w:t xml:space="preserve"> (низходящему) пути [3, с. 67-98].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Все это сказывается на психике ветерана: возрастают психические нагрузки, психические перенапряж</w:t>
      </w:r>
      <w:r w:rsidRPr="006933E5">
        <w:rPr>
          <w:sz w:val="28"/>
          <w:szCs w:val="28"/>
        </w:rPr>
        <w:t>е</w:t>
      </w:r>
      <w:r w:rsidRPr="006933E5">
        <w:rPr>
          <w:sz w:val="28"/>
          <w:szCs w:val="28"/>
        </w:rPr>
        <w:t>ния, которые связаны с проблемами нервозов, межличностных отношений, личностных аномалий. Прослеживается закономерность: чем старше возраст индивида, тем отчетливее проявляются технические ошибки в выполнении упражнений.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Ветераны, в своем большинстве, занимаясь самостоятельно, за счет волевых усилий, мотивации достижения, продолжают тренироваться и, даже, соревноваться. Однако</w:t>
      </w:r>
      <w:proofErr w:type="gramStart"/>
      <w:r w:rsidRPr="006933E5">
        <w:rPr>
          <w:sz w:val="28"/>
          <w:szCs w:val="28"/>
        </w:rPr>
        <w:t>,</w:t>
      </w:r>
      <w:proofErr w:type="gramEnd"/>
      <w:r w:rsidRPr="006933E5">
        <w:rPr>
          <w:sz w:val="28"/>
          <w:szCs w:val="28"/>
        </w:rPr>
        <w:t xml:space="preserve"> это удается далеко не всегда, даже опытным атлетам, </w:t>
      </w:r>
      <w:r w:rsidRPr="006933E5">
        <w:rPr>
          <w:sz w:val="28"/>
          <w:szCs w:val="28"/>
        </w:rPr>
        <w:lastRenderedPageBreak/>
        <w:t xml:space="preserve">особенно, если у них проявляются боли в мышцах, суставах; напряжение в связках при выполнении упражнений, рассогласованность координации движений рук, туловища и ног. 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Субъективно состояние тревожности может описываться ощущениями напряжения, бесп</w:t>
      </w:r>
      <w:r w:rsidRPr="006933E5">
        <w:rPr>
          <w:sz w:val="28"/>
          <w:szCs w:val="28"/>
        </w:rPr>
        <w:t>о</w:t>
      </w:r>
      <w:r w:rsidRPr="006933E5">
        <w:rPr>
          <w:sz w:val="28"/>
          <w:szCs w:val="28"/>
        </w:rPr>
        <w:t>койства, а физиологически – активацией автономной нервной системы [25, с.281]. Субъективное ощущение от рассогласованности координации движений рук, туловища и ног при выполнении стандартных упражнений воздействуют на психику ветеранов и  могут оказать значительное травмирующее воздействие, вплоть до появления невротического расстройства. У ветеранов, склонных к возникновению невротической тревоги, появившаяся рассогласованность в координации движений при выполнении упражнений затрагивает г</w:t>
      </w:r>
      <w:r w:rsidRPr="006933E5">
        <w:rPr>
          <w:sz w:val="28"/>
          <w:szCs w:val="28"/>
        </w:rPr>
        <w:t>о</w:t>
      </w:r>
      <w:r w:rsidRPr="006933E5">
        <w:rPr>
          <w:sz w:val="28"/>
          <w:szCs w:val="28"/>
        </w:rPr>
        <w:t>раздо более глубокие пласты личности, скрытые от сознания. Возможность «провала» на соревнованиях  стан</w:t>
      </w:r>
      <w:r w:rsidRPr="006933E5">
        <w:rPr>
          <w:sz w:val="28"/>
          <w:szCs w:val="28"/>
        </w:rPr>
        <w:t>о</w:t>
      </w:r>
      <w:r w:rsidRPr="006933E5">
        <w:rPr>
          <w:sz w:val="28"/>
          <w:szCs w:val="28"/>
        </w:rPr>
        <w:t>вится сигналом жизненной несостоятельности, личной неполноценности. Тогда данная сит</w:t>
      </w:r>
      <w:r w:rsidRPr="006933E5">
        <w:rPr>
          <w:sz w:val="28"/>
          <w:szCs w:val="28"/>
        </w:rPr>
        <w:t>у</w:t>
      </w:r>
      <w:r w:rsidRPr="006933E5">
        <w:rPr>
          <w:sz w:val="28"/>
          <w:szCs w:val="28"/>
        </w:rPr>
        <w:t xml:space="preserve">ация становится препятствием, которое может лишить атлета  уважения в глазах молодых спортсменов и своих собственных. </w:t>
      </w:r>
    </w:p>
    <w:p w:rsidR="00E34587" w:rsidRPr="006933E5" w:rsidRDefault="00E34587" w:rsidP="000E42FE">
      <w:pPr>
        <w:tabs>
          <w:tab w:val="left" w:pos="0"/>
          <w:tab w:val="left" w:pos="484"/>
        </w:tabs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Подобные ситуации в жизни ветеранов, еще до того, как индивиды фактически столкнутся с ними, могут вызвать у них состояние повышенной психической напряженности, подобное эмоциональному или психическому стрессу. </w:t>
      </w:r>
      <w:r w:rsidRPr="006933E5">
        <w:rPr>
          <w:sz w:val="28"/>
          <w:szCs w:val="28"/>
        </w:rPr>
        <w:t>Повышенный уровень личностной тревожности у ветеранов способствует увеличению напряженности в быту, что может стать препятствием в отношениях, взаимоотношениях, привести к прекращению общения с окружающими.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К сожалению, приостановить функциональные изменения в организме, или, как образно выражаются ветераны, «обмануть» природу не удавалось никому, в том числе Н. Амосову, который много экспериментировал с физической нагрузкой и анализировал ее последствия на организм [2]. Однако, известно, что нивелировать на поведенческом уровне прогрессивное развитие старения организма, которое отчетливо прослеживается на фоне </w:t>
      </w:r>
      <w:r w:rsidRPr="006933E5">
        <w:rPr>
          <w:sz w:val="28"/>
          <w:szCs w:val="28"/>
        </w:rPr>
        <w:lastRenderedPageBreak/>
        <w:t>пассивного образа жизни ветерана, физического бездействия, вполне возможно, и по силам любому ветерану.</w:t>
      </w:r>
    </w:p>
    <w:p w:rsidR="00E34587" w:rsidRPr="006933E5" w:rsidRDefault="00E34587" w:rsidP="000E42FE">
      <w:pPr>
        <w:tabs>
          <w:tab w:val="left" w:pos="0"/>
          <w:tab w:val="left" w:pos="484"/>
        </w:tabs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Задачи специалистов сводятся к максимальному нивелированию психически напряженных состояний и их нормализации.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Одним из путей, решения проблемы, связанной с  изменениями в состоянии функциональной и физической систем организма у мужчин и женщин старше 55 лет, является организация групповых занятий физическими упражнениями в оздоровительных и физкультурно-спортивных центрах.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sz w:val="28"/>
          <w:szCs w:val="28"/>
        </w:rPr>
        <w:t xml:space="preserve">Организация подобных групп для ветеранов, проведение тренировок и соревнований в данной модели, способствует </w:t>
      </w:r>
      <w:r w:rsidRPr="006933E5">
        <w:rPr>
          <w:color w:val="000000"/>
          <w:sz w:val="28"/>
          <w:szCs w:val="28"/>
        </w:rPr>
        <w:t>преодолению депрессии, обеспечивает мобилизационную готовность, создает уверенное и оптимистическое настроение у ветерана; способствует продлению спортивного долголетия, на фоне достижения определенных спортивных результатов, соответствующих возрасту занимающихся.</w:t>
      </w:r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0E42FE">
      <w:pPr>
        <w:ind w:firstLine="567"/>
        <w:rPr>
          <w:sz w:val="28"/>
          <w:szCs w:val="28"/>
        </w:rPr>
      </w:pPr>
    </w:p>
    <w:p w:rsidR="00F86531" w:rsidRPr="006933E5" w:rsidRDefault="00F86531" w:rsidP="00F86531">
      <w:pPr>
        <w:pStyle w:val="1"/>
        <w:jc w:val="left"/>
      </w:pPr>
      <w:bookmarkStart w:id="11" w:name="_Toc415344156"/>
    </w:p>
    <w:p w:rsidR="00E34587" w:rsidRPr="006933E5" w:rsidRDefault="00E34587" w:rsidP="00F86531">
      <w:pPr>
        <w:pStyle w:val="1"/>
        <w:numPr>
          <w:ilvl w:val="0"/>
          <w:numId w:val="11"/>
        </w:numPr>
        <w:ind w:left="567" w:hanging="567"/>
      </w:pPr>
      <w:r w:rsidRPr="006933E5">
        <w:t>Задачи  и порядок выполнения физических упражнений на занятиях в группах мужчин и женщин старше 55 лет</w:t>
      </w:r>
      <w:bookmarkEnd w:id="11"/>
    </w:p>
    <w:p w:rsidR="00E34587" w:rsidRPr="006933E5" w:rsidRDefault="00E34587" w:rsidP="000E42FE">
      <w:pPr>
        <w:ind w:firstLine="567"/>
      </w:pPr>
    </w:p>
    <w:p w:rsidR="00E34587" w:rsidRPr="006933E5" w:rsidRDefault="00E34587" w:rsidP="000E42FE">
      <w:pPr>
        <w:ind w:firstLine="567"/>
      </w:pPr>
    </w:p>
    <w:p w:rsidR="00E34587" w:rsidRPr="006933E5" w:rsidRDefault="00E34587" w:rsidP="000E42FE">
      <w:pPr>
        <w:ind w:firstLine="567"/>
      </w:pP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</w:rPr>
        <w:t>Анализ влияния здорового образа жизни на преодоление последствий одиночества в пожилом возрасте и  долголетие человека может проводиться с двух сторон: субъективная оценка, т.е. «глазами» самого индивида, и об</w:t>
      </w:r>
      <w:r w:rsidRPr="006933E5">
        <w:rPr>
          <w:sz w:val="28"/>
        </w:rPr>
        <w:t>ъ</w:t>
      </w:r>
      <w:r w:rsidRPr="006933E5">
        <w:rPr>
          <w:sz w:val="28"/>
        </w:rPr>
        <w:t>ективная оценка, т.е. «взгляд со стороны». В первом случае выясняется, отношение человека к физическому и психическому состоянию, к качеству творческих продуктов (книг, фильмов, статей, стихов, песен и т.п.). Критерием оценки является личностное удовлетворение от продуктов социально полезного труда, творческой деятельности, полученное на фоне физического и психоэмоционального благополучия; или доля удовлетворенных среди окружающих человека близких людей, которые положительно оценивают подобное  состояние пожилого человека и качество продуктов творчества.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Необходимость выполнения физических упражнений мужчинами и женщинами старше 55 лет диктуется и возрастными особенностями организма ветеранов, и уровнем функциональной, физической подготовленностью, и опытом занятий в оздоровительных и физкультурно-спортивных центрах.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Главным помощником и консультантом для мужчин и женщин старше 55 лет в оздоровительных и физкультурно-спортивных центрах является тренер по фитнесу или инструктор по аэробной и силовой подготовке.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В обязанности специалиста входит следующее: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6933E5">
        <w:rPr>
          <w:bCs/>
          <w:color w:val="000000"/>
          <w:sz w:val="28"/>
          <w:szCs w:val="28"/>
        </w:rPr>
        <w:t>1. Выбрать двигательное действие, кратко  его охарактеризовать, указать область и цель его применения в физкультурно-спортивной деятельности или адаптивной физической культуре для ветеранов.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2.  На основе анализа внешней картины движений   индивида </w:t>
      </w:r>
      <w:r w:rsidRPr="006933E5">
        <w:rPr>
          <w:color w:val="000000"/>
          <w:sz w:val="28"/>
          <w:szCs w:val="28"/>
        </w:rPr>
        <w:lastRenderedPageBreak/>
        <w:t xml:space="preserve">представить  их как двигательное действие в виде системы. Построить хронограмму двигательного действия и кинематические графики перемещения, скорости, ускорения общего центра масс всей системы. 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>3. Объяснить механизм движений человека средствами динамики, под которыми понимаются силы внутренние (силы тяги мышц) и силы внешние как результат взаимодействия тела человека с другими материальными телами.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4. Установить структуру движений  человека в виде </w:t>
      </w:r>
      <w:proofErr w:type="gramStart"/>
      <w:r w:rsidRPr="006933E5">
        <w:rPr>
          <w:color w:val="000000"/>
          <w:sz w:val="28"/>
          <w:szCs w:val="28"/>
        </w:rPr>
        <w:t>системы</w:t>
      </w:r>
      <w:proofErr w:type="gramEnd"/>
      <w:r w:rsidRPr="006933E5">
        <w:rPr>
          <w:color w:val="000000"/>
          <w:sz w:val="28"/>
          <w:szCs w:val="28"/>
        </w:rPr>
        <w:t xml:space="preserve"> т.е. показать характер взаимодействия отдельных частей всего двигательного действия.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5. Показать смысловое содержание двигательного действия на основе установления цели каждой части действия и биомеханической задачи, которая должна при этом практически решаться для этой части, 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6. Кратко определить методику и этапы овладения двигательным действием, </w:t>
      </w:r>
      <w:proofErr w:type="gramStart"/>
      <w:r w:rsidRPr="006933E5">
        <w:rPr>
          <w:color w:val="000000"/>
          <w:sz w:val="28"/>
          <w:szCs w:val="28"/>
        </w:rPr>
        <w:t>занимающимися</w:t>
      </w:r>
      <w:proofErr w:type="gramEnd"/>
      <w:r w:rsidRPr="006933E5">
        <w:rPr>
          <w:color w:val="000000"/>
          <w:sz w:val="28"/>
          <w:szCs w:val="28"/>
        </w:rPr>
        <w:t xml:space="preserve"> в группах здоровья ветеранов. 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При выборе двигательного действия необходимо представить его </w:t>
      </w:r>
      <w:r w:rsidRPr="006933E5">
        <w:rPr>
          <w:bCs/>
          <w:color w:val="000000"/>
          <w:sz w:val="28"/>
          <w:szCs w:val="28"/>
        </w:rPr>
        <w:t xml:space="preserve">характеристику по области применения, </w:t>
      </w:r>
      <w:r w:rsidRPr="006933E5">
        <w:rPr>
          <w:sz w:val="28"/>
          <w:szCs w:val="28"/>
        </w:rPr>
        <w:t>т.е. указать, где это действие применяется (вид спорта, физическая культура). Каким образом выполнять данное физическое упражнение, т.е. задать дозировку (объем, темп выполнения упражнения)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Главным является конкретная характеристика конечного результата применения представляемого варианта двигательного действия по следующим вариантам:  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разучивание двигательного действия;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отработка (совершенствование) действия;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коррекция физических недостатков;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выполнение движений с оздоровительной или лечебной целью;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достижение спортивных результатов.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Подобный диапазон характеристики конечного результата определяется уровнем функциональной и физической подготовленностью ветеранов, целей </w:t>
      </w:r>
      <w:r w:rsidRPr="006933E5">
        <w:rPr>
          <w:sz w:val="28"/>
          <w:szCs w:val="28"/>
        </w:rPr>
        <w:lastRenderedPageBreak/>
        <w:t>и задач тренировки.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>В итоге ведущим факто</w:t>
      </w:r>
      <w:r w:rsidRPr="006933E5">
        <w:rPr>
          <w:color w:val="000000"/>
          <w:sz w:val="28"/>
          <w:szCs w:val="28"/>
        </w:rPr>
        <w:softHyphen/>
        <w:t>ром является конечный результат, полученный в результате выполнения системы физических упражнений на занятиях, поэтому,  прежде всего, и необходимо установить цель выполнения двигательного действия как конечный (или программный) ре</w:t>
      </w:r>
      <w:r w:rsidRPr="006933E5">
        <w:rPr>
          <w:color w:val="000000"/>
          <w:sz w:val="28"/>
          <w:szCs w:val="28"/>
        </w:rPr>
        <w:softHyphen/>
        <w:t>зультат.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6933E5">
        <w:rPr>
          <w:bCs/>
          <w:color w:val="000000"/>
          <w:sz w:val="28"/>
          <w:szCs w:val="28"/>
        </w:rPr>
        <w:t>В качестве исходных  данных для определения наиболее эффективного овладения двигательным действием используются следующие овладения действием: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>1) формулирование последовательности постановки целей и задач перед обучением действию с использованием методов показа, рассказа и наглядных пособий;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2)требования к физической и технической подготовленности ветеранов  к овладению действием; 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>3) использование вспомогательных упражнений (в виде подготовительных и подводящих);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 4) соотношение методов анализа двигательного действия и синтеза целостного действия на основе изученных частей;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 5) рациональная последовательность овладения действием и приемы, способствующие его овладению (изменение строения упражнений, применение тренажеров); 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6) ошибки при овладении действием, их причины, следствия, предупреждение и устранение; 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 7) описать тренаже</w:t>
      </w:r>
      <w:r w:rsidRPr="006933E5">
        <w:rPr>
          <w:color w:val="000000"/>
          <w:sz w:val="28"/>
          <w:szCs w:val="28"/>
        </w:rPr>
        <w:softHyphen/>
        <w:t>ры, необходимые как для физической, так и для функциональной подготовки.</w:t>
      </w:r>
    </w:p>
    <w:p w:rsidR="00F86531" w:rsidRPr="006933E5" w:rsidRDefault="00F86531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F86531" w:rsidRPr="006933E5" w:rsidRDefault="00F86531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F86531" w:rsidRPr="006933E5" w:rsidRDefault="00F86531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F86531" w:rsidRPr="006933E5" w:rsidRDefault="00F86531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F86531" w:rsidRPr="006933E5" w:rsidRDefault="00F86531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F86531" w:rsidRPr="006933E5" w:rsidRDefault="00F86531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F86531" w:rsidRPr="006933E5" w:rsidRDefault="00F86531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F86531" w:rsidRPr="006933E5" w:rsidRDefault="00F86531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E34587" w:rsidRPr="006933E5" w:rsidRDefault="00E34587" w:rsidP="00F86531">
      <w:pPr>
        <w:pStyle w:val="1"/>
        <w:numPr>
          <w:ilvl w:val="0"/>
          <w:numId w:val="11"/>
        </w:numPr>
        <w:ind w:left="0" w:firstLine="567"/>
        <w:jc w:val="left"/>
      </w:pPr>
      <w:bookmarkStart w:id="12" w:name="_Toc415344157"/>
      <w:r w:rsidRPr="006933E5">
        <w:t>Особенности содержания комплексов физических упражнений на занятиях в группах мужчин и женщин старше 55 лет</w:t>
      </w:r>
      <w:bookmarkEnd w:id="12"/>
    </w:p>
    <w:p w:rsidR="00E34587" w:rsidRPr="006933E5" w:rsidRDefault="00E34587" w:rsidP="000E42FE">
      <w:pPr>
        <w:ind w:firstLine="567"/>
      </w:pP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Общеизвестно, что физические упражнения сохраняют подвижность человека и продлевают жизнь. Физическая активность неизбежно снижается с возрастом. Пожилые люди проявляют равнодушие к занятиям физической культурой, больше полагаясь на лекарственные средства оздоровления. Данные многочисленных исследований подтверждают, что менее 40% людей старше 60 лет систематически занимаются физкультурой. Для 50% представителей этой возрастной группы единственным видом физической активности выбирают ходьбу и менее 15% применяют бег, езду на велосипеде, лыжи, плавание. Медицина рассматривает физическую активность как средство реабилитации организма после перенесенной болезни [9, с.45].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Особенностью физической активности пожилых людей на современном этапе является использование физкультуры для сохранения работоспособности организма и предупреждения инвалидности. Противоположной отрицательной стороной является тот факт, что пожилые люди не знают какие упражнения, как часто и в каком объеме выполнять [4].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sz w:val="28"/>
          <w:szCs w:val="28"/>
        </w:rPr>
        <w:t xml:space="preserve">Рядом авторов доказано, что </w:t>
      </w:r>
      <w:r w:rsidRPr="006933E5">
        <w:rPr>
          <w:color w:val="000000"/>
          <w:sz w:val="28"/>
          <w:szCs w:val="28"/>
        </w:rPr>
        <w:t xml:space="preserve">использование комплекса прикладных физических упражнений: профилактическая пауза, гигиенические процедуры, гимнастика для глаз, дыхательные упражнения и т.п., на выполнение которых тратится от 3 до 5 минут, создают, скорее эмоционально-психологический эффект [2; 5; 11]. 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От монотонной, рутинной и однообразной работы за письменным столом, в зале библиотеки, архиве или у монитора компьютера человек, занимающийся творческим поиском в профессии или науке «забывает» </w:t>
      </w:r>
      <w:r w:rsidRPr="006933E5">
        <w:rPr>
          <w:sz w:val="28"/>
          <w:szCs w:val="28"/>
        </w:rPr>
        <w:lastRenderedPageBreak/>
        <w:t xml:space="preserve">сменить позу, не всегда обращает  внимание на отекание ног, рук, спины. Выполнение гигиенических гимнастических упражнений приносит кратковременный эффект. </w:t>
      </w:r>
      <w:r w:rsidRPr="006933E5">
        <w:rPr>
          <w:color w:val="000000"/>
          <w:sz w:val="28"/>
          <w:szCs w:val="28"/>
        </w:rPr>
        <w:t>В основном физические упражнения, которые выполняются практически за рабочим столом или рядом с ним, служат средством для увеличения работоспособности умственной деятельности еще на 2-3 часа от нормы рабочего времени, но ни приводят к</w:t>
      </w:r>
      <w:r w:rsidRPr="006933E5">
        <w:rPr>
          <w:sz w:val="28"/>
          <w:szCs w:val="28"/>
        </w:rPr>
        <w:t xml:space="preserve"> укреплению здоровья, физического и функционального развития. Вечерние прогулки, которые полезны, в основном для женского организма, не эффективны для мужчины, не способствуют развитию профессионального и творческого потенциала. Очевидно, они могут быть рекомендованы для широкого использования в научном и творческом сообществе,  как средство профилактики соматических заболеваний. Необходимы полноценные специальные физические нагрузки на выносливость, скоростно-силовую направленность [5, с.108-109].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Вполне очевидно, что организм ветерана, по характеру труда и с возрастом, нуждается в физической нагрузке, поэтому  недостаточная двигательная активность, не компенсируемая, достаточной по объему и интенсивности физической нагрузкой, приводит к нарушени</w:t>
      </w:r>
      <w:r w:rsidRPr="006933E5">
        <w:rPr>
          <w:sz w:val="28"/>
          <w:szCs w:val="28"/>
        </w:rPr>
        <w:softHyphen/>
        <w:t>ям в функциональном состоянии, или, напротив, повышает работоспособность организма, при тренировках организм [14, с. 207].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Тренировка на развитие выносливости и скоростно-силовых качеств не только совершенствует способность доставлять кислород к мыш</w:t>
      </w:r>
      <w:r w:rsidRPr="006933E5">
        <w:rPr>
          <w:color w:val="000000"/>
          <w:sz w:val="28"/>
          <w:szCs w:val="28"/>
        </w:rPr>
        <w:softHyphen/>
        <w:t>цам, но и вызывает изменения в самих мышцах, свя</w:t>
      </w:r>
      <w:r w:rsidRPr="006933E5">
        <w:rPr>
          <w:color w:val="000000"/>
          <w:sz w:val="28"/>
          <w:szCs w:val="28"/>
        </w:rPr>
        <w:softHyphen/>
        <w:t>занные с более полноценным использованием кисло</w:t>
      </w:r>
      <w:r w:rsidRPr="006933E5">
        <w:rPr>
          <w:color w:val="000000"/>
          <w:sz w:val="28"/>
          <w:szCs w:val="28"/>
        </w:rPr>
        <w:softHyphen/>
        <w:t>рода. Кислород по «чистым» сосудам своевременно доставляется к органам жизнедеятельности, в том числе к мозгу, что способствует к продуктивной интеллектуальной деятельности [3, с. 282].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Таким образом, мышцы - их сократительные и окис</w:t>
      </w:r>
      <w:r w:rsidRPr="006933E5">
        <w:rPr>
          <w:color w:val="000000"/>
          <w:sz w:val="28"/>
          <w:szCs w:val="28"/>
        </w:rPr>
        <w:softHyphen/>
        <w:t xml:space="preserve">лительные свойства - в значительной мере определяют двигательные, интеллектуальные и творческие возможности организма и мозга. Все остальные физиологические системы функционально поддерживают и обеспечивают требуемый уровень </w:t>
      </w:r>
      <w:r w:rsidRPr="006933E5">
        <w:rPr>
          <w:color w:val="000000"/>
          <w:sz w:val="28"/>
          <w:szCs w:val="28"/>
        </w:rPr>
        <w:lastRenderedPageBreak/>
        <w:t>мышечной и интеллектуальной деятельности.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sz w:val="28"/>
          <w:szCs w:val="28"/>
        </w:rPr>
        <w:t xml:space="preserve"> </w:t>
      </w:r>
      <w:r w:rsidRPr="006933E5">
        <w:rPr>
          <w:color w:val="000000"/>
          <w:sz w:val="28"/>
          <w:szCs w:val="28"/>
        </w:rPr>
        <w:t>Важную роль в обеспечении роста выносливости,  скоростно-силовых качеств должны играть средства скоростно-силовой подготовки. Конечной целью физической подготовки является достижение определенного уровня (выше исходного) силовой выносливости, то есть способ</w:t>
      </w:r>
      <w:r w:rsidRPr="006933E5">
        <w:rPr>
          <w:color w:val="000000"/>
          <w:sz w:val="28"/>
          <w:szCs w:val="28"/>
        </w:rPr>
        <w:softHyphen/>
        <w:t>ности организма к многократному проявлению необходимых по величине двигательных усилий. Совершенст</w:t>
      </w:r>
      <w:r w:rsidRPr="006933E5">
        <w:rPr>
          <w:color w:val="000000"/>
          <w:sz w:val="28"/>
          <w:szCs w:val="28"/>
        </w:rPr>
        <w:softHyphen/>
        <w:t xml:space="preserve">вование этой способности связывается с повышением, как силового компонента движений, так и возможности выполнения продолжительной мышечной работы, максимально используя аэробный путь энергообеспечения функциональных систем организма [4, с. 106]. 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lang w:eastAsia="x-none"/>
        </w:rPr>
      </w:pPr>
      <w:r w:rsidRPr="006933E5">
        <w:rPr>
          <w:color w:val="000000"/>
          <w:sz w:val="28"/>
          <w:szCs w:val="28"/>
        </w:rPr>
        <w:t>Таким образом, физические упражнения, выполняемые с отягощениями, способны дать полноценную нагрузку.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В исследовании приводятся примеры целенаправленного использования прикладных физических упражнений и видов спорта в сохранении и укреплении здоровья, физической и умственной работоспособности на высоком профессиональном уровне.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  <w:lang w:eastAsia="x-none"/>
        </w:rPr>
      </w:pPr>
      <w:r w:rsidRPr="006933E5">
        <w:rPr>
          <w:sz w:val="28"/>
          <w:szCs w:val="28"/>
          <w:lang w:eastAsia="x-none"/>
        </w:rPr>
        <w:t>Высокий уровень физической и функциональной подготовленности создают базу, например, для работающих мужчин и женщин старше 55 лет. Приведем пример, профессионального роста для П.Б. Волкова, который занимается гиревым спортом [7, с.45 - 52].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  <w:lang w:eastAsia="x-none"/>
        </w:rPr>
        <w:t xml:space="preserve"> </w:t>
      </w:r>
      <w:r w:rsidRPr="006933E5">
        <w:rPr>
          <w:color w:val="000000"/>
          <w:sz w:val="28"/>
          <w:szCs w:val="28"/>
        </w:rPr>
        <w:t>По его мнению, занятия гирями выгодно отличаются от остальных видов спорта тем, что, например, штангу не поставишь рядом с рабочим столом, упражнения с гантелями имеют целенаправленный характер. Гири свободно  умещаются в углу комнаты, ими можно разнообразить выполнение физических упражнений, они являются эффективным  средством многофункциональной направленности на организм. В зависимости от того, какой эффект нам необходим, выбираем объем и интенсивность выполнения прикладных физических упражнений с гирями.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rFonts w:eastAsia="Times-Roman"/>
          <w:sz w:val="28"/>
          <w:szCs w:val="28"/>
        </w:rPr>
      </w:pPr>
      <w:r w:rsidRPr="006933E5">
        <w:rPr>
          <w:rFonts w:eastAsia="Times-Roman"/>
          <w:sz w:val="28"/>
          <w:szCs w:val="28"/>
        </w:rPr>
        <w:t>Занятия гиревым спортом поддерживают на необходимом уровне следующие основные движения [6, с. 103]:</w:t>
      </w:r>
    </w:p>
    <w:p w:rsidR="00E34587" w:rsidRPr="006933E5" w:rsidRDefault="00E34587" w:rsidP="000E42FE">
      <w:pPr>
        <w:pStyle w:val="af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-Roman"/>
          <w:sz w:val="28"/>
        </w:rPr>
      </w:pPr>
      <w:r w:rsidRPr="006933E5">
        <w:rPr>
          <w:rFonts w:eastAsia="Times-Roman"/>
          <w:sz w:val="28"/>
        </w:rPr>
        <w:lastRenderedPageBreak/>
        <w:t>согласованность движений отдельных звеньев тела (рук, ног, туловища, головы). Упражнения с гирями: толчок, рывок, длинный цикл;</w:t>
      </w:r>
    </w:p>
    <w:p w:rsidR="00E34587" w:rsidRPr="006933E5" w:rsidRDefault="00E34587" w:rsidP="000E42FE">
      <w:pPr>
        <w:pStyle w:val="af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-Roman"/>
          <w:sz w:val="28"/>
        </w:rPr>
      </w:pPr>
      <w:r w:rsidRPr="006933E5">
        <w:rPr>
          <w:rFonts w:eastAsia="Times-Roman"/>
          <w:sz w:val="28"/>
        </w:rPr>
        <w:t xml:space="preserve"> согласованность выполнения симметричных и асимметричных движений. Упражнения: жим двух гирь, мельница, силовые трюки;</w:t>
      </w:r>
    </w:p>
    <w:p w:rsidR="00E34587" w:rsidRPr="006933E5" w:rsidRDefault="00E34587" w:rsidP="000E42FE">
      <w:pPr>
        <w:pStyle w:val="af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-Roman"/>
          <w:sz w:val="28"/>
        </w:rPr>
      </w:pPr>
      <w:r w:rsidRPr="006933E5">
        <w:rPr>
          <w:rFonts w:eastAsia="Times-Roman"/>
          <w:sz w:val="28"/>
        </w:rPr>
        <w:t xml:space="preserve"> согласованности движений и дыхания. Упражнения с гирей, </w:t>
      </w:r>
      <w:proofErr w:type="gramStart"/>
      <w:r w:rsidRPr="006933E5">
        <w:rPr>
          <w:rFonts w:eastAsia="Times-Roman"/>
          <w:sz w:val="28"/>
        </w:rPr>
        <w:t>выполняемых</w:t>
      </w:r>
      <w:proofErr w:type="gramEnd"/>
      <w:r w:rsidRPr="006933E5">
        <w:rPr>
          <w:rFonts w:eastAsia="Times-Roman"/>
          <w:sz w:val="28"/>
        </w:rPr>
        <w:t xml:space="preserve"> продолжительное время;</w:t>
      </w:r>
    </w:p>
    <w:p w:rsidR="00E34587" w:rsidRPr="006933E5" w:rsidRDefault="00E34587" w:rsidP="000E42FE">
      <w:pPr>
        <w:pStyle w:val="af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-Roman"/>
          <w:sz w:val="28"/>
        </w:rPr>
      </w:pPr>
      <w:r w:rsidRPr="006933E5">
        <w:rPr>
          <w:rFonts w:eastAsia="Times-Roman"/>
          <w:sz w:val="28"/>
        </w:rPr>
        <w:t xml:space="preserve"> ориентировки в пространстве. Упражнения гиревого троеборья;</w:t>
      </w:r>
    </w:p>
    <w:p w:rsidR="00E34587" w:rsidRPr="006933E5" w:rsidRDefault="00E34587" w:rsidP="000E42FE">
      <w:pPr>
        <w:pStyle w:val="af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-Roman"/>
          <w:sz w:val="28"/>
        </w:rPr>
      </w:pPr>
      <w:r w:rsidRPr="006933E5">
        <w:rPr>
          <w:rFonts w:eastAsia="Times-Roman"/>
          <w:sz w:val="28"/>
        </w:rPr>
        <w:t xml:space="preserve"> дифференцировки усилий, времени и пространства. Упражнения с гирями в спринте;</w:t>
      </w:r>
    </w:p>
    <w:p w:rsidR="00E34587" w:rsidRPr="006933E5" w:rsidRDefault="00E34587" w:rsidP="000E42FE">
      <w:pPr>
        <w:pStyle w:val="af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-Roman"/>
          <w:sz w:val="28"/>
        </w:rPr>
      </w:pPr>
      <w:r w:rsidRPr="006933E5">
        <w:rPr>
          <w:rFonts w:eastAsia="Times-Roman"/>
          <w:sz w:val="28"/>
        </w:rPr>
        <w:t xml:space="preserve"> расслабления. Фазы между выполнением цикла упражнения с гирями.</w:t>
      </w:r>
    </w:p>
    <w:p w:rsidR="00E34587" w:rsidRPr="006933E5" w:rsidRDefault="00E34587" w:rsidP="000E42FE">
      <w:pPr>
        <w:pStyle w:val="af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eastAsia="Times-Roman"/>
          <w:sz w:val="28"/>
        </w:rPr>
      </w:pPr>
      <w:r w:rsidRPr="006933E5">
        <w:rPr>
          <w:rFonts w:eastAsia="Times-Roman"/>
          <w:sz w:val="28"/>
        </w:rPr>
        <w:t>Упражнения в жонглировании гирями способствуют:</w:t>
      </w:r>
    </w:p>
    <w:p w:rsidR="00E34587" w:rsidRPr="006933E5" w:rsidRDefault="00E34587" w:rsidP="000E42FE">
      <w:pPr>
        <w:pStyle w:val="af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-Roman"/>
          <w:sz w:val="28"/>
        </w:rPr>
      </w:pPr>
      <w:r w:rsidRPr="006933E5">
        <w:rPr>
          <w:rFonts w:eastAsia="Times-Roman"/>
          <w:sz w:val="28"/>
        </w:rPr>
        <w:t xml:space="preserve"> быстроте реагирования на изменяющиеся условия;</w:t>
      </w:r>
    </w:p>
    <w:p w:rsidR="00E34587" w:rsidRPr="006933E5" w:rsidRDefault="00E34587" w:rsidP="000E42FE">
      <w:pPr>
        <w:pStyle w:val="af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-Roman"/>
          <w:sz w:val="28"/>
        </w:rPr>
      </w:pPr>
      <w:r w:rsidRPr="006933E5">
        <w:rPr>
          <w:rFonts w:eastAsia="Times-Roman"/>
          <w:sz w:val="28"/>
        </w:rPr>
        <w:t xml:space="preserve"> статическому и динамическому равновесию;</w:t>
      </w:r>
    </w:p>
    <w:p w:rsidR="00E34587" w:rsidRPr="006933E5" w:rsidRDefault="00E34587" w:rsidP="000E42FE">
      <w:pPr>
        <w:pStyle w:val="af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-Roman"/>
          <w:sz w:val="28"/>
        </w:rPr>
      </w:pPr>
      <w:r w:rsidRPr="006933E5">
        <w:rPr>
          <w:rFonts w:eastAsia="Times-Roman"/>
          <w:sz w:val="28"/>
        </w:rPr>
        <w:t xml:space="preserve"> ритмичности движений;</w:t>
      </w:r>
    </w:p>
    <w:p w:rsidR="00E34587" w:rsidRPr="006933E5" w:rsidRDefault="00E34587" w:rsidP="000E42FE">
      <w:pPr>
        <w:pStyle w:val="af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-Roman"/>
          <w:sz w:val="28"/>
        </w:rPr>
      </w:pPr>
      <w:r w:rsidRPr="006933E5">
        <w:rPr>
          <w:rFonts w:eastAsia="Times-Roman"/>
          <w:sz w:val="28"/>
        </w:rPr>
        <w:t xml:space="preserve">  сохранению и развитию элементарных форм скоростных способностей, ловкости, выносливости, подвижности в суставах.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rFonts w:eastAsia="Times-Roman"/>
          <w:sz w:val="28"/>
          <w:szCs w:val="28"/>
        </w:rPr>
      </w:pPr>
      <w:r w:rsidRPr="006933E5">
        <w:rPr>
          <w:rFonts w:eastAsia="Times-Roman"/>
          <w:sz w:val="28"/>
          <w:szCs w:val="28"/>
        </w:rPr>
        <w:t>Выполнение физических упражнений прикладной  направленности с гирями позволяет развивать соматические функции: поддержание в норме массы тела; сохранение речевого дыхания, которое очень важно при чтении лекций; укрепление сердечно - сосудистой и дыхательной систем.</w:t>
      </w:r>
      <w:bookmarkStart w:id="13" w:name="_Toc352425638"/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Для успешной работы на клавиатуре ученому следует выполнять конкретные упражнения целевого назначения с гирями:</w:t>
      </w:r>
    </w:p>
    <w:p w:rsidR="00E34587" w:rsidRPr="006933E5" w:rsidRDefault="00E34587" w:rsidP="000E42FE">
      <w:pPr>
        <w:pStyle w:val="af5"/>
        <w:numPr>
          <w:ilvl w:val="0"/>
          <w:numId w:val="3"/>
        </w:numPr>
        <w:spacing w:after="0" w:line="360" w:lineRule="auto"/>
        <w:ind w:firstLine="567"/>
        <w:jc w:val="both"/>
        <w:rPr>
          <w:sz w:val="28"/>
        </w:rPr>
      </w:pPr>
      <w:r w:rsidRPr="006933E5">
        <w:rPr>
          <w:i/>
          <w:sz w:val="28"/>
        </w:rPr>
        <w:t>для пальцев рук:</w:t>
      </w:r>
      <w:r w:rsidRPr="006933E5">
        <w:rPr>
          <w:sz w:val="28"/>
        </w:rPr>
        <w:t xml:space="preserve"> разгибание и сгибание пальцев при выполнении рывка или жонглировании;</w:t>
      </w:r>
    </w:p>
    <w:p w:rsidR="00E34587" w:rsidRPr="006933E5" w:rsidRDefault="00E34587" w:rsidP="000E42FE">
      <w:pPr>
        <w:pStyle w:val="af5"/>
        <w:numPr>
          <w:ilvl w:val="0"/>
          <w:numId w:val="3"/>
        </w:numPr>
        <w:spacing w:after="0" w:line="360" w:lineRule="auto"/>
        <w:ind w:firstLine="567"/>
        <w:jc w:val="both"/>
        <w:rPr>
          <w:sz w:val="28"/>
        </w:rPr>
      </w:pPr>
      <w:r w:rsidRPr="006933E5">
        <w:rPr>
          <w:i/>
          <w:sz w:val="28"/>
        </w:rPr>
        <w:t xml:space="preserve">для запястья: </w:t>
      </w:r>
      <w:r w:rsidRPr="006933E5">
        <w:rPr>
          <w:sz w:val="28"/>
        </w:rPr>
        <w:t>сгибание, разгибание, вращение гири;</w:t>
      </w:r>
    </w:p>
    <w:p w:rsidR="00E34587" w:rsidRPr="006933E5" w:rsidRDefault="00E34587" w:rsidP="000E42FE">
      <w:pPr>
        <w:pStyle w:val="af5"/>
        <w:numPr>
          <w:ilvl w:val="0"/>
          <w:numId w:val="3"/>
        </w:numPr>
        <w:spacing w:after="0" w:line="360" w:lineRule="auto"/>
        <w:ind w:firstLine="567"/>
        <w:jc w:val="both"/>
        <w:rPr>
          <w:sz w:val="28"/>
        </w:rPr>
      </w:pPr>
      <w:proofErr w:type="gramStart"/>
      <w:r w:rsidRPr="006933E5">
        <w:rPr>
          <w:i/>
          <w:sz w:val="28"/>
        </w:rPr>
        <w:t>для плечевых суставов:</w:t>
      </w:r>
      <w:r w:rsidRPr="006933E5">
        <w:rPr>
          <w:sz w:val="28"/>
        </w:rPr>
        <w:t xml:space="preserve"> маховые упражнения с гирей (рывок, длинный цикл, статистические упражнения на удержание гирь вверху.</w:t>
      </w:r>
      <w:proofErr w:type="gramEnd"/>
    </w:p>
    <w:p w:rsidR="00E34587" w:rsidRPr="006933E5" w:rsidRDefault="00E34587" w:rsidP="000E42FE">
      <w:pPr>
        <w:pStyle w:val="af5"/>
        <w:spacing w:after="0" w:line="360" w:lineRule="auto"/>
        <w:ind w:left="0" w:firstLine="567"/>
        <w:jc w:val="both"/>
        <w:rPr>
          <w:sz w:val="28"/>
        </w:rPr>
      </w:pPr>
      <w:r w:rsidRPr="006933E5">
        <w:rPr>
          <w:sz w:val="28"/>
        </w:rPr>
        <w:t>Для снятия напряжения в области спины советую выполнить следующие упражнения с гирями:</w:t>
      </w:r>
    </w:p>
    <w:p w:rsidR="00E34587" w:rsidRPr="006933E5" w:rsidRDefault="00E34587" w:rsidP="000E42FE">
      <w:pPr>
        <w:pStyle w:val="af5"/>
        <w:numPr>
          <w:ilvl w:val="0"/>
          <w:numId w:val="3"/>
        </w:numPr>
        <w:spacing w:after="0" w:line="360" w:lineRule="auto"/>
        <w:ind w:firstLine="567"/>
        <w:jc w:val="both"/>
        <w:rPr>
          <w:sz w:val="28"/>
        </w:rPr>
      </w:pPr>
      <w:r w:rsidRPr="006933E5">
        <w:rPr>
          <w:sz w:val="28"/>
        </w:rPr>
        <w:lastRenderedPageBreak/>
        <w:t xml:space="preserve">наклоны назад, с гирями в опущенных руках; </w:t>
      </w:r>
      <w:proofErr w:type="gramStart"/>
      <w:r w:rsidRPr="006933E5">
        <w:rPr>
          <w:sz w:val="28"/>
        </w:rPr>
        <w:t>наклоны</w:t>
      </w:r>
      <w:proofErr w:type="gramEnd"/>
      <w:r w:rsidRPr="006933E5">
        <w:rPr>
          <w:sz w:val="28"/>
        </w:rPr>
        <w:t xml:space="preserve"> с гирями вперед прогнувшись, в стороны; вращения туловища.</w:t>
      </w:r>
    </w:p>
    <w:p w:rsidR="00E34587" w:rsidRPr="006933E5" w:rsidRDefault="00E34587" w:rsidP="000E42FE">
      <w:pPr>
        <w:pStyle w:val="af5"/>
        <w:spacing w:after="0" w:line="360" w:lineRule="auto"/>
        <w:ind w:left="0" w:firstLine="567"/>
        <w:jc w:val="both"/>
        <w:rPr>
          <w:sz w:val="28"/>
        </w:rPr>
      </w:pPr>
      <w:r w:rsidRPr="006933E5">
        <w:rPr>
          <w:sz w:val="28"/>
        </w:rPr>
        <w:t>Для профилактики варикозной болезни ног советую выполнять:</w:t>
      </w:r>
    </w:p>
    <w:p w:rsidR="00E34587" w:rsidRPr="006933E5" w:rsidRDefault="00E34587" w:rsidP="000E42FE">
      <w:pPr>
        <w:pStyle w:val="af5"/>
        <w:numPr>
          <w:ilvl w:val="0"/>
          <w:numId w:val="3"/>
        </w:numPr>
        <w:spacing w:after="0" w:line="360" w:lineRule="auto"/>
        <w:ind w:firstLine="567"/>
        <w:jc w:val="both"/>
        <w:rPr>
          <w:sz w:val="28"/>
        </w:rPr>
      </w:pPr>
      <w:r w:rsidRPr="006933E5">
        <w:rPr>
          <w:sz w:val="28"/>
        </w:rPr>
        <w:t xml:space="preserve">для голеностопов: подошвенное сгибание </w:t>
      </w:r>
      <w:r w:rsidRPr="006933E5">
        <w:rPr>
          <w:rFonts w:eastAsia="Times-Roman"/>
          <w:sz w:val="28"/>
        </w:rPr>
        <w:sym w:font="Symbol" w:char="F02D"/>
      </w:r>
      <w:r w:rsidRPr="006933E5">
        <w:rPr>
          <w:rFonts w:eastAsia="Times-Roman"/>
          <w:sz w:val="28"/>
        </w:rPr>
        <w:t xml:space="preserve"> </w:t>
      </w:r>
      <w:r w:rsidRPr="006933E5">
        <w:rPr>
          <w:sz w:val="28"/>
        </w:rPr>
        <w:t xml:space="preserve">разгибание в сойке с гирями в руках, </w:t>
      </w:r>
      <w:proofErr w:type="gramStart"/>
      <w:r w:rsidRPr="006933E5">
        <w:rPr>
          <w:sz w:val="28"/>
        </w:rPr>
        <w:t>сед</w:t>
      </w:r>
      <w:proofErr w:type="gramEnd"/>
      <w:r w:rsidRPr="006933E5">
        <w:rPr>
          <w:sz w:val="28"/>
        </w:rPr>
        <w:t xml:space="preserve"> с гирями на груди или плечах, ходьба на носках, на пятках, на наружном и внутреннем своде с гирями на плечах, груди;</w:t>
      </w:r>
    </w:p>
    <w:p w:rsidR="00E34587" w:rsidRPr="006933E5" w:rsidRDefault="00E34587" w:rsidP="000E42FE">
      <w:pPr>
        <w:pStyle w:val="af5"/>
        <w:numPr>
          <w:ilvl w:val="0"/>
          <w:numId w:val="3"/>
        </w:numPr>
        <w:spacing w:after="0" w:line="360" w:lineRule="auto"/>
        <w:ind w:firstLine="567"/>
        <w:jc w:val="both"/>
        <w:rPr>
          <w:sz w:val="28"/>
        </w:rPr>
      </w:pPr>
      <w:r w:rsidRPr="006933E5">
        <w:rPr>
          <w:sz w:val="28"/>
        </w:rPr>
        <w:t>для тазобедренных суставов</w:t>
      </w:r>
      <w:r w:rsidRPr="006933E5">
        <w:rPr>
          <w:i/>
          <w:sz w:val="28"/>
        </w:rPr>
        <w:t>:</w:t>
      </w:r>
      <w:r w:rsidRPr="006933E5">
        <w:rPr>
          <w:sz w:val="28"/>
        </w:rPr>
        <w:t xml:space="preserve"> глубокие приседания с гирями на плечах, груди на полной ступне, выпады вперед поочередно каждой ногой с гирями на плечах; наклоны вперед, с гирями в опущенных руках, из положения ноги врозь, вместе.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Каждое упражнение следует выполнять по 8 – 10 раз в одном подходе. </w:t>
      </w:r>
    </w:p>
    <w:p w:rsidR="00E34587" w:rsidRPr="006933E5" w:rsidRDefault="00E34587" w:rsidP="000E42FE">
      <w:pPr>
        <w:pStyle w:val="af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eastAsia="Times-Roman"/>
          <w:sz w:val="28"/>
        </w:rPr>
      </w:pPr>
      <w:r w:rsidRPr="006933E5">
        <w:rPr>
          <w:rFonts w:eastAsia="Times-Roman"/>
          <w:sz w:val="28"/>
        </w:rPr>
        <w:t>Упражнения в жонглировании гирями способствуют: быстроте реагирования на изменяющиеся условия;  статическому и динамическому равновесию;  ритмичности движений;  сохранению и развитию скоростных способностей, ловкости, выносливости, подвижности в суставах. Выполнение физических упражнений прикладной  направленности с гирями позволяет развивать соматические функции: формирование массы тела;  становление речевого дыхания, укрепление сердечно - сосудистой и дыхательной систем.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rFonts w:eastAsia="Times-Roman"/>
          <w:sz w:val="28"/>
          <w:szCs w:val="28"/>
        </w:rPr>
      </w:pPr>
      <w:r w:rsidRPr="006933E5">
        <w:rPr>
          <w:sz w:val="28"/>
          <w:szCs w:val="28"/>
        </w:rPr>
        <w:t>Конечно, для физической подготовки</w:t>
      </w:r>
      <w:r w:rsidRPr="006933E5">
        <w:rPr>
          <w:rFonts w:eastAsia="Times-Bold"/>
          <w:sz w:val="28"/>
          <w:szCs w:val="28"/>
        </w:rPr>
        <w:t xml:space="preserve"> необходимо использовать естественно-средовые факторы:</w:t>
      </w:r>
      <w:r w:rsidRPr="006933E5">
        <w:rPr>
          <w:rFonts w:eastAsia="Times-Roman"/>
          <w:sz w:val="28"/>
          <w:szCs w:val="28"/>
        </w:rPr>
        <w:t xml:space="preserve"> использование воды, воздушных и солнечных ванн, закаливание организма. Это и плавание, и ходьба босиком, и прогулки на лыжах, на лодке; и спортивные игры на открытых площадках.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rFonts w:eastAsia="Times-Roman"/>
          <w:sz w:val="28"/>
          <w:szCs w:val="28"/>
        </w:rPr>
      </w:pPr>
      <w:r w:rsidRPr="006933E5">
        <w:rPr>
          <w:rFonts w:eastAsia="Times-Roman"/>
          <w:sz w:val="28"/>
          <w:szCs w:val="28"/>
        </w:rPr>
        <w:t>Все это, в сочетании с занятиями гиревым спортом, принесет эффект и в укреплении здоровья, и продлении  долголетия, и в установлении взаимоотношений с окружающими, и позитивным отношением к жизни.</w:t>
      </w:r>
    </w:p>
    <w:bookmarkEnd w:id="13"/>
    <w:p w:rsidR="00E34587" w:rsidRPr="006933E5" w:rsidRDefault="00E34587" w:rsidP="000E42FE">
      <w:pPr>
        <w:spacing w:line="360" w:lineRule="auto"/>
        <w:ind w:firstLine="567"/>
        <w:jc w:val="both"/>
        <w:rPr>
          <w:rFonts w:eastAsia="Times-Roman"/>
          <w:sz w:val="28"/>
          <w:szCs w:val="28"/>
        </w:rPr>
      </w:pPr>
      <w:r w:rsidRPr="006933E5">
        <w:rPr>
          <w:rFonts w:eastAsia="Times-Roman"/>
          <w:sz w:val="28"/>
          <w:szCs w:val="28"/>
        </w:rPr>
        <w:t xml:space="preserve">Таким образом,  физические упражнения прикладного характера, </w:t>
      </w:r>
      <w:proofErr w:type="gramStart"/>
      <w:r w:rsidRPr="006933E5">
        <w:rPr>
          <w:rFonts w:eastAsia="Times-Roman"/>
          <w:sz w:val="28"/>
          <w:szCs w:val="28"/>
        </w:rPr>
        <w:t>приносят результат</w:t>
      </w:r>
      <w:proofErr w:type="gramEnd"/>
      <w:r w:rsidRPr="006933E5">
        <w:rPr>
          <w:rFonts w:eastAsia="Times-Roman"/>
          <w:sz w:val="28"/>
          <w:szCs w:val="28"/>
        </w:rPr>
        <w:t xml:space="preserve">  в укреплении здоровья, и в сохранении профессиональной и творческой работоспособности.</w:t>
      </w:r>
    </w:p>
    <w:p w:rsidR="00E34587" w:rsidRPr="006933E5" w:rsidRDefault="00E34587" w:rsidP="008B383B">
      <w:pPr>
        <w:spacing w:line="360" w:lineRule="auto"/>
        <w:jc w:val="both"/>
        <w:rPr>
          <w:rFonts w:eastAsia="Times-Roman"/>
          <w:sz w:val="28"/>
          <w:szCs w:val="28"/>
        </w:rPr>
      </w:pPr>
      <w:r w:rsidRPr="006933E5">
        <w:rPr>
          <w:rFonts w:eastAsia="Times-Roman"/>
          <w:sz w:val="28"/>
          <w:szCs w:val="28"/>
        </w:rPr>
        <w:br/>
      </w:r>
    </w:p>
    <w:p w:rsidR="00E34587" w:rsidRPr="006933E5" w:rsidRDefault="00E34587" w:rsidP="004C713B">
      <w:pPr>
        <w:pStyle w:val="1"/>
        <w:numPr>
          <w:ilvl w:val="0"/>
          <w:numId w:val="11"/>
        </w:numPr>
        <w:ind w:left="-142" w:firstLine="0"/>
        <w:rPr>
          <w:rFonts w:eastAsia="Times-Roman"/>
        </w:rPr>
      </w:pPr>
      <w:bookmarkStart w:id="14" w:name="_Toc415344158"/>
      <w:r w:rsidRPr="006933E5">
        <w:t>Методики занятий в группах здоровья с людьми пожилого возраста старше 55 лет</w:t>
      </w:r>
      <w:bookmarkEnd w:id="14"/>
    </w:p>
    <w:p w:rsidR="00E34587" w:rsidRPr="006933E5" w:rsidRDefault="00E34587" w:rsidP="000E42FE">
      <w:pPr>
        <w:spacing w:line="360" w:lineRule="auto"/>
        <w:ind w:firstLine="567"/>
        <w:jc w:val="both"/>
        <w:rPr>
          <w:rFonts w:eastAsia="Times-Roman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Одним из средств сохранения работоспособности ветеранов на оптимальном уровне, а в физиологическом плане процесс, усиливающий кровоснабжение клеток центральной нервной системы, являются физические упражнения. Позитивная направленность физических упражнений состоит в следующем: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избирательное действие непосредственно на верхние и нижние конечности: улучшается кислородное снабжение и питание ткани, усиливается обмен веществ, интенсивно выделяются продукты распада (воспаления);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терапевтический эффект из-за повышения кровообращения в организме индивида: улучшается кровоток, увеличивается текучесть крови, кровь становится менее вязкой;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создаются условия для концентрации лекарственных препаратов в местах атеросклеротического поражения сосудов;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воздействие на другие органы индивида: улучшается мозговое кровообращение, повышается устойчивость мозга к низкому содержанию кислорода, снижается артериальное давление, уменьшается частота сердечных сокращений, нормализуется пульс [5].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Занятия физкультурой в группе мужчин и женщин от 50 лет следует проводить 3 раза в неделю по 45 минут. 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В результате курсовых занятий происходит снижение показателей дискомфорта и боли, повышение выносливости, возрастает работоспособность. 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Таким образом, достигается терапевтическая эффективность от применения физических упражнений.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Следует предложить следующую методику занятий в группах здоровья.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lastRenderedPageBreak/>
        <w:t>Продолжительность аэробного занятия 45 минут: 7-10 мин. разминка, 30 мин. основная часть, 5-7 мин. заключительная часть.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6933E5">
        <w:rPr>
          <w:color w:val="000000"/>
          <w:sz w:val="28"/>
          <w:szCs w:val="28"/>
          <w:lang w:val="en-US"/>
        </w:rPr>
        <w:t>I</w:t>
      </w:r>
      <w:r w:rsidRPr="006933E5">
        <w:rPr>
          <w:color w:val="000000"/>
          <w:sz w:val="28"/>
          <w:szCs w:val="28"/>
        </w:rPr>
        <w:t>. Подготовительная часть 7-10 мин; разогревание организма.</w:t>
      </w:r>
      <w:proofErr w:type="gramEnd"/>
    </w:p>
    <w:p w:rsidR="00E34587" w:rsidRPr="006933E5" w:rsidRDefault="00E34587" w:rsidP="000E42F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>П. Основная часть 30 мин; аэробная часть - врабатывание 5 мин, тренировочная часть 20 мин, остывание 5 мин, силовая.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  <w:lang w:val="en-US"/>
        </w:rPr>
        <w:t>III</w:t>
      </w:r>
      <w:r w:rsidRPr="006933E5">
        <w:rPr>
          <w:color w:val="000000"/>
          <w:sz w:val="28"/>
          <w:szCs w:val="28"/>
        </w:rPr>
        <w:t>. Заключительная часть. Растягивание + расслабление 5 мин.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При    управлении    нагрузкой    в  аэробной    части    занятия    необходимо руководствоваться следующим:</w:t>
      </w:r>
    </w:p>
    <w:p w:rsidR="00E34587" w:rsidRPr="006933E5" w:rsidRDefault="00E34587" w:rsidP="000E42FE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изменением числа звеньев тела, одновременно участвующих в работе, чем больше мышц задействовано в том или ином упражнении, тем выше аэробная нагрузка;</w:t>
      </w:r>
    </w:p>
    <w:p w:rsidR="00E34587" w:rsidRPr="006933E5" w:rsidRDefault="00E34587" w:rsidP="000E42FE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изменением амплитуды движений;</w:t>
      </w:r>
    </w:p>
    <w:p w:rsidR="00E34587" w:rsidRPr="006933E5" w:rsidRDefault="00E34587" w:rsidP="000E42FE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изменением </w:t>
      </w:r>
      <w:proofErr w:type="gramStart"/>
      <w:r w:rsidRPr="006933E5">
        <w:rPr>
          <w:color w:val="000000"/>
          <w:sz w:val="28"/>
          <w:szCs w:val="28"/>
        </w:rPr>
        <w:t>амплитуды перемещения общего центра массы тела</w:t>
      </w:r>
      <w:proofErr w:type="gramEnd"/>
      <w:r w:rsidRPr="006933E5">
        <w:rPr>
          <w:color w:val="000000"/>
          <w:sz w:val="28"/>
          <w:szCs w:val="28"/>
        </w:rPr>
        <w:t xml:space="preserve"> в вертикальной плоскости;</w:t>
      </w:r>
    </w:p>
    <w:p w:rsidR="00E34587" w:rsidRPr="006933E5" w:rsidRDefault="00E34587" w:rsidP="000E42FE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изменением амплитуды перемещения ОЦМТ в горизонтальной плоскости;</w:t>
      </w:r>
    </w:p>
    <w:p w:rsidR="00E34587" w:rsidRPr="006933E5" w:rsidRDefault="00E34587" w:rsidP="000E42FE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изменением момента сил в суставе, увеличение степени напряжения мышц, обслуживающих этот сустав;</w:t>
      </w:r>
    </w:p>
    <w:p w:rsidR="00E34587" w:rsidRPr="006933E5" w:rsidRDefault="00E34587" w:rsidP="000E42FE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изменение темпа;</w:t>
      </w:r>
    </w:p>
    <w:p w:rsidR="00E34587" w:rsidRPr="006933E5" w:rsidRDefault="00E34587" w:rsidP="000E42FE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изменение скорости движений.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6933E5">
        <w:rPr>
          <w:color w:val="000000"/>
          <w:sz w:val="28"/>
          <w:szCs w:val="28"/>
        </w:rPr>
        <w:t>Среди методов определения адекватности физической нагрузки функциональном) состоянию организма человека можно выделить объективные и субъективные методы.</w:t>
      </w:r>
      <w:proofErr w:type="gramEnd"/>
      <w:r w:rsidRPr="006933E5">
        <w:rPr>
          <w:color w:val="000000"/>
          <w:sz w:val="28"/>
          <w:szCs w:val="28"/>
        </w:rPr>
        <w:t xml:space="preserve"> К </w:t>
      </w:r>
      <w:proofErr w:type="gramStart"/>
      <w:r w:rsidRPr="006933E5">
        <w:rPr>
          <w:color w:val="000000"/>
          <w:sz w:val="28"/>
          <w:szCs w:val="28"/>
        </w:rPr>
        <w:t>объективным</w:t>
      </w:r>
      <w:proofErr w:type="gramEnd"/>
      <w:r w:rsidRPr="006933E5">
        <w:rPr>
          <w:color w:val="000000"/>
          <w:sz w:val="28"/>
          <w:szCs w:val="28"/>
        </w:rPr>
        <w:t xml:space="preserve"> относят два косвенных метода: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а) метод резерва ЧСС (определение рабочей «тренировочной» частоты сердечных сокращений при интенсивности, например, 60% и 80% от МПК;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ЧССр </w:t>
      </w:r>
      <w:r w:rsidRPr="006933E5">
        <w:rPr>
          <w:i/>
          <w:iCs/>
          <w:color w:val="000000"/>
          <w:sz w:val="28"/>
          <w:szCs w:val="28"/>
        </w:rPr>
        <w:t xml:space="preserve">- </w:t>
      </w:r>
      <w:r w:rsidRPr="006933E5">
        <w:rPr>
          <w:color w:val="000000"/>
          <w:sz w:val="28"/>
          <w:szCs w:val="28"/>
        </w:rPr>
        <w:t>[((220 - возраст) - ЧСС</w:t>
      </w:r>
      <w:r w:rsidRPr="006933E5">
        <w:rPr>
          <w:color w:val="000000"/>
          <w:sz w:val="28"/>
          <w:szCs w:val="28"/>
          <w:vertAlign w:val="subscript"/>
        </w:rPr>
        <w:t>П</w:t>
      </w:r>
      <w:r w:rsidRPr="006933E5">
        <w:rPr>
          <w:color w:val="000000"/>
          <w:sz w:val="28"/>
          <w:szCs w:val="28"/>
        </w:rPr>
        <w:t>) х 0,6] + ЧСС</w:t>
      </w:r>
      <w:r w:rsidRPr="006933E5">
        <w:rPr>
          <w:color w:val="000000"/>
          <w:sz w:val="28"/>
          <w:szCs w:val="28"/>
          <w:vertAlign w:val="subscript"/>
        </w:rPr>
        <w:t>П</w:t>
      </w:r>
      <w:r w:rsidRPr="006933E5">
        <w:rPr>
          <w:color w:val="000000"/>
          <w:sz w:val="28"/>
          <w:szCs w:val="28"/>
        </w:rPr>
        <w:t>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ЧССр = [((220 - возраст) - ЧСС</w:t>
      </w:r>
      <w:r w:rsidRPr="006933E5">
        <w:rPr>
          <w:color w:val="000000"/>
          <w:sz w:val="28"/>
          <w:szCs w:val="28"/>
          <w:vertAlign w:val="subscript"/>
        </w:rPr>
        <w:t>П</w:t>
      </w:r>
      <w:r w:rsidRPr="006933E5">
        <w:rPr>
          <w:color w:val="000000"/>
          <w:sz w:val="28"/>
          <w:szCs w:val="28"/>
        </w:rPr>
        <w:t>) х 0,8] + ЧСС</w:t>
      </w:r>
      <w:r w:rsidRPr="006933E5">
        <w:rPr>
          <w:color w:val="000000"/>
          <w:sz w:val="28"/>
          <w:szCs w:val="28"/>
          <w:vertAlign w:val="subscript"/>
        </w:rPr>
        <w:t>П</w:t>
      </w:r>
      <w:r w:rsidRPr="006933E5">
        <w:rPr>
          <w:color w:val="000000"/>
          <w:sz w:val="28"/>
          <w:szCs w:val="28"/>
        </w:rPr>
        <w:t>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где      ЧССр - метод резерва;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ЧСС</w:t>
      </w:r>
      <w:r w:rsidRPr="006933E5">
        <w:rPr>
          <w:color w:val="000000"/>
          <w:sz w:val="28"/>
          <w:szCs w:val="28"/>
          <w:vertAlign w:val="subscript"/>
        </w:rPr>
        <w:t>ма</w:t>
      </w:r>
      <w:r w:rsidRPr="006933E5">
        <w:rPr>
          <w:color w:val="000000"/>
          <w:sz w:val="28"/>
          <w:szCs w:val="28"/>
        </w:rPr>
        <w:t>кс - 220 - возраст;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lastRenderedPageBreak/>
        <w:t>ЧСС</w:t>
      </w:r>
      <w:r w:rsidRPr="006933E5">
        <w:rPr>
          <w:color w:val="000000"/>
          <w:sz w:val="28"/>
          <w:szCs w:val="28"/>
          <w:vertAlign w:val="subscript"/>
        </w:rPr>
        <w:t>П</w:t>
      </w:r>
      <w:r w:rsidRPr="006933E5">
        <w:rPr>
          <w:color w:val="000000"/>
          <w:sz w:val="28"/>
          <w:szCs w:val="28"/>
        </w:rPr>
        <w:t xml:space="preserve"> - частота сердечных сокращений в покое.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б) метод использования процента максимальной ЧСС (когда мы не знаем ЧСС</w:t>
      </w:r>
      <w:r w:rsidRPr="006933E5">
        <w:rPr>
          <w:color w:val="000000"/>
          <w:sz w:val="28"/>
          <w:szCs w:val="28"/>
          <w:vertAlign w:val="subscript"/>
        </w:rPr>
        <w:t>П</w:t>
      </w:r>
      <w:r w:rsidRPr="006933E5">
        <w:rPr>
          <w:color w:val="000000"/>
          <w:sz w:val="28"/>
          <w:szCs w:val="28"/>
        </w:rPr>
        <w:t>. это соответствует примерно 55-75% МПК);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ЧСС</w:t>
      </w:r>
      <w:r w:rsidRPr="006933E5">
        <w:rPr>
          <w:color w:val="000000"/>
          <w:sz w:val="28"/>
          <w:szCs w:val="28"/>
          <w:vertAlign w:val="subscript"/>
        </w:rPr>
        <w:t>Р</w:t>
      </w:r>
      <w:r w:rsidRPr="006933E5">
        <w:rPr>
          <w:color w:val="000000"/>
          <w:sz w:val="28"/>
          <w:szCs w:val="28"/>
        </w:rPr>
        <w:t xml:space="preserve"> = (220 - возраст) х 0,55 - нижняя граница интенсивности тренировочной нагрузки;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ЧССр = (220 - возраст) х 0,75 - верхняя граница интенсивности тренировочной нагрузки.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Еще один важный момент, который возникает при оценке адекватности интенсивности тренировочной нагрузки - это регистрация пульса в процессе занятий, т.е. «обратная связь», необходимая для корректировки интенсивности.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6933E5">
        <w:rPr>
          <w:color w:val="000000"/>
          <w:sz w:val="28"/>
          <w:szCs w:val="28"/>
        </w:rPr>
        <w:t>К субъективным относят оценку переносимости тренировочной нагрузки по внешним признакам:</w:t>
      </w:r>
      <w:proofErr w:type="gramEnd"/>
    </w:p>
    <w:p w:rsidR="00E34587" w:rsidRPr="006933E5" w:rsidRDefault="00E34587" w:rsidP="000E42FE">
      <w:pPr>
        <w:widowControl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цвет лица (розовый - хорошее состояние; побледнение - плохое состояние);</w:t>
      </w:r>
    </w:p>
    <w:p w:rsidR="00E34587" w:rsidRPr="006933E5" w:rsidRDefault="00E34587" w:rsidP="000E42FE">
      <w:pPr>
        <w:widowControl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выражение лица (спокойное, решительное или апатия, сонливость);</w:t>
      </w:r>
    </w:p>
    <w:p w:rsidR="00E34587" w:rsidRPr="006933E5" w:rsidRDefault="00E34587" w:rsidP="000E42FE">
      <w:pPr>
        <w:widowControl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выделение пота (появление испарины или обильное выделение пота);</w:t>
      </w:r>
    </w:p>
    <w:p w:rsidR="00E34587" w:rsidRPr="006933E5" w:rsidRDefault="00E34587" w:rsidP="000E42FE">
      <w:pPr>
        <w:widowControl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дыхание (глубокое, ритмичное или поверхностное, аритмичное);</w:t>
      </w:r>
    </w:p>
    <w:p w:rsidR="00E34587" w:rsidRPr="006933E5" w:rsidRDefault="00E34587" w:rsidP="000E42FE">
      <w:pPr>
        <w:widowControl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координация движений (движения уверенные, равновесие устойчивое или дискоординированность, потеря равновесия).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Помимо учета заданной частоты сердечных сокращений необходимо учитывать условия окружающей среды и в первую очередь температуру воздуха.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В аэробике применяются занятия избирательной (преимущественной) и комплексной направленности.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1.   Избирательная   программа   составляется   так,   чтобы   основной   объем упражнений обеспечивал преимущественное решение одной задачи;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2. Комплексная программа предлагает использование тренировочных </w:t>
      </w:r>
      <w:r w:rsidRPr="006933E5">
        <w:rPr>
          <w:color w:val="000000"/>
          <w:sz w:val="28"/>
          <w:szCs w:val="28"/>
        </w:rPr>
        <w:lastRenderedPageBreak/>
        <w:t>средств, способствующих решению нескольких задач.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Регулярные посещения занятий повышают кардиореспираторную выносливость, происходит адаптация организма, поэтому тренировочная нагрузка может оказаться недостаточной, ниже уровня заданной ЧСС. 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Поэтому программу карди</w:t>
      </w:r>
      <w:proofErr w:type="gramStart"/>
      <w:r w:rsidRPr="006933E5">
        <w:rPr>
          <w:color w:val="000000"/>
          <w:sz w:val="28"/>
          <w:szCs w:val="28"/>
        </w:rPr>
        <w:t>о-</w:t>
      </w:r>
      <w:proofErr w:type="gramEnd"/>
      <w:r w:rsidRPr="006933E5">
        <w:rPr>
          <w:color w:val="000000"/>
          <w:sz w:val="28"/>
          <w:szCs w:val="28"/>
        </w:rPr>
        <w:t xml:space="preserve"> аэробики следует обновлять </w:t>
      </w:r>
      <w:r w:rsidRPr="006933E5">
        <w:rPr>
          <w:iCs/>
          <w:color w:val="000000"/>
          <w:sz w:val="28"/>
          <w:szCs w:val="28"/>
        </w:rPr>
        <w:t>методом замены</w:t>
      </w:r>
      <w:r w:rsidRPr="006933E5">
        <w:rPr>
          <w:i/>
          <w:iCs/>
          <w:color w:val="000000"/>
          <w:sz w:val="28"/>
          <w:szCs w:val="28"/>
        </w:rPr>
        <w:t xml:space="preserve"> </w:t>
      </w:r>
      <w:r w:rsidRPr="006933E5">
        <w:rPr>
          <w:color w:val="000000"/>
          <w:sz w:val="28"/>
          <w:szCs w:val="28"/>
        </w:rPr>
        <w:t>отдельных движений в комбинациях на менее интенсивные. Возможно, применять другие методы снижения интенсивности: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-  уменьшить темп, снижая при этом амплитуду движений;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-   выполнять движения  на месте, а не с продвижением;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-   отказаться от приседаний, прыжков;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-    уменьшить амплитуду движений руками.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В кардио-аэробике не рекомендуется применять отягощения, так как это может привести к перегрузке опорно-двигательного аппарата. При составлении новых программ необходимо учитывать подготовленность занимающихся. Включение большого количества новых элементов может временно снизить  нагрузку  на кардиореспираторную систему.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Наиболее доступными и эффективными занятиями являются: интервальная, круговая тренировки.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Характер интервальной тренировки и воздействия на организм </w:t>
      </w:r>
      <w:proofErr w:type="gramStart"/>
      <w:r w:rsidRPr="006933E5">
        <w:rPr>
          <w:color w:val="000000"/>
          <w:sz w:val="28"/>
          <w:szCs w:val="28"/>
        </w:rPr>
        <w:t>занимающихся</w:t>
      </w:r>
      <w:proofErr w:type="gramEnd"/>
      <w:r w:rsidRPr="006933E5">
        <w:rPr>
          <w:color w:val="000000"/>
          <w:sz w:val="28"/>
          <w:szCs w:val="28"/>
        </w:rPr>
        <w:t xml:space="preserve"> определяются следующими факторами:</w:t>
      </w:r>
    </w:p>
    <w:p w:rsidR="00E34587" w:rsidRPr="006933E5" w:rsidRDefault="00E34587" w:rsidP="000E42FE">
      <w:pPr>
        <w:widowControl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сочетание работы и отдыха в одной серии;</w:t>
      </w:r>
    </w:p>
    <w:p w:rsidR="00E34587" w:rsidRPr="006933E5" w:rsidRDefault="00E34587" w:rsidP="000E42FE">
      <w:pPr>
        <w:widowControl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количество серий;</w:t>
      </w:r>
    </w:p>
    <w:p w:rsidR="00E34587" w:rsidRPr="006933E5" w:rsidRDefault="00E34587" w:rsidP="000E42FE">
      <w:pPr>
        <w:widowControl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сочетанием работы разной интенсивности;</w:t>
      </w:r>
    </w:p>
    <w:p w:rsidR="00E34587" w:rsidRPr="006933E5" w:rsidRDefault="00E34587" w:rsidP="000E42FE">
      <w:pPr>
        <w:widowControl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выбором движений.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Интервальная тренировка высокой интенсивности достигается чередованием работы на выносливость в анаэробной и аэробной зоне. 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Например, аэробные части выполняются с интенсивностью 65-60%  </w:t>
      </w:r>
      <w:proofErr w:type="gramStart"/>
      <w:r w:rsidRPr="006933E5">
        <w:rPr>
          <w:color w:val="000000"/>
          <w:sz w:val="28"/>
          <w:szCs w:val="28"/>
        </w:rPr>
        <w:t>от</w:t>
      </w:r>
      <w:proofErr w:type="gramEnd"/>
      <w:r w:rsidRPr="006933E5">
        <w:rPr>
          <w:color w:val="000000"/>
          <w:sz w:val="28"/>
          <w:szCs w:val="28"/>
        </w:rPr>
        <w:t xml:space="preserve"> максимальной ЧСС в течение 4 мин., затем в течение 4 мин. следует силовая работа.  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Круговая тренировка позволяет успешно воспитывать различные </w:t>
      </w:r>
      <w:r w:rsidRPr="006933E5">
        <w:rPr>
          <w:color w:val="000000"/>
          <w:sz w:val="28"/>
          <w:szCs w:val="28"/>
        </w:rPr>
        <w:lastRenderedPageBreak/>
        <w:t>двигательные качества, в том числе и выносливость. Она представляет собой выполнение отдельных упражнений на станциях, которые распределены по кругу. Упражнение на одной станции можно выполнять от 3 до 5 раз.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После выполненной физической работы наступает </w:t>
      </w:r>
      <w:r w:rsidRPr="006933E5">
        <w:rPr>
          <w:iCs/>
          <w:color w:val="000000"/>
          <w:sz w:val="28"/>
          <w:szCs w:val="28"/>
        </w:rPr>
        <w:t>утомление</w:t>
      </w:r>
      <w:r w:rsidRPr="006933E5">
        <w:rPr>
          <w:i/>
          <w:iCs/>
          <w:color w:val="000000"/>
          <w:sz w:val="28"/>
          <w:szCs w:val="28"/>
        </w:rPr>
        <w:t xml:space="preserve">, </w:t>
      </w:r>
      <w:r w:rsidRPr="006933E5">
        <w:rPr>
          <w:color w:val="000000"/>
          <w:sz w:val="28"/>
          <w:szCs w:val="28"/>
        </w:rPr>
        <w:t>а затем наблюдается повышение метаболических процессов и улучшение функций работающих органов и систем - наступает фаза суперкомпенсации.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Слишком сложная по координации двигательных действий комбинация в основной части занятия аэробикой может привести к утомлению, раздражению, а часто к отказу клиентов продолжать занятия.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Утомление двигательной системы часто наблюдается при занятиях силовой направленности, в которой используются тренажеры. Утомление может выражаться в болезненном состоянии мышц, на которые падает нагрузка в данных видах двигательной деятельности.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Следует помнить, что при утомлении имеет место снижение внимания и бдительности, что может привести к травме.</w:t>
      </w:r>
    </w:p>
    <w:p w:rsidR="004C713B" w:rsidRPr="006933E5" w:rsidRDefault="004C713B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C713B" w:rsidRPr="006933E5" w:rsidRDefault="004C713B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C713B" w:rsidRPr="006933E5" w:rsidRDefault="004C713B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C713B" w:rsidRPr="006933E5" w:rsidRDefault="004C713B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C713B" w:rsidRPr="006933E5" w:rsidRDefault="004C713B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C713B" w:rsidRPr="006933E5" w:rsidRDefault="004C713B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C713B" w:rsidRPr="006933E5" w:rsidRDefault="004C713B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C713B" w:rsidRPr="006933E5" w:rsidRDefault="004C713B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C713B" w:rsidRPr="006933E5" w:rsidRDefault="004C713B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C713B" w:rsidRPr="006933E5" w:rsidRDefault="004C713B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C713B" w:rsidRPr="006933E5" w:rsidRDefault="004C713B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C713B" w:rsidRPr="006933E5" w:rsidRDefault="004C713B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C713B" w:rsidRPr="006933E5" w:rsidRDefault="004C713B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C713B" w:rsidRPr="006933E5" w:rsidRDefault="004C713B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C713B" w:rsidRPr="006933E5" w:rsidRDefault="004C713B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C713B" w:rsidRPr="006933E5" w:rsidRDefault="004C713B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E34587" w:rsidRPr="006933E5" w:rsidRDefault="00E34587" w:rsidP="002F37B0">
      <w:pPr>
        <w:pStyle w:val="1"/>
        <w:numPr>
          <w:ilvl w:val="0"/>
          <w:numId w:val="11"/>
        </w:numPr>
        <w:ind w:left="0" w:firstLine="0"/>
      </w:pPr>
      <w:bookmarkStart w:id="15" w:name="_Toc415344159"/>
      <w:r w:rsidRPr="006933E5">
        <w:t>Организация и методы исследования</w:t>
      </w:r>
      <w:bookmarkEnd w:id="15"/>
    </w:p>
    <w:p w:rsidR="00E34587" w:rsidRPr="006933E5" w:rsidRDefault="00E34587" w:rsidP="000E42FE">
      <w:pPr>
        <w:tabs>
          <w:tab w:val="left" w:pos="0"/>
          <w:tab w:val="left" w:pos="484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>В рамках работы проведено исследование на базе ФОК «</w:t>
      </w:r>
      <w:proofErr w:type="gramStart"/>
      <w:r w:rsidRPr="006933E5">
        <w:rPr>
          <w:color w:val="000000"/>
          <w:sz w:val="28"/>
          <w:szCs w:val="28"/>
        </w:rPr>
        <w:t>Железяка</w:t>
      </w:r>
      <w:proofErr w:type="gramEnd"/>
      <w:r w:rsidRPr="006933E5">
        <w:rPr>
          <w:color w:val="000000"/>
          <w:sz w:val="28"/>
          <w:szCs w:val="28"/>
        </w:rPr>
        <w:t>» Северо-западного округа г. Москвы  в период с 2013 по 2015 г. г. Объектом исследования являлись</w:t>
      </w:r>
      <w:r w:rsidRPr="006933E5">
        <w:rPr>
          <w:sz w:val="28"/>
          <w:szCs w:val="28"/>
        </w:rPr>
        <w:t xml:space="preserve"> люди пожилого возраста старше 55 лет, занимающихся в группах здоровья; люди пожилого возраста старше 55 лет, не занимающиеся физической культурой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>Экспериментальную группу составили 15 человек</w:t>
      </w:r>
      <w:r w:rsidRPr="006933E5">
        <w:rPr>
          <w:sz w:val="28"/>
          <w:szCs w:val="28"/>
        </w:rPr>
        <w:t xml:space="preserve"> пожилого возраста старше 55 лет, занимающихся в группах здоровья. </w:t>
      </w:r>
      <w:r w:rsidRPr="006933E5">
        <w:rPr>
          <w:color w:val="000000"/>
          <w:sz w:val="28"/>
          <w:szCs w:val="28"/>
        </w:rPr>
        <w:t xml:space="preserve">Контрольную группу – 15 человек, </w:t>
      </w:r>
      <w:r w:rsidRPr="006933E5">
        <w:rPr>
          <w:sz w:val="28"/>
          <w:szCs w:val="28"/>
        </w:rPr>
        <w:t xml:space="preserve">пожилого возраста старше 55 лет, не </w:t>
      </w:r>
      <w:proofErr w:type="gramStart"/>
      <w:r w:rsidRPr="006933E5">
        <w:rPr>
          <w:sz w:val="28"/>
          <w:szCs w:val="28"/>
        </w:rPr>
        <w:t>занимающиеся</w:t>
      </w:r>
      <w:proofErr w:type="gramEnd"/>
      <w:r w:rsidRPr="006933E5">
        <w:rPr>
          <w:sz w:val="28"/>
          <w:szCs w:val="28"/>
        </w:rPr>
        <w:t xml:space="preserve"> физической культурой</w:t>
      </w:r>
      <w:r w:rsidRPr="006933E5">
        <w:rPr>
          <w:color w:val="000000"/>
          <w:sz w:val="28"/>
          <w:szCs w:val="28"/>
        </w:rPr>
        <w:t>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</w:rPr>
      </w:pPr>
      <w:r w:rsidRPr="006933E5">
        <w:rPr>
          <w:sz w:val="28"/>
        </w:rPr>
        <w:t>Исследование включало три этапа.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</w:rPr>
      </w:pPr>
      <w:r w:rsidRPr="006933E5">
        <w:rPr>
          <w:sz w:val="28"/>
        </w:rPr>
        <w:t>На первом этапе (констатирующий эксперимент – сентябрь 2013 г.) анализировались данные специальной литературы, и выяснялось мнения специалистов по вопр</w:t>
      </w:r>
      <w:r w:rsidRPr="006933E5">
        <w:rPr>
          <w:sz w:val="28"/>
        </w:rPr>
        <w:t>о</w:t>
      </w:r>
      <w:r w:rsidRPr="006933E5">
        <w:rPr>
          <w:sz w:val="28"/>
        </w:rPr>
        <w:t>сам выбора и совершенствования упражнений аэробной и силовой направленности.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</w:rPr>
      </w:pPr>
      <w:r w:rsidRPr="006933E5">
        <w:rPr>
          <w:sz w:val="28"/>
        </w:rPr>
        <w:t>На втором этапе (формирующий эксперимент: сентябрь 2013 – март 2015 г.) осуществлялась физическая и функциональная подготовка занимающихся по программе занятий.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Занятия физическими упражнениями на тренажерах, фитболах, дают возможность тренировки вестибулярного аппарата, разви</w:t>
      </w:r>
      <w:r w:rsidRPr="006933E5">
        <w:rPr>
          <w:sz w:val="28"/>
          <w:szCs w:val="28"/>
        </w:rPr>
        <w:softHyphen/>
        <w:t>тия координации движений, а также снимают дополнительную нагрузку на позвоночник, что позво</w:t>
      </w:r>
      <w:r w:rsidRPr="006933E5">
        <w:rPr>
          <w:sz w:val="28"/>
          <w:szCs w:val="28"/>
        </w:rPr>
        <w:softHyphen/>
        <w:t>ляет занимающимся, чувствовать себя достаточно комфорт</w:t>
      </w:r>
      <w:r w:rsidRPr="006933E5">
        <w:rPr>
          <w:sz w:val="28"/>
          <w:szCs w:val="28"/>
        </w:rPr>
        <w:softHyphen/>
        <w:t xml:space="preserve">но [11]. 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Средства гимнастики положительно воздействуют  на организм </w:t>
      </w:r>
      <w:proofErr w:type="gramStart"/>
      <w:r w:rsidRPr="006933E5">
        <w:rPr>
          <w:sz w:val="28"/>
          <w:szCs w:val="28"/>
        </w:rPr>
        <w:t>занимаю</w:t>
      </w:r>
      <w:r w:rsidRPr="006933E5">
        <w:rPr>
          <w:sz w:val="28"/>
          <w:szCs w:val="28"/>
        </w:rPr>
        <w:softHyphen/>
        <w:t>щихся</w:t>
      </w:r>
      <w:proofErr w:type="gramEnd"/>
      <w:r w:rsidRPr="006933E5">
        <w:rPr>
          <w:sz w:val="28"/>
          <w:szCs w:val="28"/>
        </w:rPr>
        <w:t xml:space="preserve"> и вызывают большой интерес. Упражнения тренируют вестибулярный аппарат, развивают координацию движений и функцию равновесия, анализируют моторно - висцеральные рефлексы, оказывают стимулирующее влияние на обмен веществ.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Условно занятие делится на подготовительную, основную и </w:t>
      </w:r>
      <w:r w:rsidRPr="006933E5">
        <w:rPr>
          <w:sz w:val="28"/>
          <w:szCs w:val="28"/>
        </w:rPr>
        <w:lastRenderedPageBreak/>
        <w:t xml:space="preserve">заключительную часть. Каждая часть имеет свою направленность и призвана решать определенные задачи. 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В подготовительной части занятия (10-15%) отводится созданию положительного эмоционального фона, психологической установке, функциональной подготовке организма к предстоящей нагрузке. В основной части (70-80% времени) решаются задачи развития двигательных навыков и умений, формирования физических качеств, коррекции имеющихся деформаций опорно-двигательного аппарата, воспитания воли, решительности, дисциплинированности, активности. В заключительной части занятия (10-15% времени) необходимо обеспечить постеленное снижение функциональной активности организма, подготовиться к переключению на последующую деятельность</w:t>
      </w:r>
      <w:r w:rsidRPr="006933E5">
        <w:rPr>
          <w:color w:val="000000"/>
          <w:sz w:val="28"/>
          <w:szCs w:val="28"/>
        </w:rPr>
        <w:t xml:space="preserve">. Силовое и аэробное занятие состоит на проработку мышц рук, плеч, груди, спины и брюшного пресса </w:t>
      </w:r>
      <w:r w:rsidRPr="006933E5">
        <w:rPr>
          <w:sz w:val="28"/>
          <w:szCs w:val="28"/>
        </w:rPr>
        <w:t>[7, с. 26].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</w:rPr>
      </w:pPr>
      <w:r w:rsidRPr="006933E5">
        <w:rPr>
          <w:sz w:val="28"/>
        </w:rPr>
        <w:t>На третьем этапе (контрольный эксперимент – апрель 2015 г.) осуществлялась разр</w:t>
      </w:r>
      <w:r w:rsidRPr="006933E5">
        <w:rPr>
          <w:sz w:val="28"/>
        </w:rPr>
        <w:t>а</w:t>
      </w:r>
      <w:r w:rsidRPr="006933E5">
        <w:rPr>
          <w:sz w:val="28"/>
        </w:rPr>
        <w:t xml:space="preserve">ботка и проверка в ходе педагогического эксперимента методики, повышения уровня физической и функциональной подготовленности. В заключительной части эксперимента было проведено повторное тестирование по тем же тестам, как и на констатирующем этапе эксперимента. 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Информационная батарея тестов для определения показателей, характеризующих физическое и функциональное состояние людей пожилого возраста старше 55 лет, занимающихся в группах здоровья</w:t>
      </w:r>
      <w:r w:rsidRPr="006933E5">
        <w:rPr>
          <w:szCs w:val="28"/>
        </w:rPr>
        <w:t xml:space="preserve"> </w:t>
      </w:r>
      <w:r w:rsidRPr="006933E5">
        <w:rPr>
          <w:sz w:val="28"/>
          <w:szCs w:val="28"/>
        </w:rPr>
        <w:t>в оздоровительных и физкультурно-спортивных центрах: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i/>
          <w:iCs/>
          <w:sz w:val="28"/>
          <w:szCs w:val="28"/>
        </w:rPr>
      </w:pPr>
      <w:r w:rsidRPr="006933E5">
        <w:rPr>
          <w:sz w:val="28"/>
          <w:szCs w:val="28"/>
        </w:rPr>
        <w:t xml:space="preserve">А. Физического развития - </w:t>
      </w:r>
      <w:r w:rsidRPr="006933E5">
        <w:rPr>
          <w:i/>
          <w:iCs/>
          <w:sz w:val="28"/>
          <w:szCs w:val="28"/>
        </w:rPr>
        <w:t>окружность талии, масса тела;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i/>
          <w:iCs/>
          <w:sz w:val="28"/>
          <w:szCs w:val="28"/>
        </w:rPr>
      </w:pPr>
      <w:r w:rsidRPr="006933E5">
        <w:rPr>
          <w:iCs/>
          <w:sz w:val="28"/>
          <w:szCs w:val="28"/>
        </w:rPr>
        <w:t>Б. Ф</w:t>
      </w:r>
      <w:r w:rsidRPr="006933E5">
        <w:rPr>
          <w:sz w:val="28"/>
          <w:szCs w:val="28"/>
        </w:rPr>
        <w:t xml:space="preserve">изической подготовленности – </w:t>
      </w:r>
      <w:r w:rsidRPr="006933E5">
        <w:rPr>
          <w:i/>
          <w:iCs/>
          <w:sz w:val="28"/>
          <w:szCs w:val="28"/>
        </w:rPr>
        <w:t xml:space="preserve">махи гири 8 кг для мужчин и 4 кг для женщин, бег на тренабане 15 мин., наклон туловища с касанием рук пола 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В качестве тестов использовались следующие упражнения: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- махи или рывок гири попеременно левой и правой рукой с разовой сменой рук </w:t>
      </w:r>
      <w:r w:rsidRPr="006933E5">
        <w:rPr>
          <w:iCs/>
          <w:sz w:val="28"/>
          <w:szCs w:val="28"/>
        </w:rPr>
        <w:t>8 кг для мужчин и 4 кг для женщин</w:t>
      </w:r>
      <w:r w:rsidRPr="006933E5">
        <w:rPr>
          <w:sz w:val="28"/>
          <w:szCs w:val="28"/>
        </w:rPr>
        <w:t xml:space="preserve"> на максимальное количество </w:t>
      </w:r>
      <w:r w:rsidRPr="006933E5">
        <w:rPr>
          <w:sz w:val="28"/>
          <w:szCs w:val="28"/>
        </w:rPr>
        <w:lastRenderedPageBreak/>
        <w:t>подъемов за 3 минуты, позволяет определить силу мышц верхнего плечевого пояса: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до 50 раз – 1 балл;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от 50 до 70 раз – 2 балла;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от 70 и больше – 3 балла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- </w:t>
      </w:r>
      <w:r w:rsidRPr="006933E5">
        <w:rPr>
          <w:iCs/>
          <w:sz w:val="28"/>
          <w:szCs w:val="28"/>
        </w:rPr>
        <w:t>бег на тренабане 15 мин.</w:t>
      </w:r>
      <w:r w:rsidRPr="006933E5">
        <w:rPr>
          <w:sz w:val="28"/>
          <w:szCs w:val="28"/>
        </w:rPr>
        <w:t xml:space="preserve"> на максимальное расстояние и скорость - сила и силовая выносливость нижних конечностей: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до 1,8 км. – 1 балл;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от 1,8 км до 2 км. – 2 балла;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от 2 км и больше – 3 балла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- наклон </w:t>
      </w:r>
      <w:proofErr w:type="gramStart"/>
      <w:r w:rsidRPr="006933E5">
        <w:rPr>
          <w:sz w:val="28"/>
          <w:szCs w:val="28"/>
        </w:rPr>
        <w:t>туловища</w:t>
      </w:r>
      <w:proofErr w:type="gramEnd"/>
      <w:r w:rsidRPr="006933E5">
        <w:rPr>
          <w:sz w:val="28"/>
          <w:szCs w:val="28"/>
        </w:rPr>
        <w:t xml:space="preserve"> стоя - качество гибкости: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качание пола кончиками пальцев  – 1 балл;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качание пола фалангами пальцев  – 2 балла;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качание пола ладонью  – 3 балла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Измерения показателей данных тестов проводились с использованием показателей электронного секундомера, шагомера, линейки и журнала учетных записей.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В. Физической работоспособности:  методика проведения спирометрии (ЖЕЛ), ее нормы для мужчин и женщин старше 55 лет; пробы на высоте вдоха (проба Штанге) и выдохе (проба Генчи).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</w:p>
    <w:p w:rsidR="009A087A" w:rsidRPr="006933E5" w:rsidRDefault="009A087A" w:rsidP="000E42FE">
      <w:pPr>
        <w:pStyle w:val="1"/>
        <w:ind w:firstLine="567"/>
        <w:rPr>
          <w:lang w:val="ru-RU"/>
        </w:rPr>
      </w:pPr>
      <w:bookmarkStart w:id="16" w:name="_Toc415344160"/>
    </w:p>
    <w:p w:rsidR="009A087A" w:rsidRPr="006933E5" w:rsidRDefault="009A087A" w:rsidP="000E42FE">
      <w:pPr>
        <w:pStyle w:val="1"/>
        <w:ind w:firstLine="567"/>
        <w:rPr>
          <w:lang w:val="ru-RU"/>
        </w:rPr>
      </w:pPr>
    </w:p>
    <w:p w:rsidR="009A087A" w:rsidRPr="006933E5" w:rsidRDefault="009A087A" w:rsidP="000E42FE">
      <w:pPr>
        <w:pStyle w:val="1"/>
        <w:ind w:firstLine="567"/>
        <w:rPr>
          <w:lang w:val="ru-RU"/>
        </w:rPr>
      </w:pPr>
    </w:p>
    <w:p w:rsidR="002F37B0" w:rsidRPr="006933E5" w:rsidRDefault="002F37B0" w:rsidP="002F37B0">
      <w:pPr>
        <w:rPr>
          <w:lang w:eastAsia="x-none"/>
        </w:rPr>
      </w:pPr>
    </w:p>
    <w:p w:rsidR="002F37B0" w:rsidRPr="006933E5" w:rsidRDefault="002F37B0" w:rsidP="002F37B0">
      <w:pPr>
        <w:rPr>
          <w:lang w:eastAsia="x-none"/>
        </w:rPr>
      </w:pPr>
    </w:p>
    <w:p w:rsidR="002F37B0" w:rsidRPr="006933E5" w:rsidRDefault="002F37B0" w:rsidP="002F37B0">
      <w:pPr>
        <w:rPr>
          <w:lang w:eastAsia="x-none"/>
        </w:rPr>
      </w:pPr>
    </w:p>
    <w:p w:rsidR="009A087A" w:rsidRPr="006933E5" w:rsidRDefault="009A087A" w:rsidP="000E42FE">
      <w:pPr>
        <w:pStyle w:val="1"/>
        <w:ind w:firstLine="567"/>
        <w:rPr>
          <w:lang w:val="ru-RU"/>
        </w:rPr>
      </w:pPr>
    </w:p>
    <w:p w:rsidR="00E34587" w:rsidRPr="006933E5" w:rsidRDefault="00E34587" w:rsidP="000E42FE">
      <w:pPr>
        <w:pStyle w:val="1"/>
        <w:ind w:firstLine="567"/>
      </w:pPr>
      <w:r w:rsidRPr="006933E5">
        <w:t>6. Результаты исследования</w:t>
      </w:r>
      <w:bookmarkEnd w:id="16"/>
      <w:r w:rsidRPr="006933E5">
        <w:t xml:space="preserve"> </w:t>
      </w:r>
    </w:p>
    <w:p w:rsidR="002F37B0" w:rsidRPr="006933E5" w:rsidRDefault="002F37B0" w:rsidP="000E42FE">
      <w:pPr>
        <w:spacing w:after="60"/>
        <w:ind w:firstLine="567"/>
        <w:jc w:val="right"/>
        <w:rPr>
          <w:sz w:val="28"/>
          <w:szCs w:val="28"/>
        </w:rPr>
      </w:pPr>
    </w:p>
    <w:p w:rsidR="002F37B0" w:rsidRPr="006933E5" w:rsidRDefault="002F37B0" w:rsidP="000E42FE">
      <w:pPr>
        <w:spacing w:after="60"/>
        <w:ind w:firstLine="567"/>
        <w:jc w:val="right"/>
        <w:rPr>
          <w:sz w:val="28"/>
          <w:szCs w:val="28"/>
        </w:rPr>
      </w:pPr>
    </w:p>
    <w:p w:rsidR="00E34587" w:rsidRPr="006933E5" w:rsidRDefault="00E34587" w:rsidP="000E42FE">
      <w:pPr>
        <w:spacing w:after="60"/>
        <w:ind w:firstLine="567"/>
        <w:jc w:val="right"/>
        <w:rPr>
          <w:sz w:val="28"/>
          <w:szCs w:val="28"/>
        </w:rPr>
      </w:pPr>
      <w:r w:rsidRPr="006933E5">
        <w:rPr>
          <w:sz w:val="28"/>
          <w:szCs w:val="28"/>
        </w:rPr>
        <w:t>Таблица 1</w:t>
      </w:r>
    </w:p>
    <w:p w:rsidR="00E34587" w:rsidRPr="006933E5" w:rsidRDefault="00E34587" w:rsidP="000E42FE">
      <w:pPr>
        <w:spacing w:after="60"/>
        <w:ind w:firstLine="567"/>
        <w:jc w:val="center"/>
        <w:rPr>
          <w:sz w:val="28"/>
          <w:szCs w:val="28"/>
        </w:rPr>
      </w:pPr>
      <w:r w:rsidRPr="006933E5">
        <w:rPr>
          <w:sz w:val="28"/>
          <w:szCs w:val="28"/>
        </w:rPr>
        <w:t>Сводная таблица результатов исследования после эксперимента</w:t>
      </w:r>
    </w:p>
    <w:tbl>
      <w:tblPr>
        <w:tblW w:w="9578" w:type="dxa"/>
        <w:jc w:val="center"/>
        <w:tblInd w:w="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2154"/>
        <w:gridCol w:w="2172"/>
        <w:gridCol w:w="1080"/>
        <w:gridCol w:w="1650"/>
      </w:tblGrid>
      <w:tr w:rsidR="00E34587" w:rsidRPr="006933E5" w:rsidTr="00806A2B">
        <w:trPr>
          <w:trHeight w:val="204"/>
          <w:jc w:val="center"/>
        </w:trPr>
        <w:tc>
          <w:tcPr>
            <w:tcW w:w="2522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587" w:rsidRPr="006933E5" w:rsidRDefault="00E34587" w:rsidP="000E42FE">
            <w:pPr>
              <w:ind w:firstLine="567"/>
              <w:jc w:val="center"/>
            </w:pPr>
            <w:r w:rsidRPr="006933E5">
              <w:t>Показатели</w:t>
            </w:r>
          </w:p>
        </w:tc>
        <w:tc>
          <w:tcPr>
            <w:tcW w:w="432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587" w:rsidRPr="006933E5" w:rsidRDefault="00E34587" w:rsidP="000E42FE">
            <w:pPr>
              <w:ind w:left="-57" w:right="-57" w:firstLine="567"/>
              <w:jc w:val="center"/>
            </w:pPr>
            <w:r w:rsidRPr="006933E5">
              <w:t>Группа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587" w:rsidRPr="006933E5" w:rsidRDefault="00E34587" w:rsidP="000E42FE">
            <w:pPr>
              <w:ind w:left="-57" w:right="-57" w:firstLine="567"/>
              <w:jc w:val="center"/>
              <w:rPr>
                <w:lang w:val="en-US"/>
              </w:rPr>
            </w:pPr>
            <w:r w:rsidRPr="006933E5">
              <w:rPr>
                <w:lang w:val="en-US"/>
              </w:rPr>
              <w:t>t</w:t>
            </w:r>
            <w:r w:rsidRPr="006933E5">
              <w:t>-</w:t>
            </w:r>
            <w:r w:rsidRPr="006933E5">
              <w:rPr>
                <w:spacing w:val="-4"/>
              </w:rPr>
              <w:t>крит</w:t>
            </w:r>
            <w:r w:rsidRPr="006933E5">
              <w:rPr>
                <w:spacing w:val="-4"/>
              </w:rPr>
              <w:t>е</w:t>
            </w:r>
            <w:r w:rsidRPr="006933E5">
              <w:rPr>
                <w:spacing w:val="-4"/>
              </w:rPr>
              <w:t>рий</w:t>
            </w:r>
          </w:p>
        </w:tc>
        <w:tc>
          <w:tcPr>
            <w:tcW w:w="165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587" w:rsidRPr="006933E5" w:rsidRDefault="00E34587" w:rsidP="000E42FE">
            <w:pPr>
              <w:ind w:left="-57" w:right="-57" w:firstLine="567"/>
              <w:jc w:val="center"/>
              <w:rPr>
                <w:spacing w:val="-8"/>
              </w:rPr>
            </w:pPr>
            <w:r w:rsidRPr="006933E5">
              <w:rPr>
                <w:spacing w:val="-8"/>
              </w:rPr>
              <w:t>Достоверность различий</w:t>
            </w:r>
          </w:p>
        </w:tc>
      </w:tr>
      <w:tr w:rsidR="00E34587" w:rsidRPr="006933E5" w:rsidTr="00806A2B">
        <w:trPr>
          <w:trHeight w:val="496"/>
          <w:jc w:val="center"/>
        </w:trPr>
        <w:tc>
          <w:tcPr>
            <w:tcW w:w="2522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4587" w:rsidRPr="006933E5" w:rsidRDefault="00E34587" w:rsidP="000E42FE">
            <w:pPr>
              <w:ind w:firstLine="567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4587" w:rsidRPr="006933E5" w:rsidRDefault="00E34587" w:rsidP="000E42FE">
            <w:pPr>
              <w:ind w:firstLine="567"/>
              <w:jc w:val="center"/>
            </w:pPr>
            <w:r w:rsidRPr="006933E5">
              <w:t>Ср. количество баллов экспериментальной группы (15чел),</w:t>
            </w:r>
          </w:p>
          <w:p w:rsidR="00E34587" w:rsidRPr="006933E5" w:rsidRDefault="00E34587" w:rsidP="000E42FE">
            <w:pPr>
              <w:ind w:firstLine="567"/>
              <w:jc w:val="center"/>
            </w:pPr>
            <w:r w:rsidRPr="006933E5">
              <w:t>Х±</w:t>
            </w:r>
            <w:r w:rsidRPr="006933E5">
              <w:rPr>
                <w:lang w:val="en-US"/>
              </w:rPr>
              <w:t>m</w:t>
            </w:r>
          </w:p>
        </w:tc>
        <w:tc>
          <w:tcPr>
            <w:tcW w:w="217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4587" w:rsidRPr="006933E5" w:rsidRDefault="00E34587" w:rsidP="000E42FE">
            <w:pPr>
              <w:ind w:firstLine="567"/>
              <w:jc w:val="center"/>
            </w:pPr>
            <w:r w:rsidRPr="006933E5">
              <w:t>Ср. количество баллов контрольной группы (15  чел),</w:t>
            </w:r>
          </w:p>
          <w:p w:rsidR="00E34587" w:rsidRPr="006933E5" w:rsidRDefault="00E34587" w:rsidP="000E42FE">
            <w:pPr>
              <w:ind w:left="-57" w:right="-57" w:firstLine="567"/>
              <w:jc w:val="center"/>
            </w:pPr>
            <w:r w:rsidRPr="006933E5">
              <w:t>Х±</w:t>
            </w:r>
            <w:r w:rsidRPr="006933E5">
              <w:rPr>
                <w:lang w:val="en-US"/>
              </w:rPr>
              <w:t>m</w:t>
            </w:r>
            <w:r w:rsidRPr="006933E5">
              <w:t xml:space="preserve">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4587" w:rsidRPr="006933E5" w:rsidRDefault="00E34587" w:rsidP="000E42FE">
            <w:pPr>
              <w:ind w:left="-57" w:right="-57" w:firstLine="567"/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4587" w:rsidRPr="006933E5" w:rsidRDefault="00E34587" w:rsidP="000E42FE">
            <w:pPr>
              <w:ind w:left="-57" w:right="-57" w:firstLine="567"/>
              <w:jc w:val="center"/>
            </w:pPr>
          </w:p>
        </w:tc>
      </w:tr>
      <w:tr w:rsidR="00E34587" w:rsidRPr="006933E5" w:rsidTr="00806A2B">
        <w:trPr>
          <w:trHeight w:val="723"/>
          <w:jc w:val="center"/>
        </w:trPr>
        <w:tc>
          <w:tcPr>
            <w:tcW w:w="2522" w:type="dxa"/>
            <w:shd w:val="clear" w:color="auto" w:fill="auto"/>
            <w:vAlign w:val="center"/>
          </w:tcPr>
          <w:p w:rsidR="00E34587" w:rsidRPr="006933E5" w:rsidRDefault="00E34587" w:rsidP="000E42FE">
            <w:pPr>
              <w:ind w:firstLine="567"/>
              <w:jc w:val="both"/>
            </w:pPr>
            <w:r w:rsidRPr="006933E5">
              <w:rPr>
                <w:b/>
              </w:rPr>
              <w:t>физической работоспособности</w:t>
            </w:r>
            <w:r w:rsidRPr="006933E5">
              <w:t xml:space="preserve"> </w:t>
            </w:r>
          </w:p>
          <w:p w:rsidR="00E34587" w:rsidRPr="006933E5" w:rsidRDefault="00E34587" w:rsidP="000E42FE">
            <w:pPr>
              <w:ind w:firstLine="567"/>
              <w:jc w:val="both"/>
              <w:rPr>
                <w:i/>
                <w:iCs/>
              </w:rPr>
            </w:pPr>
            <w:r w:rsidRPr="006933E5">
              <w:t xml:space="preserve">- </w:t>
            </w:r>
            <w:r w:rsidRPr="006933E5">
              <w:rPr>
                <w:i/>
                <w:iCs/>
              </w:rPr>
              <w:t>МПК;</w:t>
            </w:r>
          </w:p>
          <w:p w:rsidR="00E34587" w:rsidRPr="006933E5" w:rsidRDefault="00E34587" w:rsidP="000E42FE">
            <w:pPr>
              <w:ind w:firstLine="567"/>
              <w:jc w:val="both"/>
              <w:rPr>
                <w:i/>
                <w:iCs/>
              </w:rPr>
            </w:pPr>
            <w:r w:rsidRPr="006933E5">
              <w:rPr>
                <w:i/>
                <w:iCs/>
              </w:rPr>
              <w:t>- проба Штанге</w:t>
            </w:r>
          </w:p>
          <w:p w:rsidR="00E34587" w:rsidRPr="006933E5" w:rsidRDefault="00E34587" w:rsidP="000E42FE">
            <w:pPr>
              <w:ind w:firstLine="567"/>
              <w:jc w:val="both"/>
            </w:pPr>
            <w:r w:rsidRPr="006933E5">
              <w:rPr>
                <w:i/>
                <w:iCs/>
              </w:rPr>
              <w:t>- проба Генчи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E34587" w:rsidRPr="006933E5" w:rsidRDefault="00E34587" w:rsidP="000E42FE">
            <w:pPr>
              <w:ind w:firstLine="567"/>
              <w:jc w:val="center"/>
            </w:pPr>
          </w:p>
          <w:p w:rsidR="00E34587" w:rsidRPr="006933E5" w:rsidRDefault="00E34587" w:rsidP="000E42FE">
            <w:pPr>
              <w:ind w:firstLine="567"/>
              <w:jc w:val="center"/>
            </w:pPr>
            <w:r w:rsidRPr="006933E5">
              <w:t>5</w:t>
            </w:r>
            <w:r w:rsidRPr="006933E5">
              <w:rPr>
                <w:lang w:val="en-US"/>
              </w:rPr>
              <w:t>,</w:t>
            </w:r>
            <w:r w:rsidRPr="006933E5">
              <w:t xml:space="preserve">0±0,2  </w:t>
            </w:r>
          </w:p>
          <w:p w:rsidR="00E34587" w:rsidRPr="006933E5" w:rsidRDefault="00E34587" w:rsidP="000E42FE">
            <w:pPr>
              <w:ind w:firstLine="567"/>
              <w:jc w:val="center"/>
            </w:pPr>
            <w:r w:rsidRPr="006933E5">
              <w:t>28±2,0</w:t>
            </w:r>
          </w:p>
          <w:p w:rsidR="00E34587" w:rsidRPr="006933E5" w:rsidRDefault="00E34587" w:rsidP="000E42FE">
            <w:pPr>
              <w:ind w:firstLine="567"/>
              <w:jc w:val="center"/>
            </w:pPr>
            <w:r w:rsidRPr="006933E5">
              <w:t>25 ±2,0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E34587" w:rsidRPr="006933E5" w:rsidRDefault="00E34587" w:rsidP="000E42FE">
            <w:pPr>
              <w:ind w:firstLine="567"/>
              <w:jc w:val="center"/>
            </w:pPr>
          </w:p>
          <w:p w:rsidR="00E34587" w:rsidRPr="006933E5" w:rsidRDefault="00E34587" w:rsidP="000E42FE">
            <w:pPr>
              <w:ind w:firstLine="567"/>
              <w:jc w:val="center"/>
            </w:pPr>
            <w:r w:rsidRPr="006933E5">
              <w:t>3</w:t>
            </w:r>
            <w:r w:rsidRPr="006933E5">
              <w:rPr>
                <w:lang w:val="en-US"/>
              </w:rPr>
              <w:t>,</w:t>
            </w:r>
            <w:r w:rsidRPr="006933E5">
              <w:t>8±0,6</w:t>
            </w:r>
          </w:p>
          <w:p w:rsidR="00E34587" w:rsidRPr="006933E5" w:rsidRDefault="00E34587" w:rsidP="000E42FE">
            <w:pPr>
              <w:ind w:firstLine="567"/>
              <w:jc w:val="center"/>
            </w:pPr>
            <w:r w:rsidRPr="006933E5">
              <w:t xml:space="preserve">15±4,0 </w:t>
            </w:r>
          </w:p>
          <w:p w:rsidR="00E34587" w:rsidRPr="006933E5" w:rsidRDefault="00E34587" w:rsidP="000E42FE">
            <w:pPr>
              <w:ind w:firstLine="567"/>
              <w:jc w:val="center"/>
            </w:pPr>
            <w:r w:rsidRPr="006933E5">
              <w:t xml:space="preserve">10±5,0 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34587" w:rsidRPr="006933E5" w:rsidRDefault="00E34587" w:rsidP="000E42FE">
            <w:pPr>
              <w:ind w:firstLine="567"/>
              <w:jc w:val="center"/>
            </w:pPr>
            <w:r w:rsidRPr="006933E5">
              <w:t>4,36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34587" w:rsidRPr="006933E5" w:rsidRDefault="00E34587" w:rsidP="000E42FE">
            <w:pPr>
              <w:ind w:firstLine="567"/>
              <w:jc w:val="center"/>
            </w:pPr>
            <w:r w:rsidRPr="006933E5">
              <w:rPr>
                <w:lang w:val="en-US"/>
              </w:rPr>
              <w:t>p</w:t>
            </w:r>
            <w:r w:rsidRPr="006933E5">
              <w:t xml:space="preserve"> &gt; 0,001</w:t>
            </w:r>
          </w:p>
        </w:tc>
      </w:tr>
      <w:tr w:rsidR="00E34587" w:rsidRPr="006933E5" w:rsidTr="00806A2B">
        <w:trPr>
          <w:trHeight w:val="564"/>
          <w:jc w:val="center"/>
        </w:trPr>
        <w:tc>
          <w:tcPr>
            <w:tcW w:w="2522" w:type="dxa"/>
            <w:shd w:val="clear" w:color="auto" w:fill="auto"/>
            <w:vAlign w:val="center"/>
          </w:tcPr>
          <w:p w:rsidR="00E34587" w:rsidRPr="006933E5" w:rsidRDefault="00E34587" w:rsidP="000E42FE">
            <w:pPr>
              <w:spacing w:line="260" w:lineRule="exact"/>
              <w:ind w:firstLine="567"/>
              <w:rPr>
                <w:b/>
              </w:rPr>
            </w:pPr>
            <w:r w:rsidRPr="006933E5">
              <w:rPr>
                <w:b/>
              </w:rPr>
              <w:t>Физическое развитие</w:t>
            </w:r>
          </w:p>
          <w:p w:rsidR="00E34587" w:rsidRPr="006933E5" w:rsidRDefault="00E34587" w:rsidP="000E42FE">
            <w:pPr>
              <w:spacing w:line="260" w:lineRule="exact"/>
              <w:ind w:firstLine="567"/>
            </w:pPr>
            <w:r w:rsidRPr="006933E5">
              <w:t>- окружность талии</w:t>
            </w:r>
          </w:p>
          <w:p w:rsidR="00E34587" w:rsidRPr="006933E5" w:rsidRDefault="00E34587" w:rsidP="000E42FE">
            <w:pPr>
              <w:spacing w:line="260" w:lineRule="exact"/>
              <w:ind w:firstLine="567"/>
            </w:pPr>
            <w:r w:rsidRPr="006933E5">
              <w:t>- масса тела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E34587" w:rsidRPr="006933E5" w:rsidRDefault="00E34587" w:rsidP="000E42FE">
            <w:pPr>
              <w:ind w:left="-57" w:right="-57" w:firstLine="567"/>
              <w:jc w:val="center"/>
            </w:pPr>
          </w:p>
          <w:p w:rsidR="00E34587" w:rsidRPr="006933E5" w:rsidRDefault="00E34587" w:rsidP="000E42FE">
            <w:pPr>
              <w:ind w:left="-57" w:right="-57" w:firstLine="567"/>
              <w:jc w:val="center"/>
            </w:pPr>
          </w:p>
          <w:p w:rsidR="00E34587" w:rsidRPr="006933E5" w:rsidRDefault="00E34587" w:rsidP="000E42FE">
            <w:pPr>
              <w:ind w:left="-57" w:right="-57" w:firstLine="567"/>
              <w:jc w:val="center"/>
            </w:pPr>
            <w:r w:rsidRPr="006933E5">
              <w:t>90, 0 ±8</w:t>
            </w:r>
            <w:r w:rsidRPr="006933E5">
              <w:rPr>
                <w:color w:val="000000"/>
              </w:rPr>
              <w:t>,0</w:t>
            </w:r>
          </w:p>
          <w:p w:rsidR="00E34587" w:rsidRPr="006933E5" w:rsidRDefault="00E34587" w:rsidP="000E42FE">
            <w:pPr>
              <w:ind w:left="-57" w:right="-57" w:firstLine="567"/>
              <w:jc w:val="center"/>
            </w:pPr>
            <w:r w:rsidRPr="006933E5">
              <w:t>92,0±2,0</w:t>
            </w:r>
          </w:p>
          <w:p w:rsidR="00E34587" w:rsidRPr="006933E5" w:rsidRDefault="00E34587" w:rsidP="000E42FE">
            <w:pPr>
              <w:ind w:left="-57" w:right="-57" w:firstLine="567"/>
              <w:jc w:val="center"/>
            </w:pPr>
          </w:p>
          <w:p w:rsidR="00E34587" w:rsidRPr="006933E5" w:rsidRDefault="00E34587" w:rsidP="000E42FE">
            <w:pPr>
              <w:ind w:left="-57" w:right="-57" w:firstLine="567"/>
              <w:jc w:val="center"/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E34587" w:rsidRPr="006933E5" w:rsidRDefault="00E34587" w:rsidP="000E42FE">
            <w:pPr>
              <w:ind w:left="-57" w:right="-57" w:firstLine="567"/>
              <w:jc w:val="center"/>
            </w:pPr>
          </w:p>
          <w:p w:rsidR="00E34587" w:rsidRPr="006933E5" w:rsidRDefault="00E34587" w:rsidP="000E42FE">
            <w:pPr>
              <w:ind w:left="-57" w:right="-57" w:firstLine="567"/>
              <w:jc w:val="center"/>
            </w:pPr>
          </w:p>
          <w:p w:rsidR="00E34587" w:rsidRPr="006933E5" w:rsidRDefault="00E34587" w:rsidP="000E42FE">
            <w:pPr>
              <w:ind w:left="-57" w:right="-57" w:firstLine="567"/>
              <w:jc w:val="center"/>
            </w:pPr>
            <w:r w:rsidRPr="006933E5">
              <w:t>110 ,0 ±5</w:t>
            </w:r>
            <w:r w:rsidRPr="006933E5">
              <w:rPr>
                <w:color w:val="000000"/>
              </w:rPr>
              <w:t>,0</w:t>
            </w:r>
          </w:p>
          <w:p w:rsidR="00E34587" w:rsidRPr="006933E5" w:rsidRDefault="00E34587" w:rsidP="000E42FE">
            <w:pPr>
              <w:ind w:left="-57" w:right="-57" w:firstLine="567"/>
              <w:jc w:val="center"/>
            </w:pPr>
            <w:r w:rsidRPr="006933E5">
              <w:t>120,0±10,0</w:t>
            </w:r>
          </w:p>
          <w:p w:rsidR="00E34587" w:rsidRPr="006933E5" w:rsidRDefault="00E34587" w:rsidP="000E42FE">
            <w:pPr>
              <w:ind w:left="-57" w:right="-57" w:firstLine="567"/>
              <w:jc w:val="center"/>
            </w:pPr>
          </w:p>
          <w:p w:rsidR="00E34587" w:rsidRPr="006933E5" w:rsidRDefault="00E34587" w:rsidP="000E42FE">
            <w:pPr>
              <w:ind w:left="-57" w:right="-57" w:firstLine="567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34587" w:rsidRPr="006933E5" w:rsidRDefault="00E34587" w:rsidP="000E42FE">
            <w:pPr>
              <w:ind w:firstLine="567"/>
              <w:jc w:val="center"/>
            </w:pPr>
          </w:p>
          <w:p w:rsidR="00E34587" w:rsidRPr="006933E5" w:rsidRDefault="00E34587" w:rsidP="000E42FE">
            <w:pPr>
              <w:ind w:firstLine="567"/>
              <w:jc w:val="center"/>
            </w:pPr>
            <w:r w:rsidRPr="006933E5">
              <w:t>16,38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34587" w:rsidRPr="006933E5" w:rsidRDefault="00E34587" w:rsidP="000E42FE">
            <w:pPr>
              <w:ind w:firstLine="567"/>
              <w:jc w:val="center"/>
            </w:pPr>
          </w:p>
          <w:p w:rsidR="00E34587" w:rsidRPr="006933E5" w:rsidRDefault="00E34587" w:rsidP="000E42FE">
            <w:pPr>
              <w:ind w:firstLine="567"/>
              <w:jc w:val="center"/>
            </w:pPr>
            <w:r w:rsidRPr="006933E5">
              <w:rPr>
                <w:lang w:val="en-US"/>
              </w:rPr>
              <w:t>p</w:t>
            </w:r>
            <w:r w:rsidRPr="006933E5">
              <w:t xml:space="preserve"> &gt; 0,001</w:t>
            </w:r>
          </w:p>
        </w:tc>
      </w:tr>
      <w:tr w:rsidR="00E34587" w:rsidRPr="006933E5" w:rsidTr="00806A2B">
        <w:trPr>
          <w:trHeight w:val="564"/>
          <w:jc w:val="center"/>
        </w:trPr>
        <w:tc>
          <w:tcPr>
            <w:tcW w:w="2522" w:type="dxa"/>
            <w:shd w:val="clear" w:color="auto" w:fill="auto"/>
            <w:vAlign w:val="center"/>
          </w:tcPr>
          <w:p w:rsidR="00E34587" w:rsidRPr="006933E5" w:rsidRDefault="00E34587" w:rsidP="000E42FE">
            <w:pPr>
              <w:ind w:firstLine="567"/>
              <w:rPr>
                <w:b/>
              </w:rPr>
            </w:pPr>
            <w:r w:rsidRPr="006933E5">
              <w:rPr>
                <w:b/>
              </w:rPr>
              <w:t>Работоспособность</w:t>
            </w:r>
          </w:p>
          <w:p w:rsidR="00E34587" w:rsidRPr="006933E5" w:rsidRDefault="00E34587" w:rsidP="000E42FE">
            <w:pPr>
              <w:ind w:firstLine="567"/>
            </w:pPr>
            <w:r w:rsidRPr="006933E5">
              <w:t>- рывок гири 8 кг</w:t>
            </w:r>
          </w:p>
          <w:p w:rsidR="00E34587" w:rsidRPr="006933E5" w:rsidRDefault="00E34587" w:rsidP="000E42FE">
            <w:pPr>
              <w:ind w:firstLine="567"/>
            </w:pPr>
            <w:r w:rsidRPr="006933E5">
              <w:t>- рывок гири 4 кг</w:t>
            </w:r>
          </w:p>
          <w:p w:rsidR="00E34587" w:rsidRPr="006933E5" w:rsidRDefault="00E34587" w:rsidP="000E42FE">
            <w:pPr>
              <w:ind w:firstLine="567"/>
            </w:pPr>
            <w:r w:rsidRPr="006933E5">
              <w:t>- бег за 15 мин</w:t>
            </w:r>
          </w:p>
          <w:p w:rsidR="00E34587" w:rsidRPr="006933E5" w:rsidRDefault="00E34587" w:rsidP="000E42FE">
            <w:pPr>
              <w:spacing w:line="260" w:lineRule="exact"/>
              <w:ind w:firstLine="567"/>
            </w:pPr>
            <w:r w:rsidRPr="006933E5">
              <w:t>- наклон туловища</w:t>
            </w:r>
          </w:p>
          <w:p w:rsidR="00E34587" w:rsidRPr="006933E5" w:rsidRDefault="00E34587" w:rsidP="000E42FE">
            <w:pPr>
              <w:spacing w:line="260" w:lineRule="exact"/>
              <w:ind w:firstLine="567"/>
            </w:pPr>
          </w:p>
          <w:p w:rsidR="00E34587" w:rsidRPr="006933E5" w:rsidRDefault="00E34587" w:rsidP="000E42FE">
            <w:pPr>
              <w:spacing w:line="260" w:lineRule="exact"/>
              <w:ind w:firstLine="567"/>
              <w:rPr>
                <w:b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E34587" w:rsidRPr="006933E5" w:rsidRDefault="00E34587" w:rsidP="000E42FE">
            <w:pPr>
              <w:ind w:left="-57" w:right="-57" w:firstLine="567"/>
              <w:jc w:val="center"/>
              <w:rPr>
                <w:color w:val="000000"/>
              </w:rPr>
            </w:pPr>
            <w:r w:rsidRPr="006933E5">
              <w:t>35 ±5</w:t>
            </w:r>
            <w:r w:rsidRPr="006933E5">
              <w:rPr>
                <w:color w:val="000000"/>
              </w:rPr>
              <w:t>,0</w:t>
            </w:r>
          </w:p>
          <w:p w:rsidR="00E34587" w:rsidRPr="006933E5" w:rsidRDefault="00E34587" w:rsidP="000E42FE">
            <w:pPr>
              <w:ind w:left="-57" w:right="-57" w:firstLine="567"/>
              <w:jc w:val="center"/>
              <w:rPr>
                <w:color w:val="000000"/>
              </w:rPr>
            </w:pPr>
            <w:r w:rsidRPr="006933E5">
              <w:rPr>
                <w:color w:val="000000"/>
              </w:rPr>
              <w:t xml:space="preserve">25 </w:t>
            </w:r>
            <w:r w:rsidRPr="006933E5">
              <w:t>±1</w:t>
            </w:r>
            <w:r w:rsidRPr="006933E5">
              <w:rPr>
                <w:color w:val="000000"/>
              </w:rPr>
              <w:t>,0</w:t>
            </w:r>
          </w:p>
          <w:p w:rsidR="00E34587" w:rsidRPr="006933E5" w:rsidRDefault="00E34587" w:rsidP="000E42FE">
            <w:pPr>
              <w:ind w:left="-57" w:right="-57" w:firstLine="567"/>
              <w:jc w:val="center"/>
              <w:rPr>
                <w:color w:val="000000"/>
              </w:rPr>
            </w:pPr>
            <w:r w:rsidRPr="006933E5">
              <w:rPr>
                <w:color w:val="000000"/>
              </w:rPr>
              <w:t>40</w:t>
            </w:r>
            <w:r w:rsidRPr="006933E5">
              <w:t>±5</w:t>
            </w:r>
            <w:r w:rsidRPr="006933E5">
              <w:rPr>
                <w:color w:val="000000"/>
              </w:rPr>
              <w:t>,0</w:t>
            </w:r>
          </w:p>
          <w:p w:rsidR="00E34587" w:rsidRPr="006933E5" w:rsidRDefault="00E34587" w:rsidP="000E42FE">
            <w:pPr>
              <w:ind w:left="-57" w:right="-57" w:firstLine="567"/>
              <w:jc w:val="center"/>
              <w:rPr>
                <w:color w:val="000000"/>
              </w:rPr>
            </w:pPr>
            <w:r w:rsidRPr="006933E5">
              <w:rPr>
                <w:color w:val="000000"/>
              </w:rPr>
              <w:t xml:space="preserve">30 </w:t>
            </w:r>
            <w:r w:rsidRPr="006933E5">
              <w:t>±1</w:t>
            </w:r>
            <w:r w:rsidRPr="006933E5">
              <w:rPr>
                <w:color w:val="000000"/>
              </w:rPr>
              <w:t>,0</w:t>
            </w:r>
          </w:p>
          <w:p w:rsidR="00E34587" w:rsidRPr="006933E5" w:rsidRDefault="00E34587" w:rsidP="000E42FE">
            <w:pPr>
              <w:ind w:left="-57" w:right="-57" w:firstLine="567"/>
              <w:jc w:val="center"/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E34587" w:rsidRPr="006933E5" w:rsidRDefault="00E34587" w:rsidP="000E42FE">
            <w:pPr>
              <w:ind w:left="-57" w:right="-57" w:firstLine="567"/>
              <w:jc w:val="center"/>
              <w:rPr>
                <w:color w:val="000000"/>
              </w:rPr>
            </w:pPr>
            <w:r w:rsidRPr="006933E5">
              <w:t>19 ±5</w:t>
            </w:r>
            <w:r w:rsidRPr="006933E5">
              <w:rPr>
                <w:color w:val="000000"/>
              </w:rPr>
              <w:t>,0</w:t>
            </w:r>
          </w:p>
          <w:p w:rsidR="00E34587" w:rsidRPr="006933E5" w:rsidRDefault="00E34587" w:rsidP="000E42FE">
            <w:pPr>
              <w:ind w:left="-57" w:right="-57" w:firstLine="567"/>
              <w:jc w:val="center"/>
              <w:rPr>
                <w:color w:val="000000"/>
              </w:rPr>
            </w:pPr>
            <w:r w:rsidRPr="006933E5">
              <w:rPr>
                <w:color w:val="000000"/>
              </w:rPr>
              <w:t xml:space="preserve">15 </w:t>
            </w:r>
            <w:r w:rsidRPr="006933E5">
              <w:t>±1</w:t>
            </w:r>
            <w:r w:rsidRPr="006933E5">
              <w:rPr>
                <w:color w:val="000000"/>
              </w:rPr>
              <w:t>,0</w:t>
            </w:r>
          </w:p>
          <w:p w:rsidR="00E34587" w:rsidRPr="006933E5" w:rsidRDefault="00E34587" w:rsidP="000E42FE">
            <w:pPr>
              <w:ind w:left="-57" w:right="-57" w:firstLine="567"/>
              <w:jc w:val="center"/>
              <w:rPr>
                <w:color w:val="000000"/>
              </w:rPr>
            </w:pPr>
            <w:r w:rsidRPr="006933E5">
              <w:rPr>
                <w:color w:val="000000"/>
              </w:rPr>
              <w:t>15</w:t>
            </w:r>
            <w:r w:rsidRPr="006933E5">
              <w:t>±5</w:t>
            </w:r>
            <w:r w:rsidRPr="006933E5">
              <w:rPr>
                <w:color w:val="000000"/>
              </w:rPr>
              <w:t>,0</w:t>
            </w:r>
          </w:p>
          <w:p w:rsidR="00E34587" w:rsidRPr="006933E5" w:rsidRDefault="00E34587" w:rsidP="000E42FE">
            <w:pPr>
              <w:ind w:left="-57" w:right="-57" w:firstLine="567"/>
              <w:jc w:val="center"/>
              <w:rPr>
                <w:color w:val="000000"/>
              </w:rPr>
            </w:pPr>
            <w:r w:rsidRPr="006933E5">
              <w:rPr>
                <w:color w:val="000000"/>
              </w:rPr>
              <w:t xml:space="preserve">15 </w:t>
            </w:r>
            <w:r w:rsidRPr="006933E5">
              <w:t>±1</w:t>
            </w:r>
            <w:r w:rsidRPr="006933E5">
              <w:rPr>
                <w:color w:val="000000"/>
              </w:rPr>
              <w:t>,0</w:t>
            </w:r>
          </w:p>
          <w:p w:rsidR="00E34587" w:rsidRPr="006933E5" w:rsidRDefault="00E34587" w:rsidP="000E42FE">
            <w:pPr>
              <w:ind w:left="-57" w:right="-57" w:firstLine="567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34587" w:rsidRPr="006933E5" w:rsidRDefault="00E34587" w:rsidP="000E42FE">
            <w:pPr>
              <w:ind w:firstLine="567"/>
              <w:jc w:val="center"/>
            </w:pPr>
            <w:r w:rsidRPr="006933E5">
              <w:t>6,28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34587" w:rsidRPr="006933E5" w:rsidRDefault="00E34587" w:rsidP="000E42FE">
            <w:pPr>
              <w:ind w:firstLine="567"/>
              <w:jc w:val="center"/>
            </w:pPr>
            <w:r w:rsidRPr="006933E5">
              <w:rPr>
                <w:lang w:val="en-US"/>
              </w:rPr>
              <w:t>p</w:t>
            </w:r>
            <w:r w:rsidRPr="006933E5">
              <w:t xml:space="preserve"> &gt; 0,001</w:t>
            </w:r>
          </w:p>
        </w:tc>
      </w:tr>
    </w:tbl>
    <w:p w:rsidR="00E34587" w:rsidRPr="006933E5" w:rsidRDefault="00E34587" w:rsidP="000E42FE">
      <w:pPr>
        <w:ind w:left="-57" w:right="-57" w:firstLine="567"/>
        <w:jc w:val="center"/>
      </w:pPr>
    </w:p>
    <w:p w:rsidR="00E34587" w:rsidRPr="006933E5" w:rsidRDefault="00E34587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По результатам исследования можно сказать, что между </w:t>
      </w:r>
      <w:r w:rsidRPr="006933E5">
        <w:rPr>
          <w:sz w:val="28"/>
        </w:rPr>
        <w:t>ф</w:t>
      </w:r>
      <w:r w:rsidRPr="006933E5">
        <w:rPr>
          <w:sz w:val="28"/>
          <w:szCs w:val="28"/>
        </w:rPr>
        <w:t>изической и функциональной подготовкой у ветеранов старше 55 лет</w:t>
      </w:r>
      <w:r w:rsidRPr="006933E5">
        <w:rPr>
          <w:color w:val="000000"/>
          <w:sz w:val="28"/>
          <w:szCs w:val="28"/>
        </w:rPr>
        <w:t>, имеющих опыт занятий физической культурой и спортом, и ветеранов, не имеющих такого опыта, существуют значимые отличия.</w:t>
      </w:r>
    </w:p>
    <w:p w:rsidR="00E34587" w:rsidRPr="006933E5" w:rsidRDefault="00E34587" w:rsidP="000E42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Анализ показателей состояния функциональной подготовленности выявил различия по всем тестируемым параметрам:</w:t>
      </w:r>
    </w:p>
    <w:p w:rsidR="00E34587" w:rsidRPr="006933E5" w:rsidRDefault="00E34587" w:rsidP="000E42FE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567"/>
        <w:jc w:val="both"/>
        <w:rPr>
          <w:iCs/>
          <w:sz w:val="28"/>
          <w:szCs w:val="28"/>
        </w:rPr>
      </w:pPr>
      <w:r w:rsidRPr="006933E5">
        <w:rPr>
          <w:sz w:val="28"/>
          <w:szCs w:val="28"/>
        </w:rPr>
        <w:t xml:space="preserve">физической работоспособности  - </w:t>
      </w:r>
      <w:r w:rsidRPr="006933E5">
        <w:rPr>
          <w:iCs/>
          <w:sz w:val="28"/>
          <w:szCs w:val="28"/>
        </w:rPr>
        <w:t>МПК. Максимальное потребление кислорода у экспериментальной группы в среднем составило 5000 литров против 3800 литров у представителей контрольной группы;</w:t>
      </w:r>
      <w:r w:rsidRPr="006933E5">
        <w:rPr>
          <w:sz w:val="28"/>
          <w:szCs w:val="28"/>
        </w:rPr>
        <w:t xml:space="preserve"> пробы на высоте вдоха (проба Штанге) и выдохе (проба Генчи) 28 </w:t>
      </w:r>
      <w:proofErr w:type="gramStart"/>
      <w:r w:rsidRPr="006933E5">
        <w:rPr>
          <w:sz w:val="28"/>
          <w:szCs w:val="28"/>
        </w:rPr>
        <w:t>сек  против 15 сек</w:t>
      </w:r>
      <w:proofErr w:type="gramEnd"/>
      <w:r w:rsidRPr="006933E5">
        <w:rPr>
          <w:sz w:val="28"/>
          <w:szCs w:val="28"/>
        </w:rPr>
        <w:t xml:space="preserve">  и 25 сек против 10 сек. соответственно;</w:t>
      </w:r>
    </w:p>
    <w:p w:rsidR="00E34587" w:rsidRPr="006933E5" w:rsidRDefault="00E34587" w:rsidP="000E42FE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567"/>
        <w:jc w:val="both"/>
        <w:rPr>
          <w:iCs/>
          <w:sz w:val="28"/>
          <w:szCs w:val="28"/>
        </w:rPr>
      </w:pPr>
      <w:r w:rsidRPr="006933E5">
        <w:rPr>
          <w:sz w:val="28"/>
          <w:szCs w:val="28"/>
        </w:rPr>
        <w:lastRenderedPageBreak/>
        <w:t xml:space="preserve">физического развития - </w:t>
      </w:r>
      <w:r w:rsidRPr="006933E5">
        <w:rPr>
          <w:iCs/>
          <w:sz w:val="28"/>
          <w:szCs w:val="28"/>
        </w:rPr>
        <w:t>окружность талии: 90 см против 110 см; масса тела: 92 кг против 120 кг;</w:t>
      </w:r>
    </w:p>
    <w:p w:rsidR="00E34587" w:rsidRPr="006933E5" w:rsidRDefault="00E34587" w:rsidP="000E42FE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567"/>
        <w:jc w:val="both"/>
        <w:rPr>
          <w:iCs/>
          <w:sz w:val="28"/>
          <w:szCs w:val="28"/>
        </w:rPr>
      </w:pPr>
      <w:r w:rsidRPr="006933E5">
        <w:rPr>
          <w:iCs/>
          <w:sz w:val="28"/>
          <w:szCs w:val="28"/>
        </w:rPr>
        <w:t>ф</w:t>
      </w:r>
      <w:r w:rsidRPr="006933E5">
        <w:rPr>
          <w:sz w:val="28"/>
          <w:szCs w:val="28"/>
        </w:rPr>
        <w:t xml:space="preserve">изической подготовленности – </w:t>
      </w:r>
      <w:r w:rsidRPr="006933E5">
        <w:rPr>
          <w:iCs/>
          <w:sz w:val="28"/>
          <w:szCs w:val="28"/>
        </w:rPr>
        <w:t>махи гири 8 кг для мужчин: 35 баллов у экспериментальной группы и 19 баллов у контрольной группы;  4 кг для женщин: 25 баллов у экспериментальной группы и 15 баллов у контрольной группы;  бег на тренабане 15 мин.: 40 баллов у экспериментальной группы и 15 баллов у контрольной группы;  наклон туловища с касанием рук пола: 30 баллов у экспериментальной группы и 15 баллов у контрольной группы.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Результаты тестирования показали, что у занимающихся женщин и мужчин старше 55 лет произошли следующие позитивные изменения: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выросла индивидуальная приспособляемость к физическим нагрузкам у 80%;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улучшение в проявлении физических способностей в двигательной деятельности, устранение в развитии слабых звеньев у 90%;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у 40% женщин отмечено снижение массы тела, а у 20% мужчин увеличение массы тела за счет мышечной массы;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у 60% занимающихся женщин и 40 % мужчин произошло улучшение параметров телосложения;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уровень физической подготовленности и функционального состояния улучшился у 70% занимающихся женщин и 60 % мужчин;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-  90% занимающихся женщин и 70 % мужчин уверенно отмечают, что благодаря занятиям они осознали необходимость в ведении здорового образа жизни; в потребности в регулярной силовой тренировке.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Таким образом, занятия силовыми и аэробными упражнениями способствовали:</w:t>
      </w:r>
    </w:p>
    <w:p w:rsidR="00E34587" w:rsidRPr="006933E5" w:rsidRDefault="00E34587" w:rsidP="000E42FE">
      <w:pPr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выведению функций организма на новый уровень по сравнению с </w:t>
      </w:r>
      <w:proofErr w:type="gramStart"/>
      <w:r w:rsidRPr="006933E5">
        <w:rPr>
          <w:sz w:val="28"/>
          <w:szCs w:val="28"/>
        </w:rPr>
        <w:t>исходным</w:t>
      </w:r>
      <w:proofErr w:type="gramEnd"/>
      <w:r w:rsidRPr="006933E5">
        <w:rPr>
          <w:sz w:val="28"/>
          <w:szCs w:val="28"/>
        </w:rPr>
        <w:t>;</w:t>
      </w:r>
    </w:p>
    <w:p w:rsidR="00E34587" w:rsidRPr="006933E5" w:rsidRDefault="00E34587" w:rsidP="000E42FE">
      <w:pPr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оптимизации функциональной, физической подготовленности; </w:t>
      </w:r>
    </w:p>
    <w:p w:rsidR="00E34587" w:rsidRPr="006933E5" w:rsidRDefault="00E34587" w:rsidP="000E42FE">
      <w:pPr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оптимизации состояния здоровья;</w:t>
      </w:r>
    </w:p>
    <w:p w:rsidR="00E34587" w:rsidRPr="006933E5" w:rsidRDefault="00E34587" w:rsidP="000E42FE">
      <w:pPr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lastRenderedPageBreak/>
        <w:t>коррекции телосложения, подтянутости мускулатуры;</w:t>
      </w:r>
    </w:p>
    <w:p w:rsidR="00E34587" w:rsidRPr="006933E5" w:rsidRDefault="00E34587" w:rsidP="000E42FE">
      <w:pPr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b/>
          <w:sz w:val="28"/>
          <w:szCs w:val="28"/>
        </w:rPr>
      </w:pPr>
      <w:r w:rsidRPr="006933E5">
        <w:rPr>
          <w:sz w:val="28"/>
          <w:szCs w:val="28"/>
        </w:rPr>
        <w:t>формированию знаний и навыков здорового образа жизни (рациональное питание;  режим и методика отдыха, средства активного отдыха;  построение оздоровительной физической нагрузки: содержание, объем, интенсивность; индивидуализация физической нагрузки).</w:t>
      </w:r>
    </w:p>
    <w:p w:rsidR="009A087A" w:rsidRPr="006933E5" w:rsidRDefault="009A087A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A087A" w:rsidRPr="006933E5" w:rsidRDefault="009A087A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A087A" w:rsidRPr="006933E5" w:rsidRDefault="009A087A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A087A" w:rsidRPr="006933E5" w:rsidRDefault="009A087A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A087A" w:rsidRPr="006933E5" w:rsidRDefault="009A087A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F37B0" w:rsidRPr="006933E5" w:rsidRDefault="002F37B0" w:rsidP="000E42FE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E34587" w:rsidRPr="006933E5" w:rsidRDefault="00EA6471" w:rsidP="00EA6471">
      <w:pPr>
        <w:spacing w:line="360" w:lineRule="auto"/>
        <w:ind w:firstLine="567"/>
        <w:rPr>
          <w:color w:val="000000"/>
          <w:sz w:val="28"/>
          <w:szCs w:val="28"/>
        </w:rPr>
      </w:pPr>
      <w:r w:rsidRPr="006933E5">
        <w:rPr>
          <w:b/>
          <w:color w:val="000000"/>
          <w:sz w:val="28"/>
          <w:szCs w:val="28"/>
        </w:rPr>
        <w:t xml:space="preserve">                                                   </w:t>
      </w:r>
      <w:r w:rsidR="00E34587" w:rsidRPr="006933E5">
        <w:rPr>
          <w:b/>
          <w:color w:val="000000"/>
          <w:sz w:val="28"/>
          <w:szCs w:val="28"/>
        </w:rPr>
        <w:t>Выводы</w:t>
      </w:r>
      <w:r w:rsidR="00E34587" w:rsidRPr="006933E5">
        <w:rPr>
          <w:color w:val="000000"/>
          <w:sz w:val="28"/>
          <w:szCs w:val="28"/>
        </w:rPr>
        <w:t>:</w:t>
      </w:r>
    </w:p>
    <w:p w:rsidR="00E34587" w:rsidRPr="006933E5" w:rsidRDefault="00E34587" w:rsidP="000E42FE">
      <w:pPr>
        <w:spacing w:line="360" w:lineRule="auto"/>
        <w:ind w:firstLine="567"/>
        <w:jc w:val="center"/>
        <w:rPr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Целью исследования было выявление влияния разра</w:t>
      </w:r>
      <w:r w:rsidRPr="006933E5">
        <w:rPr>
          <w:sz w:val="28"/>
          <w:szCs w:val="28"/>
        </w:rPr>
        <w:softHyphen/>
        <w:t>ботанной нами системы оздоровительных тренировок, направленных на улучшение здоровья, самочувствия, работоспособности, физическо</w:t>
      </w:r>
      <w:r w:rsidRPr="006933E5">
        <w:rPr>
          <w:sz w:val="28"/>
          <w:szCs w:val="28"/>
        </w:rPr>
        <w:softHyphen/>
        <w:t>го и функционального состояния ветеранов старшее 55 лет, занимающихся физической культурой в оздоровительных центрах.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Результаты исследования показали, что сис</w:t>
      </w:r>
      <w:r w:rsidRPr="006933E5">
        <w:rPr>
          <w:sz w:val="28"/>
          <w:szCs w:val="28"/>
        </w:rPr>
        <w:softHyphen/>
        <w:t xml:space="preserve">тема оздоровительных тренировок благоприятно влияет на состояние здоровья и самочувствия женщин 30 - 40 лет. </w:t>
      </w:r>
    </w:p>
    <w:p w:rsidR="00E34587" w:rsidRPr="006933E5" w:rsidRDefault="00E34587" w:rsidP="000E42FE">
      <w:pPr>
        <w:spacing w:line="360" w:lineRule="auto"/>
        <w:ind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У 90 % занимающихся уменьшилось количество жалоб на состояние здоровья, на головную боль, отмечено снижение утомляемости, </w:t>
      </w:r>
      <w:proofErr w:type="gramStart"/>
      <w:r w:rsidRPr="006933E5">
        <w:rPr>
          <w:sz w:val="28"/>
          <w:szCs w:val="28"/>
        </w:rPr>
        <w:t>избы</w:t>
      </w:r>
      <w:r w:rsidRPr="006933E5">
        <w:rPr>
          <w:sz w:val="28"/>
          <w:szCs w:val="28"/>
        </w:rPr>
        <w:softHyphen/>
        <w:t>точного</w:t>
      </w:r>
      <w:proofErr w:type="gramEnd"/>
      <w:r w:rsidRPr="006933E5">
        <w:rPr>
          <w:sz w:val="28"/>
          <w:szCs w:val="28"/>
        </w:rPr>
        <w:t xml:space="preserve"> веса, количества сезонных заболеваний, появилось чувство удовлетворенности в процессе двигательной активности.</w:t>
      </w:r>
    </w:p>
    <w:p w:rsidR="00E34587" w:rsidRPr="006933E5" w:rsidRDefault="00E34587" w:rsidP="000E42FE">
      <w:pPr>
        <w:widowControl/>
        <w:numPr>
          <w:ilvl w:val="0"/>
          <w:numId w:val="5"/>
        </w:numPr>
        <w:tabs>
          <w:tab w:val="clear" w:pos="1335"/>
          <w:tab w:val="num" w:pos="0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Показатели </w:t>
      </w:r>
      <w:r w:rsidRPr="006933E5">
        <w:rPr>
          <w:sz w:val="28"/>
        </w:rPr>
        <w:t>ф</w:t>
      </w:r>
      <w:r w:rsidRPr="006933E5">
        <w:rPr>
          <w:sz w:val="28"/>
          <w:szCs w:val="28"/>
        </w:rPr>
        <w:t>изической и функциональной подготовки активной ветеранов старше 55 лет</w:t>
      </w:r>
      <w:r w:rsidRPr="006933E5">
        <w:rPr>
          <w:color w:val="000000"/>
          <w:sz w:val="28"/>
          <w:szCs w:val="28"/>
        </w:rPr>
        <w:t>, имеющих опыт занятий физической культурой и спортом, и ветеранов, не имеющих такого опыта, существуют значимые отличия.</w:t>
      </w:r>
    </w:p>
    <w:p w:rsidR="00E34587" w:rsidRPr="006933E5" w:rsidRDefault="00E34587" w:rsidP="000E42FE">
      <w:pPr>
        <w:widowControl/>
        <w:numPr>
          <w:ilvl w:val="0"/>
          <w:numId w:val="5"/>
        </w:numPr>
        <w:tabs>
          <w:tab w:val="clear" w:pos="1335"/>
        </w:tabs>
        <w:autoSpaceDE/>
        <w:autoSpaceDN/>
        <w:adjustRightInd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Среди  </w:t>
      </w:r>
      <w:r w:rsidRPr="006933E5">
        <w:rPr>
          <w:sz w:val="28"/>
          <w:szCs w:val="28"/>
        </w:rPr>
        <w:t>ветеранов старше 55 лет</w:t>
      </w:r>
      <w:r w:rsidRPr="006933E5">
        <w:rPr>
          <w:color w:val="000000"/>
          <w:sz w:val="28"/>
          <w:szCs w:val="28"/>
        </w:rPr>
        <w:t>, имеющих опыт занятий физической культурой и спортом, уровень профессионального самовыражения и творческого долголетия значимо выше, чем у коллег, не занимающихся физической культурой и спортом.</w:t>
      </w:r>
    </w:p>
    <w:p w:rsidR="00E34587" w:rsidRPr="006933E5" w:rsidRDefault="00E34587" w:rsidP="000E42FE">
      <w:pPr>
        <w:widowControl/>
        <w:numPr>
          <w:ilvl w:val="0"/>
          <w:numId w:val="5"/>
        </w:numPr>
        <w:tabs>
          <w:tab w:val="clear" w:pos="1335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>Занятия физическими упражнениями прикладного характера и видами спорта влияют на наличие значимых о</w:t>
      </w:r>
      <w:r w:rsidRPr="006933E5">
        <w:rPr>
          <w:color w:val="000000"/>
          <w:sz w:val="28"/>
          <w:szCs w:val="28"/>
        </w:rPr>
        <w:t>т</w:t>
      </w:r>
      <w:r w:rsidRPr="006933E5">
        <w:rPr>
          <w:color w:val="000000"/>
          <w:sz w:val="28"/>
          <w:szCs w:val="28"/>
        </w:rPr>
        <w:t xml:space="preserve">личий в </w:t>
      </w:r>
      <w:r w:rsidRPr="006933E5">
        <w:rPr>
          <w:sz w:val="28"/>
        </w:rPr>
        <w:t>ф</w:t>
      </w:r>
      <w:r w:rsidRPr="006933E5">
        <w:rPr>
          <w:sz w:val="28"/>
          <w:szCs w:val="28"/>
        </w:rPr>
        <w:t xml:space="preserve">изической, функциональной подготовленности, профессиональном и творческом долголетии  </w:t>
      </w:r>
      <w:r w:rsidRPr="006933E5">
        <w:rPr>
          <w:color w:val="000000"/>
          <w:sz w:val="28"/>
          <w:szCs w:val="28"/>
        </w:rPr>
        <w:t xml:space="preserve">у </w:t>
      </w:r>
      <w:r w:rsidRPr="006933E5">
        <w:rPr>
          <w:sz w:val="28"/>
          <w:szCs w:val="28"/>
        </w:rPr>
        <w:t>ветеранов старше 55 лет</w:t>
      </w:r>
      <w:r w:rsidRPr="006933E5">
        <w:rPr>
          <w:color w:val="000000"/>
          <w:sz w:val="28"/>
          <w:szCs w:val="28"/>
        </w:rPr>
        <w:t xml:space="preserve">, имеющих опыт занятий физической культурой и спортом. </w:t>
      </w:r>
    </w:p>
    <w:p w:rsidR="00E34587" w:rsidRPr="006933E5" w:rsidRDefault="00E34587" w:rsidP="000E42FE">
      <w:pPr>
        <w:widowControl/>
        <w:numPr>
          <w:ilvl w:val="0"/>
          <w:numId w:val="5"/>
        </w:numPr>
        <w:tabs>
          <w:tab w:val="clear" w:pos="1335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color w:val="000000"/>
          <w:sz w:val="28"/>
          <w:szCs w:val="28"/>
        </w:rPr>
        <w:t xml:space="preserve">У </w:t>
      </w:r>
      <w:r w:rsidRPr="006933E5">
        <w:rPr>
          <w:sz w:val="28"/>
          <w:szCs w:val="28"/>
        </w:rPr>
        <w:t>испытуе</w:t>
      </w:r>
      <w:r w:rsidRPr="006933E5">
        <w:rPr>
          <w:sz w:val="28"/>
          <w:szCs w:val="28"/>
        </w:rPr>
        <w:softHyphen/>
        <w:t xml:space="preserve">мых достоверно снизился вес, уменьшилась жировая складка.  Показатели функционального состояния испытуемых также </w:t>
      </w:r>
      <w:r w:rsidRPr="006933E5">
        <w:rPr>
          <w:sz w:val="28"/>
          <w:szCs w:val="28"/>
        </w:rPr>
        <w:lastRenderedPageBreak/>
        <w:t>достоверно измени</w:t>
      </w:r>
      <w:r w:rsidRPr="006933E5">
        <w:rPr>
          <w:sz w:val="28"/>
          <w:szCs w:val="28"/>
        </w:rPr>
        <w:softHyphen/>
        <w:t>лись в сторону улучшения: увеличилась экскурсия грудной клетки, ЖЕЛ, уменьшилась ЧСС и частота дыха</w:t>
      </w:r>
      <w:r w:rsidRPr="006933E5">
        <w:rPr>
          <w:sz w:val="28"/>
          <w:szCs w:val="28"/>
        </w:rPr>
        <w:softHyphen/>
        <w:t>ния. Физическая подготовленность испытуемых достовер</w:t>
      </w:r>
      <w:r w:rsidRPr="006933E5">
        <w:rPr>
          <w:sz w:val="28"/>
          <w:szCs w:val="28"/>
        </w:rPr>
        <w:softHyphen/>
        <w:t>но улучшилась.</w:t>
      </w:r>
    </w:p>
    <w:p w:rsidR="00E34587" w:rsidRPr="006933E5" w:rsidRDefault="00E34587" w:rsidP="000E42FE">
      <w:pPr>
        <w:numPr>
          <w:ilvl w:val="0"/>
          <w:numId w:val="5"/>
        </w:numPr>
        <w:tabs>
          <w:tab w:val="clear" w:pos="1335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 xml:space="preserve">Полученные результаты обследования свидетельствуют о приближении физических данных ветеранов старше 55 лет  к оптимальным </w:t>
      </w:r>
      <w:proofErr w:type="gramStart"/>
      <w:r w:rsidRPr="006933E5">
        <w:rPr>
          <w:sz w:val="28"/>
          <w:szCs w:val="28"/>
        </w:rPr>
        <w:t>кондициям</w:t>
      </w:r>
      <w:proofErr w:type="gramEnd"/>
      <w:r w:rsidRPr="006933E5">
        <w:rPr>
          <w:sz w:val="28"/>
          <w:szCs w:val="28"/>
        </w:rPr>
        <w:t xml:space="preserve"> кото</w:t>
      </w:r>
      <w:r w:rsidRPr="006933E5">
        <w:rPr>
          <w:sz w:val="28"/>
          <w:szCs w:val="28"/>
        </w:rPr>
        <w:softHyphen/>
        <w:t>рые повышают способность организма поддерживать хорошую работоспособность в течение всего рабочего дня.</w:t>
      </w:r>
    </w:p>
    <w:p w:rsidR="00E34587" w:rsidRPr="006933E5" w:rsidRDefault="00E34587" w:rsidP="000E42FE">
      <w:pPr>
        <w:spacing w:line="360" w:lineRule="auto"/>
        <w:ind w:left="1335" w:firstLine="567"/>
        <w:rPr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left="1335" w:firstLine="567"/>
        <w:rPr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left="1335" w:firstLine="567"/>
        <w:rPr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left="1335" w:firstLine="567"/>
        <w:rPr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left="1335" w:firstLine="567"/>
        <w:rPr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left="1335" w:firstLine="567"/>
        <w:rPr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left="1335" w:firstLine="567"/>
        <w:rPr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left="1335" w:firstLine="567"/>
        <w:rPr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left="1335" w:firstLine="567"/>
        <w:rPr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left="1335" w:firstLine="567"/>
        <w:rPr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left="1335" w:firstLine="567"/>
        <w:rPr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left="1335" w:firstLine="567"/>
        <w:rPr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left="1335" w:firstLine="567"/>
        <w:rPr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left="1335" w:firstLine="567"/>
        <w:rPr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left="1335" w:firstLine="567"/>
        <w:rPr>
          <w:color w:val="000000"/>
          <w:sz w:val="28"/>
          <w:szCs w:val="28"/>
        </w:rPr>
      </w:pPr>
    </w:p>
    <w:p w:rsidR="00E34587" w:rsidRPr="006933E5" w:rsidRDefault="00E34587" w:rsidP="000E42FE">
      <w:pPr>
        <w:spacing w:line="360" w:lineRule="auto"/>
        <w:ind w:left="1335" w:firstLine="567"/>
        <w:rPr>
          <w:color w:val="000000"/>
          <w:sz w:val="28"/>
          <w:szCs w:val="28"/>
        </w:rPr>
      </w:pPr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E34587" w:rsidRPr="006933E5" w:rsidRDefault="00E34587" w:rsidP="000E42FE">
      <w:pPr>
        <w:ind w:firstLine="567"/>
        <w:rPr>
          <w:sz w:val="28"/>
          <w:szCs w:val="28"/>
        </w:rPr>
      </w:pPr>
    </w:p>
    <w:p w:rsidR="000E42FE" w:rsidRPr="006933E5" w:rsidRDefault="000E42FE" w:rsidP="00813C12">
      <w:pPr>
        <w:pStyle w:val="1"/>
        <w:jc w:val="left"/>
        <w:rPr>
          <w:lang w:val="ru-RU"/>
        </w:rPr>
      </w:pPr>
      <w:bookmarkStart w:id="17" w:name="_Toc415344161"/>
    </w:p>
    <w:p w:rsidR="00E34587" w:rsidRPr="006933E5" w:rsidRDefault="00E34587" w:rsidP="000E42FE">
      <w:pPr>
        <w:pStyle w:val="1"/>
        <w:ind w:firstLine="567"/>
      </w:pPr>
      <w:r w:rsidRPr="006933E5">
        <w:t>Список литературы</w:t>
      </w:r>
      <w:bookmarkEnd w:id="17"/>
    </w:p>
    <w:p w:rsidR="00E34587" w:rsidRPr="006933E5" w:rsidRDefault="00E34587" w:rsidP="000E42FE">
      <w:pPr>
        <w:pStyle w:val="ad"/>
        <w:ind w:firstLine="567"/>
        <w:rPr>
          <w:b/>
          <w:szCs w:val="28"/>
        </w:rPr>
      </w:pPr>
    </w:p>
    <w:p w:rsidR="00E34587" w:rsidRPr="006933E5" w:rsidRDefault="00E34587" w:rsidP="000E42FE">
      <w:pPr>
        <w:pStyle w:val="ad"/>
        <w:numPr>
          <w:ilvl w:val="0"/>
          <w:numId w:val="1"/>
        </w:numPr>
        <w:ind w:left="0" w:firstLine="567"/>
        <w:rPr>
          <w:szCs w:val="28"/>
        </w:rPr>
      </w:pPr>
      <w:r w:rsidRPr="006933E5">
        <w:rPr>
          <w:szCs w:val="28"/>
        </w:rPr>
        <w:t>Амиров,  А. В. Образ жизни и здоровье / А. В. Амиров, В. В. Иванов, П. В. Васильев. – Пенза</w:t>
      </w:r>
      <w:proofErr w:type="gramStart"/>
      <w:r w:rsidRPr="006933E5">
        <w:rPr>
          <w:szCs w:val="28"/>
        </w:rPr>
        <w:t xml:space="preserve"> :</w:t>
      </w:r>
      <w:proofErr w:type="gramEnd"/>
      <w:r w:rsidRPr="006933E5">
        <w:rPr>
          <w:szCs w:val="28"/>
        </w:rPr>
        <w:t xml:space="preserve"> 2005. - 314 с.</w:t>
      </w:r>
    </w:p>
    <w:p w:rsidR="00E34587" w:rsidRPr="006933E5" w:rsidRDefault="00E34587" w:rsidP="000E42FE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Амосов, Н. М. Преодоление старости / Н.М. Амосов. – М.: Изд-во «Будь здоров!», 2014. – 162 с.</w:t>
      </w:r>
    </w:p>
    <w:p w:rsidR="00E34587" w:rsidRPr="006933E5" w:rsidRDefault="00E34587" w:rsidP="000E42FE">
      <w:pPr>
        <w:pStyle w:val="ad"/>
        <w:numPr>
          <w:ilvl w:val="0"/>
          <w:numId w:val="1"/>
        </w:numPr>
        <w:ind w:left="0" w:firstLine="567"/>
        <w:rPr>
          <w:szCs w:val="28"/>
        </w:rPr>
      </w:pPr>
      <w:r w:rsidRPr="006933E5">
        <w:rPr>
          <w:szCs w:val="28"/>
        </w:rPr>
        <w:t>Апанасенко,  Г. Л. Медицинская валеология / Г. Л. Апанасенко, А. А. Попова. - Ростов - н/Д.</w:t>
      </w:r>
      <w:proofErr w:type="gramStart"/>
      <w:r w:rsidRPr="006933E5">
        <w:rPr>
          <w:szCs w:val="28"/>
        </w:rPr>
        <w:t xml:space="preserve"> :</w:t>
      </w:r>
      <w:proofErr w:type="gramEnd"/>
      <w:r w:rsidRPr="006933E5">
        <w:rPr>
          <w:szCs w:val="28"/>
        </w:rPr>
        <w:t xml:space="preserve"> Феникс, 2010.- 308 с.</w:t>
      </w:r>
    </w:p>
    <w:p w:rsidR="00E34587" w:rsidRPr="006933E5" w:rsidRDefault="00E34587" w:rsidP="000E42FE">
      <w:pPr>
        <w:pStyle w:val="ad"/>
        <w:numPr>
          <w:ilvl w:val="0"/>
          <w:numId w:val="1"/>
        </w:numPr>
        <w:ind w:left="0" w:firstLine="567"/>
        <w:rPr>
          <w:szCs w:val="28"/>
        </w:rPr>
      </w:pPr>
      <w:r w:rsidRPr="006933E5">
        <w:rPr>
          <w:szCs w:val="28"/>
        </w:rPr>
        <w:t>Вайнер, Э. Н. Валеология</w:t>
      </w:r>
      <w:proofErr w:type="gramStart"/>
      <w:r w:rsidRPr="006933E5">
        <w:rPr>
          <w:szCs w:val="28"/>
        </w:rPr>
        <w:t xml:space="preserve"> :</w:t>
      </w:r>
      <w:proofErr w:type="gramEnd"/>
      <w:r w:rsidRPr="006933E5">
        <w:rPr>
          <w:szCs w:val="28"/>
        </w:rPr>
        <w:t xml:space="preserve"> учебник для вузов / Э. Н. Вайнер. - М.</w:t>
      </w:r>
      <w:proofErr w:type="gramStart"/>
      <w:r w:rsidRPr="006933E5">
        <w:rPr>
          <w:szCs w:val="28"/>
        </w:rPr>
        <w:t xml:space="preserve"> :</w:t>
      </w:r>
      <w:proofErr w:type="gramEnd"/>
      <w:r w:rsidRPr="006933E5">
        <w:rPr>
          <w:szCs w:val="28"/>
        </w:rPr>
        <w:t xml:space="preserve"> Флинта : Наука, 2008.- 411 с. </w:t>
      </w:r>
    </w:p>
    <w:p w:rsidR="00E34587" w:rsidRPr="006933E5" w:rsidRDefault="00E34587" w:rsidP="000E42FE">
      <w:pPr>
        <w:pStyle w:val="ad"/>
        <w:numPr>
          <w:ilvl w:val="0"/>
          <w:numId w:val="1"/>
        </w:numPr>
        <w:ind w:left="0" w:firstLine="567"/>
        <w:rPr>
          <w:szCs w:val="28"/>
        </w:rPr>
      </w:pPr>
      <w:r w:rsidRPr="006933E5">
        <w:rPr>
          <w:szCs w:val="28"/>
        </w:rPr>
        <w:t>Волков, П.Б.</w:t>
      </w:r>
      <w:r w:rsidRPr="006933E5">
        <w:rPr>
          <w:caps/>
          <w:szCs w:val="28"/>
        </w:rPr>
        <w:t xml:space="preserve"> </w:t>
      </w:r>
      <w:r w:rsidRPr="006933E5">
        <w:rPr>
          <w:szCs w:val="28"/>
        </w:rPr>
        <w:t>Направленность</w:t>
      </w:r>
      <w:r w:rsidRPr="006933E5">
        <w:rPr>
          <w:caps/>
          <w:szCs w:val="28"/>
        </w:rPr>
        <w:t xml:space="preserve"> </w:t>
      </w:r>
      <w:r w:rsidRPr="006933E5">
        <w:rPr>
          <w:szCs w:val="28"/>
        </w:rPr>
        <w:t xml:space="preserve">избирательного действия упражнений с гирями на усиление кровообращения в области верхних и нижних конечностей у мужчин поздней взрослости </w:t>
      </w:r>
      <w:r w:rsidRPr="006933E5">
        <w:rPr>
          <w:color w:val="000000"/>
          <w:szCs w:val="28"/>
        </w:rPr>
        <w:t xml:space="preserve">/ </w:t>
      </w:r>
      <w:r w:rsidRPr="006933E5">
        <w:rPr>
          <w:szCs w:val="28"/>
        </w:rPr>
        <w:t>П.Б. Волков // Современные проблемы экспериментальной и клинической медицины. Международный журнал прикладных и фундаментальных исследований. - 2012, № 2, с. 108-109.</w:t>
      </w:r>
    </w:p>
    <w:p w:rsidR="00E34587" w:rsidRPr="006933E5" w:rsidRDefault="00E34587" w:rsidP="000E42FE">
      <w:pPr>
        <w:pStyle w:val="ad"/>
        <w:numPr>
          <w:ilvl w:val="0"/>
          <w:numId w:val="1"/>
        </w:numPr>
        <w:ind w:left="0" w:firstLine="567"/>
        <w:rPr>
          <w:szCs w:val="28"/>
        </w:rPr>
      </w:pPr>
      <w:r w:rsidRPr="006933E5">
        <w:rPr>
          <w:szCs w:val="28"/>
        </w:rPr>
        <w:t xml:space="preserve">Волков, П.Б. Профессионально-прикладная физическая подготовка как слагаемое творческого долголетия активной части профессорско-преподавательского состава вуза / П. Б. Волков // Проблемы гуманитарного образования. NovaInfo.Ru (Электронный журнал.) – 2015 г. – № 32; URL: </w:t>
      </w:r>
      <w:hyperlink r:id="rId10" w:tgtFrame="_blank" w:history="1">
        <w:r w:rsidRPr="006933E5">
          <w:rPr>
            <w:szCs w:val="28"/>
          </w:rPr>
          <w:t>http://novainfo.ru/archive/32/podvizhnye-igry</w:t>
        </w:r>
      </w:hyperlink>
    </w:p>
    <w:p w:rsidR="00E34587" w:rsidRPr="006933E5" w:rsidRDefault="00E34587" w:rsidP="000E42FE">
      <w:pPr>
        <w:pStyle w:val="ad"/>
        <w:numPr>
          <w:ilvl w:val="0"/>
          <w:numId w:val="1"/>
        </w:numPr>
        <w:ind w:left="0" w:firstLine="567"/>
        <w:rPr>
          <w:szCs w:val="28"/>
        </w:rPr>
      </w:pPr>
      <w:r w:rsidRPr="006933E5">
        <w:rPr>
          <w:szCs w:val="28"/>
        </w:rPr>
        <w:t>Волков, П.Б.</w:t>
      </w:r>
      <w:r w:rsidRPr="006933E5">
        <w:rPr>
          <w:caps/>
          <w:szCs w:val="28"/>
        </w:rPr>
        <w:t xml:space="preserve"> </w:t>
      </w:r>
      <w:r w:rsidRPr="006933E5">
        <w:rPr>
          <w:szCs w:val="28"/>
        </w:rPr>
        <w:t xml:space="preserve">Установление взаимосвязи между техникой выполнения упражнений с гирями атлетами  старше 50 лет и факторами </w:t>
      </w:r>
      <w:r w:rsidRPr="006933E5">
        <w:rPr>
          <w:color w:val="000000"/>
          <w:szCs w:val="28"/>
        </w:rPr>
        <w:t xml:space="preserve">рассогласованности «межмышечной координации» / </w:t>
      </w:r>
      <w:r w:rsidRPr="006933E5">
        <w:rPr>
          <w:szCs w:val="28"/>
        </w:rPr>
        <w:t>П.Б. Волков // Актуальные проблемы теории и методики гиревого спорта: сборник статей Всероссийской научно-практической конфере</w:t>
      </w:r>
      <w:r w:rsidRPr="006933E5">
        <w:rPr>
          <w:szCs w:val="28"/>
        </w:rPr>
        <w:t>н</w:t>
      </w:r>
      <w:r w:rsidRPr="006933E5">
        <w:rPr>
          <w:szCs w:val="28"/>
        </w:rPr>
        <w:t>ции. – Чебоксары, 2015, с. 45 – 52.</w:t>
      </w:r>
    </w:p>
    <w:p w:rsidR="00E34587" w:rsidRPr="006933E5" w:rsidRDefault="00E34587" w:rsidP="000E42FE">
      <w:pPr>
        <w:pStyle w:val="af5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sz w:val="28"/>
        </w:rPr>
      </w:pPr>
      <w:r w:rsidRPr="006933E5">
        <w:rPr>
          <w:sz w:val="28"/>
        </w:rPr>
        <w:lastRenderedPageBreak/>
        <w:t>Горбуличева, И.В. Особенности восприятия человеком старческого возраста семьи как группы членства и референтной группы // Психология зрелости и старения, 2007, № 4, с.5.</w:t>
      </w:r>
    </w:p>
    <w:p w:rsidR="00E34587" w:rsidRPr="006933E5" w:rsidRDefault="00E34587" w:rsidP="000E42FE">
      <w:pPr>
        <w:pStyle w:val="af5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sz w:val="28"/>
        </w:rPr>
      </w:pPr>
      <w:r w:rsidRPr="006933E5">
        <w:rPr>
          <w:sz w:val="28"/>
        </w:rPr>
        <w:t>Дементьева, Н.Ф., Поднебесная Е.Б. Общение как одна из форм  деятельности в пожилом возрасте // Психология зрелости и старения, №4, 2002, С. 63-67.</w:t>
      </w:r>
    </w:p>
    <w:p w:rsidR="00E34587" w:rsidRPr="006933E5" w:rsidRDefault="00E34587" w:rsidP="000E42FE">
      <w:pPr>
        <w:pStyle w:val="af5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sz w:val="28"/>
        </w:rPr>
      </w:pPr>
      <w:r w:rsidRPr="006933E5">
        <w:rPr>
          <w:sz w:val="28"/>
        </w:rPr>
        <w:t>Дмитриченко, Е.С. Психотерапевтическая работа с пожилыми клиентами стационарного учреждения в сенсорной комнате // Психология зрелости и старения, 2007, № 4, с.107.</w:t>
      </w:r>
    </w:p>
    <w:p w:rsidR="00E34587" w:rsidRPr="006933E5" w:rsidRDefault="00E34587" w:rsidP="000E42FE">
      <w:pPr>
        <w:pStyle w:val="ad"/>
        <w:numPr>
          <w:ilvl w:val="0"/>
          <w:numId w:val="1"/>
        </w:numPr>
        <w:ind w:left="0" w:firstLine="567"/>
        <w:rPr>
          <w:szCs w:val="28"/>
        </w:rPr>
      </w:pPr>
      <w:r w:rsidRPr="006933E5">
        <w:rPr>
          <w:szCs w:val="28"/>
        </w:rPr>
        <w:t>Дубровский, В. И. Валеология. Здоровый образ жизни : учеб</w:t>
      </w:r>
      <w:proofErr w:type="gramStart"/>
      <w:r w:rsidRPr="006933E5">
        <w:rPr>
          <w:szCs w:val="28"/>
        </w:rPr>
        <w:t>.</w:t>
      </w:r>
      <w:proofErr w:type="gramEnd"/>
      <w:r w:rsidRPr="006933E5">
        <w:rPr>
          <w:szCs w:val="28"/>
        </w:rPr>
        <w:t xml:space="preserve"> </w:t>
      </w:r>
      <w:proofErr w:type="gramStart"/>
      <w:r w:rsidRPr="006933E5">
        <w:rPr>
          <w:szCs w:val="28"/>
        </w:rPr>
        <w:t>д</w:t>
      </w:r>
      <w:proofErr w:type="gramEnd"/>
      <w:r w:rsidRPr="006933E5">
        <w:rPr>
          <w:szCs w:val="28"/>
        </w:rPr>
        <w:t xml:space="preserve">ля вузов / В. И.  Дубровский. - М.: </w:t>
      </w:r>
      <w:r w:rsidRPr="006933E5">
        <w:rPr>
          <w:szCs w:val="28"/>
          <w:lang w:val="en-US"/>
        </w:rPr>
        <w:t>Retorika</w:t>
      </w:r>
      <w:r w:rsidRPr="006933E5">
        <w:rPr>
          <w:szCs w:val="28"/>
        </w:rPr>
        <w:t>-</w:t>
      </w:r>
      <w:r w:rsidRPr="006933E5">
        <w:rPr>
          <w:szCs w:val="28"/>
          <w:lang w:val="en-US"/>
        </w:rPr>
        <w:t>A</w:t>
      </w:r>
      <w:r w:rsidRPr="006933E5">
        <w:rPr>
          <w:szCs w:val="28"/>
        </w:rPr>
        <w:t>, 2011. – 559 с.</w:t>
      </w:r>
    </w:p>
    <w:p w:rsidR="00E34587" w:rsidRPr="006933E5" w:rsidRDefault="00E34587" w:rsidP="000E42FE">
      <w:pPr>
        <w:pStyle w:val="af5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sz w:val="28"/>
        </w:rPr>
      </w:pPr>
      <w:r w:rsidRPr="006933E5">
        <w:rPr>
          <w:sz w:val="28"/>
        </w:rPr>
        <w:t>Ермак, Н.А. Индивидуально-психологическое развитие человека в пожилом возрасте / Н.А. Ермак // Актуальные проблемы социальной работы, экономики, образования и культуры: междунар. сб. науч.− практич. р</w:t>
      </w:r>
      <w:r w:rsidRPr="006933E5">
        <w:rPr>
          <w:sz w:val="28"/>
        </w:rPr>
        <w:t>а</w:t>
      </w:r>
      <w:r w:rsidRPr="006933E5">
        <w:rPr>
          <w:sz w:val="28"/>
        </w:rPr>
        <w:t>бот. − Вып. 5.−Ростов н</w:t>
      </w:r>
      <w:proofErr w:type="gramStart"/>
      <w:r w:rsidRPr="006933E5">
        <w:rPr>
          <w:sz w:val="28"/>
        </w:rPr>
        <w:t>/Д</w:t>
      </w:r>
      <w:proofErr w:type="gramEnd"/>
      <w:r w:rsidRPr="006933E5">
        <w:rPr>
          <w:sz w:val="28"/>
        </w:rPr>
        <w:t>: «</w:t>
      </w:r>
      <w:proofErr w:type="gramStart"/>
      <w:r w:rsidRPr="006933E5">
        <w:rPr>
          <w:sz w:val="28"/>
          <w:lang w:val="en-US"/>
        </w:rPr>
        <w:t>N</w:t>
      </w:r>
      <w:proofErr w:type="gramEnd"/>
      <w:r w:rsidRPr="006933E5">
        <w:rPr>
          <w:sz w:val="28"/>
        </w:rPr>
        <w:t>В», 2006. − С. 233−240.</w:t>
      </w:r>
    </w:p>
    <w:p w:rsidR="00E34587" w:rsidRPr="006933E5" w:rsidRDefault="00E34587" w:rsidP="000E42FE">
      <w:pPr>
        <w:pStyle w:val="af5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sz w:val="28"/>
        </w:rPr>
      </w:pPr>
      <w:r w:rsidRPr="006933E5">
        <w:rPr>
          <w:sz w:val="28"/>
        </w:rPr>
        <w:t>Ермак,  Н.А. Педагогическая поддержка качества жизни пожилых л</w:t>
      </w:r>
      <w:r w:rsidRPr="006933E5">
        <w:rPr>
          <w:sz w:val="28"/>
        </w:rPr>
        <w:t>ю</w:t>
      </w:r>
      <w:r w:rsidRPr="006933E5">
        <w:rPr>
          <w:sz w:val="28"/>
        </w:rPr>
        <w:t>дей / Н.А. Ермак. – Ростов н</w:t>
      </w:r>
      <w:proofErr w:type="gramStart"/>
      <w:r w:rsidRPr="006933E5">
        <w:rPr>
          <w:sz w:val="28"/>
        </w:rPr>
        <w:t xml:space="preserve"> /Д</w:t>
      </w:r>
      <w:proofErr w:type="gramEnd"/>
      <w:r w:rsidRPr="006933E5">
        <w:rPr>
          <w:sz w:val="28"/>
        </w:rPr>
        <w:t>: ИПО ПИ ЮФУ,  2007. − 231с</w:t>
      </w:r>
    </w:p>
    <w:p w:rsidR="00E34587" w:rsidRPr="006933E5" w:rsidRDefault="00E34587" w:rsidP="000E42FE">
      <w:pPr>
        <w:pStyle w:val="af5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sz w:val="28"/>
        </w:rPr>
      </w:pPr>
      <w:r w:rsidRPr="006933E5">
        <w:rPr>
          <w:sz w:val="28"/>
        </w:rPr>
        <w:t>Ермолаева, М.В. Психология зрелого и позднего возрастов/ М.В. Ермолаева. – М.: МПСИ; Воронеж: НПО «МОДЭК», 2014. – 455с.</w:t>
      </w:r>
    </w:p>
    <w:p w:rsidR="00E34587" w:rsidRPr="006933E5" w:rsidRDefault="00E34587" w:rsidP="000E42FE">
      <w:pPr>
        <w:pStyle w:val="af5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sz w:val="28"/>
        </w:rPr>
      </w:pPr>
      <w:r w:rsidRPr="006933E5">
        <w:rPr>
          <w:sz w:val="28"/>
        </w:rPr>
        <w:t>Ермолаева, М.В. Значение жизненного опыта в старости // Психология зрелости и старения, 2007, № 2, с. 58.</w:t>
      </w:r>
    </w:p>
    <w:p w:rsidR="00E34587" w:rsidRPr="006933E5" w:rsidRDefault="00E34587" w:rsidP="000E42FE">
      <w:pPr>
        <w:pStyle w:val="af5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sz w:val="28"/>
        </w:rPr>
      </w:pPr>
      <w:r w:rsidRPr="006933E5">
        <w:rPr>
          <w:sz w:val="28"/>
        </w:rPr>
        <w:t xml:space="preserve">Ермолаева, М.В. Проблема личностного самоопределения в старости / М.В. Ермолаева // Психология зрелости и старения. – 2009. - № 4. </w:t>
      </w:r>
    </w:p>
    <w:p w:rsidR="00E34587" w:rsidRPr="006933E5" w:rsidRDefault="00E34587" w:rsidP="000E42FE">
      <w:pPr>
        <w:pStyle w:val="af5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sz w:val="28"/>
        </w:rPr>
      </w:pPr>
      <w:r w:rsidRPr="006933E5">
        <w:rPr>
          <w:sz w:val="28"/>
        </w:rPr>
        <w:t>Краснова О.В., Козлова Т.З. Старшее поколение: гендерный аспект // Психология зрелости и старения, 2007, № 2, с. 121.</w:t>
      </w:r>
    </w:p>
    <w:p w:rsidR="00E34587" w:rsidRPr="006933E5" w:rsidRDefault="00E34587" w:rsidP="000E42FE">
      <w:pPr>
        <w:pStyle w:val="af5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sz w:val="28"/>
        </w:rPr>
      </w:pPr>
      <w:r w:rsidRPr="006933E5">
        <w:rPr>
          <w:sz w:val="28"/>
        </w:rPr>
        <w:t>Массон, Г.В. Понимание реального мира современным пожилым человеком // Психология зрелости и старения, 2007, № 2, с. 100.</w:t>
      </w:r>
    </w:p>
    <w:p w:rsidR="00E34587" w:rsidRPr="006933E5" w:rsidRDefault="00E34587" w:rsidP="000E42FE">
      <w:pPr>
        <w:pStyle w:val="af5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sz w:val="28"/>
        </w:rPr>
      </w:pPr>
      <w:r w:rsidRPr="006933E5">
        <w:rPr>
          <w:sz w:val="28"/>
        </w:rPr>
        <w:t xml:space="preserve">Москвитина О.А. Место практической психологии в обучении социальных работников, обслуживающих на дому лиц пожилого и старческого возраста // Материалы </w:t>
      </w:r>
      <w:r w:rsidRPr="006933E5">
        <w:rPr>
          <w:sz w:val="28"/>
          <w:lang w:val="en-US"/>
        </w:rPr>
        <w:t>IV</w:t>
      </w:r>
      <w:r w:rsidRPr="006933E5">
        <w:rPr>
          <w:sz w:val="28"/>
        </w:rPr>
        <w:t xml:space="preserve"> Всероссийского съезда психологов </w:t>
      </w:r>
      <w:r w:rsidRPr="006933E5">
        <w:rPr>
          <w:sz w:val="28"/>
        </w:rPr>
        <w:lastRenderedPageBreak/>
        <w:t>образования в России «Психология и современное российское образование». – М. 2008. с. 233 -235</w:t>
      </w:r>
    </w:p>
    <w:p w:rsidR="00E34587" w:rsidRPr="006933E5" w:rsidRDefault="00E34587" w:rsidP="000E42FE">
      <w:pPr>
        <w:pStyle w:val="ad"/>
        <w:numPr>
          <w:ilvl w:val="0"/>
          <w:numId w:val="1"/>
        </w:numPr>
        <w:ind w:left="0" w:firstLine="567"/>
        <w:rPr>
          <w:szCs w:val="28"/>
        </w:rPr>
      </w:pPr>
      <w:r w:rsidRPr="006933E5">
        <w:rPr>
          <w:szCs w:val="28"/>
        </w:rPr>
        <w:t>Назарова Е. Н. Здоровый образ жизни и его составляющие :  учеб</w:t>
      </w:r>
      <w:proofErr w:type="gramStart"/>
      <w:r w:rsidRPr="006933E5">
        <w:rPr>
          <w:szCs w:val="28"/>
        </w:rPr>
        <w:t>.</w:t>
      </w:r>
      <w:proofErr w:type="gramEnd"/>
      <w:r w:rsidRPr="006933E5">
        <w:rPr>
          <w:szCs w:val="28"/>
        </w:rPr>
        <w:t xml:space="preserve"> </w:t>
      </w:r>
      <w:proofErr w:type="gramStart"/>
      <w:r w:rsidRPr="006933E5">
        <w:rPr>
          <w:szCs w:val="28"/>
        </w:rPr>
        <w:t>п</w:t>
      </w:r>
      <w:proofErr w:type="gramEnd"/>
      <w:r w:rsidRPr="006933E5">
        <w:rPr>
          <w:szCs w:val="28"/>
        </w:rPr>
        <w:t>особие / Е. Н. Назарова, Ю. Д. Жилов. - М.</w:t>
      </w:r>
      <w:proofErr w:type="gramStart"/>
      <w:r w:rsidRPr="006933E5">
        <w:rPr>
          <w:szCs w:val="28"/>
        </w:rPr>
        <w:t xml:space="preserve"> :</w:t>
      </w:r>
      <w:proofErr w:type="gramEnd"/>
      <w:r w:rsidRPr="006933E5">
        <w:rPr>
          <w:szCs w:val="28"/>
        </w:rPr>
        <w:t>Академия, 2008. - 256 с.</w:t>
      </w:r>
    </w:p>
    <w:p w:rsidR="00E34587" w:rsidRPr="006933E5" w:rsidRDefault="00E34587" w:rsidP="000E42FE">
      <w:pPr>
        <w:pStyle w:val="af5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sz w:val="28"/>
        </w:rPr>
      </w:pPr>
      <w:r w:rsidRPr="006933E5">
        <w:rPr>
          <w:sz w:val="28"/>
        </w:rPr>
        <w:t>Петрова, Т.А. Изменение готовности к собственному старению у молодежи в процессе межпоколенного взаимодействия // Психология зрелости и старения, 2007, № 4, с. 67.</w:t>
      </w:r>
    </w:p>
    <w:p w:rsidR="00E34587" w:rsidRPr="006933E5" w:rsidRDefault="00E34587" w:rsidP="000E42FE">
      <w:pPr>
        <w:pStyle w:val="af5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sz w:val="28"/>
        </w:rPr>
      </w:pPr>
      <w:r w:rsidRPr="006933E5">
        <w:rPr>
          <w:sz w:val="28"/>
        </w:rPr>
        <w:t>Поднебесная, Е.Б. Пожилой человек и семья. Аспект общения. // Материалы II Российского Конгресса «Мир семьи» - М., 2001, С. 47-49.</w:t>
      </w:r>
    </w:p>
    <w:p w:rsidR="00E34587" w:rsidRPr="006933E5" w:rsidRDefault="00E34587" w:rsidP="000E42FE">
      <w:pPr>
        <w:pStyle w:val="af5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sz w:val="28"/>
        </w:rPr>
      </w:pPr>
      <w:r w:rsidRPr="006933E5">
        <w:rPr>
          <w:sz w:val="28"/>
        </w:rPr>
        <w:t>Радина, Н.К., Новикова Н.Н. Влияние характеристик социальных сетей на эмоциональное благополучие у пожилых женщин // Психология зрелости и старения, 2007, № 3, с. 28.</w:t>
      </w:r>
    </w:p>
    <w:p w:rsidR="00E34587" w:rsidRPr="006933E5" w:rsidRDefault="00E34587" w:rsidP="000E42FE">
      <w:pPr>
        <w:pStyle w:val="ad"/>
        <w:numPr>
          <w:ilvl w:val="0"/>
          <w:numId w:val="1"/>
        </w:numPr>
        <w:ind w:left="0" w:firstLine="567"/>
        <w:rPr>
          <w:szCs w:val="28"/>
        </w:rPr>
      </w:pPr>
      <w:r w:rsidRPr="006933E5">
        <w:rPr>
          <w:szCs w:val="28"/>
        </w:rPr>
        <w:t>Психология здоровья: учебник для  вузов / под ред.  Г. С. Никифорова. - СПб</w:t>
      </w:r>
      <w:proofErr w:type="gramStart"/>
      <w:r w:rsidRPr="006933E5">
        <w:rPr>
          <w:szCs w:val="28"/>
        </w:rPr>
        <w:t xml:space="preserve">.: </w:t>
      </w:r>
      <w:proofErr w:type="gramEnd"/>
      <w:r w:rsidRPr="006933E5">
        <w:rPr>
          <w:szCs w:val="28"/>
        </w:rPr>
        <w:t>Питер, 2010. - 606 с.</w:t>
      </w:r>
    </w:p>
    <w:p w:rsidR="00E34587" w:rsidRPr="006933E5" w:rsidRDefault="00E34587" w:rsidP="000E42FE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t>Сагайдачная, А.П. Исследование границ возможностей психики спортсмена - ветерана гиревика в условиях экстремальных, запредельных нагрузок // Сборник материалов 2-й международной конференции студентов и аспирантов. – АОУ ВПО «ЛГУ им. А.С. Пушкина» - СПб</w:t>
      </w:r>
      <w:proofErr w:type="gramStart"/>
      <w:r w:rsidRPr="006933E5">
        <w:rPr>
          <w:sz w:val="28"/>
          <w:szCs w:val="28"/>
        </w:rPr>
        <w:t>.: «</w:t>
      </w:r>
      <w:proofErr w:type="gramEnd"/>
      <w:r w:rsidRPr="006933E5">
        <w:rPr>
          <w:sz w:val="28"/>
          <w:szCs w:val="28"/>
        </w:rPr>
        <w:t>АЙСИНГ», 2011, с 281-284.</w:t>
      </w:r>
    </w:p>
    <w:p w:rsidR="00E34587" w:rsidRPr="006933E5" w:rsidRDefault="00E34587" w:rsidP="000E42FE">
      <w:pPr>
        <w:pStyle w:val="ad"/>
        <w:numPr>
          <w:ilvl w:val="0"/>
          <w:numId w:val="1"/>
        </w:numPr>
        <w:ind w:left="0" w:firstLine="567"/>
        <w:rPr>
          <w:szCs w:val="28"/>
        </w:rPr>
      </w:pPr>
      <w:r w:rsidRPr="006933E5">
        <w:rPr>
          <w:szCs w:val="28"/>
        </w:rPr>
        <w:t>Тель, Л. З. Валеология. Учение о здоровье, болезни и выздоровлении:  в 3-х томах / Л. З. Телль. – М.: Астрель, 2011, - 324 с.</w:t>
      </w:r>
    </w:p>
    <w:p w:rsidR="00E34587" w:rsidRPr="006933E5" w:rsidRDefault="00E34587" w:rsidP="000E42FE">
      <w:pPr>
        <w:pStyle w:val="af5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sz w:val="28"/>
        </w:rPr>
      </w:pPr>
      <w:r w:rsidRPr="006933E5">
        <w:rPr>
          <w:sz w:val="28"/>
        </w:rPr>
        <w:t>Фролов, Ю.И., Поднебесная Е.Б. Социальная ситуация развития как категория для описания развивающегося пожилого человека в семье и вне семьи. // Материалы второй всероссийской научной конференции «Психологические проблемы современной российской семьи». В 3-х частях. – Часть 3</w:t>
      </w:r>
      <w:proofErr w:type="gramStart"/>
      <w:r w:rsidRPr="006933E5">
        <w:rPr>
          <w:sz w:val="28"/>
        </w:rPr>
        <w:t xml:space="preserve"> / П</w:t>
      </w:r>
      <w:proofErr w:type="gramEnd"/>
      <w:r w:rsidRPr="006933E5">
        <w:rPr>
          <w:sz w:val="28"/>
        </w:rPr>
        <w:t>од общей редакцией  В.К. Шабельникова и А.Г. Лидерса. - М., 2005. - С. 454-456.</w:t>
      </w:r>
    </w:p>
    <w:p w:rsidR="00E34587" w:rsidRPr="006933E5" w:rsidRDefault="00E34587" w:rsidP="000E42FE">
      <w:pPr>
        <w:pStyle w:val="af5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sz w:val="28"/>
        </w:rPr>
      </w:pPr>
      <w:r w:rsidRPr="006933E5">
        <w:rPr>
          <w:sz w:val="28"/>
        </w:rPr>
        <w:t>Хвостова, С.А. Состояние психофизиологических функций при реабилитации пожилых людей, больных остеопорозом // Психология зрелости и старения, 2007, № 4, с. 77.</w:t>
      </w:r>
    </w:p>
    <w:p w:rsidR="00E34587" w:rsidRPr="006933E5" w:rsidRDefault="00E34587" w:rsidP="000E42FE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6933E5">
        <w:rPr>
          <w:sz w:val="28"/>
          <w:szCs w:val="28"/>
        </w:rPr>
        <w:lastRenderedPageBreak/>
        <w:t>Холодов, Ж. К. Теория и методы физического воспитания и спорта / Ж.К. Холодов, В. С. Кузнецов. – М.: издательский центр Академия 2012. – 480 с.</w:t>
      </w:r>
    </w:p>
    <w:p w:rsidR="00E34587" w:rsidRDefault="00E34587" w:rsidP="000E42FE">
      <w:pPr>
        <w:pStyle w:val="ad"/>
        <w:ind w:firstLine="567"/>
        <w:rPr>
          <w:szCs w:val="28"/>
        </w:rPr>
      </w:pPr>
    </w:p>
    <w:p w:rsidR="009D6B5D" w:rsidRDefault="009D6B5D" w:rsidP="000E42FE">
      <w:pPr>
        <w:ind w:firstLine="567"/>
      </w:pPr>
    </w:p>
    <w:sectPr w:rsidR="009D6B5D" w:rsidSect="000E42FE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BC8" w:rsidRDefault="00817BC8" w:rsidP="00E34587">
      <w:r>
        <w:separator/>
      </w:r>
    </w:p>
  </w:endnote>
  <w:endnote w:type="continuationSeparator" w:id="0">
    <w:p w:rsidR="00817BC8" w:rsidRDefault="00817BC8" w:rsidP="00E3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BC8" w:rsidRDefault="00817BC8" w:rsidP="00E34587">
      <w:r>
        <w:separator/>
      </w:r>
    </w:p>
  </w:footnote>
  <w:footnote w:type="continuationSeparator" w:id="0">
    <w:p w:rsidR="00817BC8" w:rsidRDefault="00817BC8" w:rsidP="00E34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F78" w:rsidRDefault="00373F78">
    <w:pPr>
      <w:pStyle w:val="af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4C2B">
      <w:rPr>
        <w:noProof/>
      </w:rPr>
      <w:t>34</w:t>
    </w:r>
    <w:r>
      <w:fldChar w:fldCharType="end"/>
    </w:r>
  </w:p>
  <w:p w:rsidR="00373F78" w:rsidRDefault="00373F78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A2B" w:rsidRDefault="00806A2B">
    <w:pPr>
      <w:pStyle w:val="af9"/>
      <w:jc w:val="center"/>
    </w:pPr>
  </w:p>
  <w:p w:rsidR="00806A2B" w:rsidRDefault="00806A2B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56B2"/>
    <w:multiLevelType w:val="hybridMultilevel"/>
    <w:tmpl w:val="76A630CC"/>
    <w:lvl w:ilvl="0" w:tplc="DB1A0FDE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31911"/>
    <w:multiLevelType w:val="hybridMultilevel"/>
    <w:tmpl w:val="D108BB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82DBB"/>
    <w:multiLevelType w:val="hybridMultilevel"/>
    <w:tmpl w:val="5B18092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EB948E2"/>
    <w:multiLevelType w:val="hybridMultilevel"/>
    <w:tmpl w:val="A74EF43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45F19E9"/>
    <w:multiLevelType w:val="hybridMultilevel"/>
    <w:tmpl w:val="6010CBD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BEC4847"/>
    <w:multiLevelType w:val="hybridMultilevel"/>
    <w:tmpl w:val="0316B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546B6"/>
    <w:multiLevelType w:val="hybridMultilevel"/>
    <w:tmpl w:val="34142FB0"/>
    <w:lvl w:ilvl="0" w:tplc="B12C66B2">
      <w:start w:val="1"/>
      <w:numFmt w:val="decimal"/>
      <w:lvlText w:val="%1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DD1876"/>
    <w:multiLevelType w:val="hybridMultilevel"/>
    <w:tmpl w:val="A154B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E3208"/>
    <w:multiLevelType w:val="hybridMultilevel"/>
    <w:tmpl w:val="6D40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E2DE1"/>
    <w:multiLevelType w:val="hybridMultilevel"/>
    <w:tmpl w:val="02327E1C"/>
    <w:lvl w:ilvl="0" w:tplc="CE868132">
      <w:start w:val="1"/>
      <w:numFmt w:val="bullet"/>
      <w:lvlText w:val="–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2C3302"/>
    <w:multiLevelType w:val="hybridMultilevel"/>
    <w:tmpl w:val="186E9D3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87"/>
    <w:rsid w:val="000448D4"/>
    <w:rsid w:val="0008157C"/>
    <w:rsid w:val="00084C2B"/>
    <w:rsid w:val="000E42FE"/>
    <w:rsid w:val="0010444C"/>
    <w:rsid w:val="00140BB6"/>
    <w:rsid w:val="001526AC"/>
    <w:rsid w:val="002F37B0"/>
    <w:rsid w:val="00373F78"/>
    <w:rsid w:val="003A1311"/>
    <w:rsid w:val="00412CF2"/>
    <w:rsid w:val="00453800"/>
    <w:rsid w:val="004B73F6"/>
    <w:rsid w:val="004C713B"/>
    <w:rsid w:val="004F6DEE"/>
    <w:rsid w:val="00582A51"/>
    <w:rsid w:val="005A2BE5"/>
    <w:rsid w:val="0067767A"/>
    <w:rsid w:val="006933E5"/>
    <w:rsid w:val="0073316D"/>
    <w:rsid w:val="00795C39"/>
    <w:rsid w:val="007A28E5"/>
    <w:rsid w:val="007C7049"/>
    <w:rsid w:val="007F2E74"/>
    <w:rsid w:val="007F5BA3"/>
    <w:rsid w:val="007F69C7"/>
    <w:rsid w:val="00801960"/>
    <w:rsid w:val="00806A2B"/>
    <w:rsid w:val="00813C12"/>
    <w:rsid w:val="00817BC8"/>
    <w:rsid w:val="008B383B"/>
    <w:rsid w:val="009A087A"/>
    <w:rsid w:val="009D6B5D"/>
    <w:rsid w:val="009E7145"/>
    <w:rsid w:val="00A2705A"/>
    <w:rsid w:val="00A4722F"/>
    <w:rsid w:val="00AF60D0"/>
    <w:rsid w:val="00B61F05"/>
    <w:rsid w:val="00BA17FC"/>
    <w:rsid w:val="00BB0BE3"/>
    <w:rsid w:val="00BD7F23"/>
    <w:rsid w:val="00BF2A7B"/>
    <w:rsid w:val="00CE2650"/>
    <w:rsid w:val="00D169D3"/>
    <w:rsid w:val="00D73FFA"/>
    <w:rsid w:val="00E34587"/>
    <w:rsid w:val="00E422C1"/>
    <w:rsid w:val="00E45B33"/>
    <w:rsid w:val="00E67F00"/>
    <w:rsid w:val="00EA6471"/>
    <w:rsid w:val="00EF68A4"/>
    <w:rsid w:val="00F675C9"/>
    <w:rsid w:val="00F86531"/>
    <w:rsid w:val="00F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34587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3458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4587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34587"/>
    <w:pPr>
      <w:keepNext/>
      <w:widowControl/>
      <w:autoSpaceDE/>
      <w:autoSpaceDN/>
      <w:adjustRightInd/>
      <w:jc w:val="center"/>
      <w:outlineLvl w:val="4"/>
    </w:pPr>
    <w:rPr>
      <w:rFonts w:ascii="Arial" w:hAnsi="Arial"/>
      <w:b/>
      <w:sz w:val="28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E34587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link w:val="2"/>
    <w:rsid w:val="00E345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E3458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rsid w:val="00E34587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paragraph" w:customStyle="1" w:styleId="a3">
    <w:name w:val=" Знак"/>
    <w:basedOn w:val="a"/>
    <w:next w:val="a"/>
    <w:rsid w:val="00E34587"/>
    <w:pPr>
      <w:widowControl/>
      <w:autoSpaceDE/>
      <w:autoSpaceDN/>
      <w:adjustRightInd/>
      <w:spacing w:after="160" w:line="240" w:lineRule="exact"/>
    </w:pPr>
    <w:rPr>
      <w:rFonts w:ascii="Tahoma" w:hAnsi="Tahoma"/>
      <w:color w:val="FF0000"/>
      <w:kern w:val="32"/>
      <w:sz w:val="24"/>
      <w:lang w:val="en-GB" w:eastAsia="en-US"/>
    </w:rPr>
  </w:style>
  <w:style w:type="paragraph" w:styleId="a4">
    <w:name w:val="footer"/>
    <w:basedOn w:val="a"/>
    <w:link w:val="a5"/>
    <w:uiPriority w:val="99"/>
    <w:rsid w:val="00E345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E34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34587"/>
  </w:style>
  <w:style w:type="paragraph" w:styleId="a7">
    <w:name w:val="footnote text"/>
    <w:aliases w:val="single space,footnote text,Oaeno niinee Ciae"/>
    <w:basedOn w:val="a"/>
    <w:link w:val="a8"/>
    <w:uiPriority w:val="99"/>
    <w:unhideWhenUsed/>
    <w:rsid w:val="00E34587"/>
    <w:pPr>
      <w:widowControl/>
      <w:autoSpaceDE/>
      <w:autoSpaceDN/>
      <w:adjustRightInd/>
    </w:pPr>
    <w:rPr>
      <w:rFonts w:ascii="Calibri" w:hAnsi="Calibri"/>
    </w:rPr>
  </w:style>
  <w:style w:type="character" w:customStyle="1" w:styleId="a8">
    <w:name w:val="Текст сноски Знак"/>
    <w:aliases w:val="single space Знак,footnote text Знак,Oaeno niinee Ciae Знак"/>
    <w:link w:val="a7"/>
    <w:uiPriority w:val="99"/>
    <w:rsid w:val="00E34587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E34587"/>
    <w:rPr>
      <w:vertAlign w:val="superscript"/>
    </w:rPr>
  </w:style>
  <w:style w:type="character" w:styleId="aa">
    <w:name w:val="Hyperlink"/>
    <w:uiPriority w:val="99"/>
    <w:rsid w:val="00E34587"/>
    <w:rPr>
      <w:color w:val="0000FF"/>
      <w:u w:val="single"/>
    </w:rPr>
  </w:style>
  <w:style w:type="paragraph" w:styleId="ab">
    <w:name w:val="Balloon Text"/>
    <w:basedOn w:val="a"/>
    <w:link w:val="ac"/>
    <w:semiHidden/>
    <w:rsid w:val="00E345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3458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rsid w:val="00E34587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link w:val="ad"/>
    <w:rsid w:val="00E345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E34587"/>
    <w:pPr>
      <w:widowControl/>
      <w:autoSpaceDE/>
      <w:autoSpaceDN/>
      <w:adjustRightInd/>
      <w:spacing w:line="360" w:lineRule="auto"/>
    </w:pPr>
    <w:rPr>
      <w:sz w:val="28"/>
      <w:szCs w:val="24"/>
    </w:rPr>
  </w:style>
  <w:style w:type="character" w:customStyle="1" w:styleId="af0">
    <w:name w:val="Основной текст Знак"/>
    <w:link w:val="af"/>
    <w:rsid w:val="00E345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E34587"/>
    <w:pPr>
      <w:widowControl/>
      <w:tabs>
        <w:tab w:val="right" w:leader="dot" w:pos="9631"/>
      </w:tabs>
      <w:autoSpaceDE/>
      <w:autoSpaceDN/>
      <w:adjustRightInd/>
      <w:ind w:left="180"/>
    </w:pPr>
    <w:rPr>
      <w:sz w:val="24"/>
      <w:szCs w:val="24"/>
    </w:rPr>
  </w:style>
  <w:style w:type="paragraph" w:styleId="21">
    <w:name w:val="toc 2"/>
    <w:basedOn w:val="a"/>
    <w:next w:val="a"/>
    <w:autoRedefine/>
    <w:rsid w:val="00E34587"/>
    <w:pPr>
      <w:widowControl/>
      <w:autoSpaceDE/>
      <w:autoSpaceDN/>
      <w:adjustRightInd/>
      <w:ind w:left="240"/>
    </w:pPr>
    <w:rPr>
      <w:sz w:val="24"/>
      <w:szCs w:val="24"/>
    </w:rPr>
  </w:style>
  <w:style w:type="character" w:customStyle="1" w:styleId="12">
    <w:name w:val=" Знак Знак1"/>
    <w:semiHidden/>
    <w:rsid w:val="00E34587"/>
    <w:rPr>
      <w:color w:val="000000"/>
      <w:w w:val="82"/>
      <w:lang w:val="ru-RU" w:eastAsia="ru-RU" w:bidi="ar-SA"/>
    </w:rPr>
  </w:style>
  <w:style w:type="paragraph" w:customStyle="1" w:styleId="af1">
    <w:name w:val="настя"/>
    <w:basedOn w:val="af"/>
    <w:rsid w:val="00E34587"/>
    <w:pPr>
      <w:jc w:val="both"/>
    </w:pPr>
    <w:rPr>
      <w:sz w:val="24"/>
      <w:lang w:val="en-US"/>
    </w:rPr>
  </w:style>
  <w:style w:type="character" w:customStyle="1" w:styleId="FontStyle12">
    <w:name w:val="Font Style12"/>
    <w:rsid w:val="00E34587"/>
    <w:rPr>
      <w:rFonts w:ascii="Times New Roman" w:hAnsi="Times New Roman" w:cs="Times New Roman"/>
      <w:sz w:val="18"/>
      <w:szCs w:val="18"/>
    </w:rPr>
  </w:style>
  <w:style w:type="character" w:styleId="HTML">
    <w:name w:val="HTML Sample"/>
    <w:rsid w:val="00E34587"/>
    <w:rPr>
      <w:rFonts w:ascii="Courier New" w:hAnsi="Courier New" w:cs="Courier New"/>
    </w:rPr>
  </w:style>
  <w:style w:type="paragraph" w:styleId="af2">
    <w:name w:val="No Spacing"/>
    <w:qFormat/>
    <w:rsid w:val="00E34587"/>
    <w:rPr>
      <w:rFonts w:eastAsia="Times New Roman"/>
      <w:sz w:val="22"/>
      <w:szCs w:val="22"/>
      <w:lang w:val="en-US" w:eastAsia="en-US" w:bidi="en-US"/>
    </w:rPr>
  </w:style>
  <w:style w:type="paragraph" w:styleId="af3">
    <w:name w:val="endnote text"/>
    <w:basedOn w:val="a"/>
    <w:link w:val="af4"/>
    <w:rsid w:val="00E34587"/>
    <w:pPr>
      <w:widowControl/>
      <w:autoSpaceDE/>
      <w:autoSpaceDN/>
      <w:adjustRightInd/>
    </w:pPr>
  </w:style>
  <w:style w:type="character" w:customStyle="1" w:styleId="af4">
    <w:name w:val="Текст концевой сноски Знак"/>
    <w:link w:val="af3"/>
    <w:rsid w:val="00E34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E34587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4"/>
      <w:szCs w:val="28"/>
      <w:lang w:eastAsia="en-US"/>
    </w:rPr>
  </w:style>
  <w:style w:type="character" w:customStyle="1" w:styleId="6">
    <w:name w:val=" Знак Знак6"/>
    <w:rsid w:val="00E34587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f6">
    <w:name w:val="Normal (Web)"/>
    <w:basedOn w:val="a"/>
    <w:link w:val="af7"/>
    <w:rsid w:val="00E345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f7">
    <w:name w:val="Обычный (веб) Знак"/>
    <w:link w:val="af6"/>
    <w:rsid w:val="00E345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0">
    <w:name w:val="HTML Preformatted"/>
    <w:basedOn w:val="a"/>
    <w:link w:val="HTML1"/>
    <w:uiPriority w:val="99"/>
    <w:rsid w:val="00E345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zh-CN"/>
    </w:rPr>
  </w:style>
  <w:style w:type="character" w:customStyle="1" w:styleId="HTML1">
    <w:name w:val="Стандартный HTML Знак"/>
    <w:link w:val="HTML0"/>
    <w:uiPriority w:val="99"/>
    <w:rsid w:val="00E34587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ListParagraph">
    <w:name w:val="List Paragraph"/>
    <w:basedOn w:val="a"/>
    <w:rsid w:val="00E345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8">
    <w:name w:val="FollowedHyperlink"/>
    <w:rsid w:val="00E34587"/>
    <w:rPr>
      <w:color w:val="800080"/>
      <w:u w:val="single"/>
    </w:rPr>
  </w:style>
  <w:style w:type="paragraph" w:styleId="af9">
    <w:name w:val="header"/>
    <w:basedOn w:val="a"/>
    <w:link w:val="afa"/>
    <w:uiPriority w:val="99"/>
    <w:rsid w:val="00E34587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E345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34587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3458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4587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34587"/>
    <w:pPr>
      <w:keepNext/>
      <w:widowControl/>
      <w:autoSpaceDE/>
      <w:autoSpaceDN/>
      <w:adjustRightInd/>
      <w:jc w:val="center"/>
      <w:outlineLvl w:val="4"/>
    </w:pPr>
    <w:rPr>
      <w:rFonts w:ascii="Arial" w:hAnsi="Arial"/>
      <w:b/>
      <w:sz w:val="28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E34587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link w:val="2"/>
    <w:rsid w:val="00E345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E3458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rsid w:val="00E34587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paragraph" w:customStyle="1" w:styleId="a3">
    <w:name w:val=" Знак"/>
    <w:basedOn w:val="a"/>
    <w:next w:val="a"/>
    <w:rsid w:val="00E34587"/>
    <w:pPr>
      <w:widowControl/>
      <w:autoSpaceDE/>
      <w:autoSpaceDN/>
      <w:adjustRightInd/>
      <w:spacing w:after="160" w:line="240" w:lineRule="exact"/>
    </w:pPr>
    <w:rPr>
      <w:rFonts w:ascii="Tahoma" w:hAnsi="Tahoma"/>
      <w:color w:val="FF0000"/>
      <w:kern w:val="32"/>
      <w:sz w:val="24"/>
      <w:lang w:val="en-GB" w:eastAsia="en-US"/>
    </w:rPr>
  </w:style>
  <w:style w:type="paragraph" w:styleId="a4">
    <w:name w:val="footer"/>
    <w:basedOn w:val="a"/>
    <w:link w:val="a5"/>
    <w:uiPriority w:val="99"/>
    <w:rsid w:val="00E345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E34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34587"/>
  </w:style>
  <w:style w:type="paragraph" w:styleId="a7">
    <w:name w:val="footnote text"/>
    <w:aliases w:val="single space,footnote text,Oaeno niinee Ciae"/>
    <w:basedOn w:val="a"/>
    <w:link w:val="a8"/>
    <w:uiPriority w:val="99"/>
    <w:unhideWhenUsed/>
    <w:rsid w:val="00E34587"/>
    <w:pPr>
      <w:widowControl/>
      <w:autoSpaceDE/>
      <w:autoSpaceDN/>
      <w:adjustRightInd/>
    </w:pPr>
    <w:rPr>
      <w:rFonts w:ascii="Calibri" w:hAnsi="Calibri"/>
    </w:rPr>
  </w:style>
  <w:style w:type="character" w:customStyle="1" w:styleId="a8">
    <w:name w:val="Текст сноски Знак"/>
    <w:aliases w:val="single space Знак,footnote text Знак,Oaeno niinee Ciae Знак"/>
    <w:link w:val="a7"/>
    <w:uiPriority w:val="99"/>
    <w:rsid w:val="00E34587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E34587"/>
    <w:rPr>
      <w:vertAlign w:val="superscript"/>
    </w:rPr>
  </w:style>
  <w:style w:type="character" w:styleId="aa">
    <w:name w:val="Hyperlink"/>
    <w:uiPriority w:val="99"/>
    <w:rsid w:val="00E34587"/>
    <w:rPr>
      <w:color w:val="0000FF"/>
      <w:u w:val="single"/>
    </w:rPr>
  </w:style>
  <w:style w:type="paragraph" w:styleId="ab">
    <w:name w:val="Balloon Text"/>
    <w:basedOn w:val="a"/>
    <w:link w:val="ac"/>
    <w:semiHidden/>
    <w:rsid w:val="00E345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3458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rsid w:val="00E34587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link w:val="ad"/>
    <w:rsid w:val="00E345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E34587"/>
    <w:pPr>
      <w:widowControl/>
      <w:autoSpaceDE/>
      <w:autoSpaceDN/>
      <w:adjustRightInd/>
      <w:spacing w:line="360" w:lineRule="auto"/>
    </w:pPr>
    <w:rPr>
      <w:sz w:val="28"/>
      <w:szCs w:val="24"/>
    </w:rPr>
  </w:style>
  <w:style w:type="character" w:customStyle="1" w:styleId="af0">
    <w:name w:val="Основной текст Знак"/>
    <w:link w:val="af"/>
    <w:rsid w:val="00E345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E34587"/>
    <w:pPr>
      <w:widowControl/>
      <w:tabs>
        <w:tab w:val="right" w:leader="dot" w:pos="9631"/>
      </w:tabs>
      <w:autoSpaceDE/>
      <w:autoSpaceDN/>
      <w:adjustRightInd/>
      <w:ind w:left="180"/>
    </w:pPr>
    <w:rPr>
      <w:sz w:val="24"/>
      <w:szCs w:val="24"/>
    </w:rPr>
  </w:style>
  <w:style w:type="paragraph" w:styleId="21">
    <w:name w:val="toc 2"/>
    <w:basedOn w:val="a"/>
    <w:next w:val="a"/>
    <w:autoRedefine/>
    <w:rsid w:val="00E34587"/>
    <w:pPr>
      <w:widowControl/>
      <w:autoSpaceDE/>
      <w:autoSpaceDN/>
      <w:adjustRightInd/>
      <w:ind w:left="240"/>
    </w:pPr>
    <w:rPr>
      <w:sz w:val="24"/>
      <w:szCs w:val="24"/>
    </w:rPr>
  </w:style>
  <w:style w:type="character" w:customStyle="1" w:styleId="12">
    <w:name w:val=" Знак Знак1"/>
    <w:semiHidden/>
    <w:rsid w:val="00E34587"/>
    <w:rPr>
      <w:color w:val="000000"/>
      <w:w w:val="82"/>
      <w:lang w:val="ru-RU" w:eastAsia="ru-RU" w:bidi="ar-SA"/>
    </w:rPr>
  </w:style>
  <w:style w:type="paragraph" w:customStyle="1" w:styleId="af1">
    <w:name w:val="настя"/>
    <w:basedOn w:val="af"/>
    <w:rsid w:val="00E34587"/>
    <w:pPr>
      <w:jc w:val="both"/>
    </w:pPr>
    <w:rPr>
      <w:sz w:val="24"/>
      <w:lang w:val="en-US"/>
    </w:rPr>
  </w:style>
  <w:style w:type="character" w:customStyle="1" w:styleId="FontStyle12">
    <w:name w:val="Font Style12"/>
    <w:rsid w:val="00E34587"/>
    <w:rPr>
      <w:rFonts w:ascii="Times New Roman" w:hAnsi="Times New Roman" w:cs="Times New Roman"/>
      <w:sz w:val="18"/>
      <w:szCs w:val="18"/>
    </w:rPr>
  </w:style>
  <w:style w:type="character" w:styleId="HTML">
    <w:name w:val="HTML Sample"/>
    <w:rsid w:val="00E34587"/>
    <w:rPr>
      <w:rFonts w:ascii="Courier New" w:hAnsi="Courier New" w:cs="Courier New"/>
    </w:rPr>
  </w:style>
  <w:style w:type="paragraph" w:styleId="af2">
    <w:name w:val="No Spacing"/>
    <w:qFormat/>
    <w:rsid w:val="00E34587"/>
    <w:rPr>
      <w:rFonts w:eastAsia="Times New Roman"/>
      <w:sz w:val="22"/>
      <w:szCs w:val="22"/>
      <w:lang w:val="en-US" w:eastAsia="en-US" w:bidi="en-US"/>
    </w:rPr>
  </w:style>
  <w:style w:type="paragraph" w:styleId="af3">
    <w:name w:val="endnote text"/>
    <w:basedOn w:val="a"/>
    <w:link w:val="af4"/>
    <w:rsid w:val="00E34587"/>
    <w:pPr>
      <w:widowControl/>
      <w:autoSpaceDE/>
      <w:autoSpaceDN/>
      <w:adjustRightInd/>
    </w:pPr>
  </w:style>
  <w:style w:type="character" w:customStyle="1" w:styleId="af4">
    <w:name w:val="Текст концевой сноски Знак"/>
    <w:link w:val="af3"/>
    <w:rsid w:val="00E34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E34587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4"/>
      <w:szCs w:val="28"/>
      <w:lang w:eastAsia="en-US"/>
    </w:rPr>
  </w:style>
  <w:style w:type="character" w:customStyle="1" w:styleId="6">
    <w:name w:val=" Знак Знак6"/>
    <w:rsid w:val="00E34587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f6">
    <w:name w:val="Normal (Web)"/>
    <w:basedOn w:val="a"/>
    <w:link w:val="af7"/>
    <w:rsid w:val="00E345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f7">
    <w:name w:val="Обычный (веб) Знак"/>
    <w:link w:val="af6"/>
    <w:rsid w:val="00E345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0">
    <w:name w:val="HTML Preformatted"/>
    <w:basedOn w:val="a"/>
    <w:link w:val="HTML1"/>
    <w:uiPriority w:val="99"/>
    <w:rsid w:val="00E345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zh-CN"/>
    </w:rPr>
  </w:style>
  <w:style w:type="character" w:customStyle="1" w:styleId="HTML1">
    <w:name w:val="Стандартный HTML Знак"/>
    <w:link w:val="HTML0"/>
    <w:uiPriority w:val="99"/>
    <w:rsid w:val="00E34587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ListParagraph">
    <w:name w:val="List Paragraph"/>
    <w:basedOn w:val="a"/>
    <w:rsid w:val="00E345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8">
    <w:name w:val="FollowedHyperlink"/>
    <w:rsid w:val="00E34587"/>
    <w:rPr>
      <w:color w:val="800080"/>
      <w:u w:val="single"/>
    </w:rPr>
  </w:style>
  <w:style w:type="paragraph" w:styleId="af9">
    <w:name w:val="header"/>
    <w:basedOn w:val="a"/>
    <w:link w:val="afa"/>
    <w:uiPriority w:val="99"/>
    <w:rsid w:val="00E34587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E345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sgaft.spb.ru/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ovainfo.ru/archive/32/podvizhnye-ig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sgaft.spb.ru/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7343</Words>
  <Characters>41861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"Таурас-Фитнес"</Company>
  <LinksUpToDate>false</LinksUpToDate>
  <CharactersWithSpaces>49106</CharactersWithSpaces>
  <SharedDoc>false</SharedDoc>
  <HLinks>
    <vt:vector size="18" baseType="variant">
      <vt:variant>
        <vt:i4>393228</vt:i4>
      </vt:variant>
      <vt:variant>
        <vt:i4>9</vt:i4>
      </vt:variant>
      <vt:variant>
        <vt:i4>0</vt:i4>
      </vt:variant>
      <vt:variant>
        <vt:i4>5</vt:i4>
      </vt:variant>
      <vt:variant>
        <vt:lpwstr>http://novainfo.ru/archive/32/podvizhnye-igry</vt:lpwstr>
      </vt:variant>
      <vt:variant>
        <vt:lpwstr/>
      </vt:variant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http://lesgaft.spb.ru/ru</vt:lpwstr>
      </vt:variant>
      <vt:variant>
        <vt:lpwstr/>
      </vt:variant>
      <vt:variant>
        <vt:i4>1572890</vt:i4>
      </vt:variant>
      <vt:variant>
        <vt:i4>0</vt:i4>
      </vt:variant>
      <vt:variant>
        <vt:i4>0</vt:i4>
      </vt:variant>
      <vt:variant>
        <vt:i4>5</vt:i4>
      </vt:variant>
      <vt:variant>
        <vt:lpwstr>http://lesgaft.spb.ru/ru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Раевская</dc:creator>
  <cp:lastModifiedBy>Dmitry V Stolpovskih</cp:lastModifiedBy>
  <cp:revision>2</cp:revision>
  <dcterms:created xsi:type="dcterms:W3CDTF">2020-04-15T02:57:00Z</dcterms:created>
  <dcterms:modified xsi:type="dcterms:W3CDTF">2020-04-15T02:57:00Z</dcterms:modified>
</cp:coreProperties>
</file>