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2A8" w:rsidRPr="00A42B5A" w:rsidRDefault="00BD02A8" w:rsidP="00A42B5A">
      <w:pPr>
        <w:ind w:firstLine="0"/>
        <w:rPr>
          <w:szCs w:val="28"/>
        </w:rPr>
      </w:pPr>
      <w:bookmarkStart w:id="0" w:name="_Toc466363748"/>
    </w:p>
    <w:sdt>
      <w:sdtPr>
        <w:rPr>
          <w:rFonts w:eastAsiaTheme="minorHAnsi" w:cstheme="minorBidi"/>
          <w:sz w:val="28"/>
          <w:szCs w:val="22"/>
          <w:lang w:eastAsia="en-US"/>
        </w:rPr>
        <w:id w:val="368265770"/>
        <w:docPartObj>
          <w:docPartGallery w:val="Table of Contents"/>
          <w:docPartUnique/>
        </w:docPartObj>
      </w:sdtPr>
      <w:sdtEndPr>
        <w:rPr>
          <w:b/>
          <w:bCs/>
        </w:rPr>
      </w:sdtEndPr>
      <w:sdtContent>
        <w:p w:rsidR="00BD02A8" w:rsidRPr="00A42B5A" w:rsidRDefault="00AA1F37" w:rsidP="00A42B5A">
          <w:pPr>
            <w:pStyle w:val="a9"/>
            <w:jc w:val="center"/>
            <w:rPr>
              <w:b/>
            </w:rPr>
          </w:pPr>
          <w:r w:rsidRPr="00A42B5A">
            <w:rPr>
              <w:b/>
            </w:rPr>
            <w:t>ОГЛАВЛЕНИЕ</w:t>
          </w:r>
        </w:p>
        <w:p w:rsidR="00985BF8" w:rsidRPr="00A42B5A" w:rsidRDefault="00BD02A8">
          <w:pPr>
            <w:pStyle w:val="1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516607953" w:history="1">
            <w:r w:rsidR="00985BF8" w:rsidRPr="00A42B5A">
              <w:rPr>
                <w:rStyle w:val="a8"/>
              </w:rPr>
              <w:t>ВВЕДЕНИЕ</w:t>
            </w:r>
            <w:r w:rsidR="00985BF8" w:rsidRPr="00A42B5A">
              <w:rPr>
                <w:b w:val="0"/>
                <w:webHidden/>
              </w:rPr>
              <w:tab/>
            </w:r>
            <w:r w:rsidR="00985BF8" w:rsidRPr="00A42B5A">
              <w:rPr>
                <w:b w:val="0"/>
                <w:webHidden/>
              </w:rPr>
              <w:fldChar w:fldCharType="begin"/>
            </w:r>
            <w:r w:rsidR="00985BF8" w:rsidRPr="00A42B5A">
              <w:rPr>
                <w:b w:val="0"/>
                <w:webHidden/>
              </w:rPr>
              <w:instrText xml:space="preserve"> PAGEREF _Toc516607953 \h </w:instrText>
            </w:r>
            <w:r w:rsidR="00985BF8" w:rsidRPr="00A42B5A">
              <w:rPr>
                <w:b w:val="0"/>
                <w:webHidden/>
              </w:rPr>
            </w:r>
            <w:r w:rsidR="00985BF8" w:rsidRPr="00A42B5A">
              <w:rPr>
                <w:b w:val="0"/>
                <w:webHidden/>
              </w:rPr>
              <w:fldChar w:fldCharType="separate"/>
            </w:r>
            <w:r w:rsidR="00985BF8" w:rsidRPr="00A42B5A">
              <w:rPr>
                <w:b w:val="0"/>
                <w:webHidden/>
              </w:rPr>
              <w:t>3</w:t>
            </w:r>
            <w:r w:rsidR="00985BF8" w:rsidRPr="00A42B5A">
              <w:rPr>
                <w:b w:val="0"/>
                <w:webHidden/>
              </w:rPr>
              <w:fldChar w:fldCharType="end"/>
            </w:r>
          </w:hyperlink>
        </w:p>
        <w:p w:rsidR="00985BF8" w:rsidRPr="00A42B5A" w:rsidRDefault="007A30E8">
          <w:pPr>
            <w:pStyle w:val="11"/>
            <w:rPr>
              <w:rFonts w:asciiTheme="minorHAnsi" w:eastAsiaTheme="minorEastAsia" w:hAnsiTheme="minorHAnsi" w:cstheme="minorBidi"/>
              <w:b w:val="0"/>
              <w:sz w:val="22"/>
              <w:szCs w:val="22"/>
            </w:rPr>
          </w:pPr>
          <w:hyperlink w:anchor="_Toc516607954" w:history="1">
            <w:r w:rsidR="00985BF8" w:rsidRPr="00A42B5A">
              <w:rPr>
                <w:rStyle w:val="a8"/>
              </w:rPr>
              <w:t>ГЛАВА 1. РАЗВИТИЕ КООРДИНАЦИОННЫХ СПОСОБНОСТЕЙ У ЮНЫХ ФУТБОЛИСТОВ</w:t>
            </w:r>
            <w:r w:rsidR="00985BF8" w:rsidRPr="00A42B5A">
              <w:rPr>
                <w:b w:val="0"/>
                <w:webHidden/>
              </w:rPr>
              <w:tab/>
            </w:r>
            <w:r w:rsidR="00985BF8" w:rsidRPr="00A42B5A">
              <w:rPr>
                <w:b w:val="0"/>
                <w:webHidden/>
              </w:rPr>
              <w:fldChar w:fldCharType="begin"/>
            </w:r>
            <w:r w:rsidR="00985BF8" w:rsidRPr="00A42B5A">
              <w:rPr>
                <w:b w:val="0"/>
                <w:webHidden/>
              </w:rPr>
              <w:instrText xml:space="preserve"> PAGEREF _Toc516607954 \h </w:instrText>
            </w:r>
            <w:r w:rsidR="00985BF8" w:rsidRPr="00A42B5A">
              <w:rPr>
                <w:b w:val="0"/>
                <w:webHidden/>
              </w:rPr>
            </w:r>
            <w:r w:rsidR="00985BF8" w:rsidRPr="00A42B5A">
              <w:rPr>
                <w:b w:val="0"/>
                <w:webHidden/>
              </w:rPr>
              <w:fldChar w:fldCharType="separate"/>
            </w:r>
            <w:r w:rsidR="00985BF8" w:rsidRPr="00A42B5A">
              <w:rPr>
                <w:b w:val="0"/>
                <w:webHidden/>
              </w:rPr>
              <w:t>5</w:t>
            </w:r>
            <w:r w:rsidR="00985BF8" w:rsidRPr="00A42B5A">
              <w:rPr>
                <w:b w:val="0"/>
                <w:webHidden/>
              </w:rPr>
              <w:fldChar w:fldCharType="end"/>
            </w:r>
          </w:hyperlink>
        </w:p>
        <w:p w:rsidR="00985BF8" w:rsidRPr="00A42B5A" w:rsidRDefault="007A30E8" w:rsidP="00A42B5A">
          <w:pPr>
            <w:pStyle w:val="21"/>
            <w:rPr>
              <w:rFonts w:asciiTheme="minorHAnsi" w:eastAsiaTheme="minorEastAsia" w:hAnsiTheme="minorHAnsi" w:cstheme="minorBidi"/>
              <w:sz w:val="22"/>
              <w:szCs w:val="22"/>
            </w:rPr>
          </w:pPr>
          <w:hyperlink w:anchor="_Toc516607955" w:history="1">
            <w:r w:rsidR="00985BF8" w:rsidRPr="00A42B5A">
              <w:rPr>
                <w:rStyle w:val="a8"/>
              </w:rPr>
              <w:t>1.1 Виды координационных способностей и их характеристика</w:t>
            </w:r>
            <w:r w:rsidR="00985BF8" w:rsidRPr="00A42B5A">
              <w:rPr>
                <w:webHidden/>
              </w:rPr>
              <w:tab/>
            </w:r>
            <w:r w:rsidR="00985BF8" w:rsidRPr="00A42B5A">
              <w:rPr>
                <w:webHidden/>
              </w:rPr>
              <w:fldChar w:fldCharType="begin"/>
            </w:r>
            <w:r w:rsidR="00985BF8" w:rsidRPr="00A42B5A">
              <w:rPr>
                <w:webHidden/>
              </w:rPr>
              <w:instrText xml:space="preserve"> PAGEREF _Toc516607955 \h </w:instrText>
            </w:r>
            <w:r w:rsidR="00985BF8" w:rsidRPr="00A42B5A">
              <w:rPr>
                <w:webHidden/>
              </w:rPr>
            </w:r>
            <w:r w:rsidR="00985BF8" w:rsidRPr="00A42B5A">
              <w:rPr>
                <w:webHidden/>
              </w:rPr>
              <w:fldChar w:fldCharType="separate"/>
            </w:r>
            <w:r w:rsidR="00985BF8" w:rsidRPr="00A42B5A">
              <w:rPr>
                <w:webHidden/>
              </w:rPr>
              <w:t>5</w:t>
            </w:r>
            <w:r w:rsidR="00985BF8" w:rsidRPr="00A42B5A">
              <w:rPr>
                <w:webHidden/>
              </w:rPr>
              <w:fldChar w:fldCharType="end"/>
            </w:r>
          </w:hyperlink>
        </w:p>
        <w:p w:rsidR="00985BF8" w:rsidRDefault="007A30E8">
          <w:pPr>
            <w:pStyle w:val="31"/>
            <w:tabs>
              <w:tab w:val="right" w:leader="dot" w:pos="9345"/>
            </w:tabs>
            <w:rPr>
              <w:rFonts w:asciiTheme="minorHAnsi" w:eastAsiaTheme="minorEastAsia" w:hAnsiTheme="minorHAnsi"/>
              <w:noProof/>
              <w:sz w:val="22"/>
              <w:lang w:eastAsia="ru-RU"/>
            </w:rPr>
          </w:pPr>
          <w:hyperlink w:anchor="_Toc516607956" w:history="1">
            <w:r w:rsidR="00985BF8" w:rsidRPr="00352785">
              <w:rPr>
                <w:rStyle w:val="a8"/>
                <w:rFonts w:cs="Times New Roman"/>
                <w:noProof/>
              </w:rPr>
              <w:t>1.1.1Сущность и значение координационных способностей в управлении движениями</w:t>
            </w:r>
            <w:r w:rsidR="00985BF8">
              <w:rPr>
                <w:noProof/>
                <w:webHidden/>
              </w:rPr>
              <w:tab/>
            </w:r>
            <w:r w:rsidR="00985BF8">
              <w:rPr>
                <w:noProof/>
                <w:webHidden/>
              </w:rPr>
              <w:fldChar w:fldCharType="begin"/>
            </w:r>
            <w:r w:rsidR="00985BF8">
              <w:rPr>
                <w:noProof/>
                <w:webHidden/>
              </w:rPr>
              <w:instrText xml:space="preserve"> PAGEREF _Toc516607956 \h </w:instrText>
            </w:r>
            <w:r w:rsidR="00985BF8">
              <w:rPr>
                <w:noProof/>
                <w:webHidden/>
              </w:rPr>
            </w:r>
            <w:r w:rsidR="00985BF8">
              <w:rPr>
                <w:noProof/>
                <w:webHidden/>
              </w:rPr>
              <w:fldChar w:fldCharType="separate"/>
            </w:r>
            <w:r w:rsidR="00985BF8">
              <w:rPr>
                <w:noProof/>
                <w:webHidden/>
              </w:rPr>
              <w:t>5</w:t>
            </w:r>
            <w:r w:rsidR="00985BF8">
              <w:rPr>
                <w:noProof/>
                <w:webHidden/>
              </w:rPr>
              <w:fldChar w:fldCharType="end"/>
            </w:r>
          </w:hyperlink>
        </w:p>
        <w:p w:rsidR="00985BF8" w:rsidRDefault="007A30E8">
          <w:pPr>
            <w:pStyle w:val="31"/>
            <w:tabs>
              <w:tab w:val="right" w:leader="dot" w:pos="9345"/>
            </w:tabs>
            <w:rPr>
              <w:rFonts w:asciiTheme="minorHAnsi" w:eastAsiaTheme="minorEastAsia" w:hAnsiTheme="minorHAnsi"/>
              <w:noProof/>
              <w:sz w:val="22"/>
              <w:lang w:eastAsia="ru-RU"/>
            </w:rPr>
          </w:pPr>
          <w:hyperlink w:anchor="_Toc516607957" w:history="1">
            <w:r w:rsidR="00985BF8" w:rsidRPr="00352785">
              <w:rPr>
                <w:rStyle w:val="a8"/>
                <w:rFonts w:cs="Times New Roman"/>
                <w:noProof/>
              </w:rPr>
              <w:t>1.1.2 Классификация координационных способностей</w:t>
            </w:r>
            <w:r w:rsidR="00985BF8">
              <w:rPr>
                <w:noProof/>
                <w:webHidden/>
              </w:rPr>
              <w:tab/>
            </w:r>
            <w:r w:rsidR="00985BF8">
              <w:rPr>
                <w:noProof/>
                <w:webHidden/>
              </w:rPr>
              <w:fldChar w:fldCharType="begin"/>
            </w:r>
            <w:r w:rsidR="00985BF8">
              <w:rPr>
                <w:noProof/>
                <w:webHidden/>
              </w:rPr>
              <w:instrText xml:space="preserve"> PAGEREF _Toc516607957 \h </w:instrText>
            </w:r>
            <w:r w:rsidR="00985BF8">
              <w:rPr>
                <w:noProof/>
                <w:webHidden/>
              </w:rPr>
            </w:r>
            <w:r w:rsidR="00985BF8">
              <w:rPr>
                <w:noProof/>
                <w:webHidden/>
              </w:rPr>
              <w:fldChar w:fldCharType="separate"/>
            </w:r>
            <w:r w:rsidR="00985BF8">
              <w:rPr>
                <w:noProof/>
                <w:webHidden/>
              </w:rPr>
              <w:t>6</w:t>
            </w:r>
            <w:r w:rsidR="00985BF8">
              <w:rPr>
                <w:noProof/>
                <w:webHidden/>
              </w:rPr>
              <w:fldChar w:fldCharType="end"/>
            </w:r>
          </w:hyperlink>
        </w:p>
        <w:p w:rsidR="00985BF8" w:rsidRDefault="007A30E8" w:rsidP="00A42B5A">
          <w:pPr>
            <w:pStyle w:val="21"/>
            <w:rPr>
              <w:rFonts w:asciiTheme="minorHAnsi" w:eastAsiaTheme="minorEastAsia" w:hAnsiTheme="minorHAnsi" w:cstheme="minorBidi"/>
              <w:b/>
              <w:sz w:val="22"/>
              <w:szCs w:val="22"/>
            </w:rPr>
          </w:pPr>
          <w:hyperlink w:anchor="_Toc516607958" w:history="1">
            <w:r w:rsidR="00985BF8" w:rsidRPr="00352785">
              <w:rPr>
                <w:rStyle w:val="a8"/>
              </w:rPr>
              <w:t>1.2 Методика воспитания координационных способностей</w:t>
            </w:r>
            <w:r w:rsidR="00985BF8">
              <w:rPr>
                <w:webHidden/>
              </w:rPr>
              <w:tab/>
            </w:r>
            <w:r w:rsidR="00985BF8">
              <w:rPr>
                <w:webHidden/>
              </w:rPr>
              <w:fldChar w:fldCharType="begin"/>
            </w:r>
            <w:r w:rsidR="00985BF8">
              <w:rPr>
                <w:webHidden/>
              </w:rPr>
              <w:instrText xml:space="preserve"> PAGEREF _Toc516607958 \h </w:instrText>
            </w:r>
            <w:r w:rsidR="00985BF8">
              <w:rPr>
                <w:webHidden/>
              </w:rPr>
            </w:r>
            <w:r w:rsidR="00985BF8">
              <w:rPr>
                <w:webHidden/>
              </w:rPr>
              <w:fldChar w:fldCharType="separate"/>
            </w:r>
            <w:r w:rsidR="00985BF8">
              <w:rPr>
                <w:webHidden/>
              </w:rPr>
              <w:t>8</w:t>
            </w:r>
            <w:r w:rsidR="00985BF8">
              <w:rPr>
                <w:webHidden/>
              </w:rPr>
              <w:fldChar w:fldCharType="end"/>
            </w:r>
          </w:hyperlink>
        </w:p>
        <w:p w:rsidR="00985BF8" w:rsidRDefault="007A30E8">
          <w:pPr>
            <w:pStyle w:val="31"/>
            <w:tabs>
              <w:tab w:val="right" w:leader="dot" w:pos="9345"/>
            </w:tabs>
            <w:rPr>
              <w:rFonts w:asciiTheme="minorHAnsi" w:eastAsiaTheme="minorEastAsia" w:hAnsiTheme="minorHAnsi"/>
              <w:noProof/>
              <w:sz w:val="22"/>
              <w:lang w:eastAsia="ru-RU"/>
            </w:rPr>
          </w:pPr>
          <w:hyperlink w:anchor="_Toc516607959" w:history="1">
            <w:r w:rsidR="00985BF8" w:rsidRPr="00352785">
              <w:rPr>
                <w:rStyle w:val="a8"/>
                <w:rFonts w:cs="Times New Roman"/>
                <w:noProof/>
              </w:rPr>
              <w:t>1.2.1 Средства воспитания координационных способностей</w:t>
            </w:r>
            <w:r w:rsidR="00985BF8">
              <w:rPr>
                <w:noProof/>
                <w:webHidden/>
              </w:rPr>
              <w:tab/>
            </w:r>
            <w:r w:rsidR="00985BF8">
              <w:rPr>
                <w:noProof/>
                <w:webHidden/>
              </w:rPr>
              <w:fldChar w:fldCharType="begin"/>
            </w:r>
            <w:r w:rsidR="00985BF8">
              <w:rPr>
                <w:noProof/>
                <w:webHidden/>
              </w:rPr>
              <w:instrText xml:space="preserve"> PAGEREF _Toc516607959 \h </w:instrText>
            </w:r>
            <w:r w:rsidR="00985BF8">
              <w:rPr>
                <w:noProof/>
                <w:webHidden/>
              </w:rPr>
            </w:r>
            <w:r w:rsidR="00985BF8">
              <w:rPr>
                <w:noProof/>
                <w:webHidden/>
              </w:rPr>
              <w:fldChar w:fldCharType="separate"/>
            </w:r>
            <w:r w:rsidR="00985BF8">
              <w:rPr>
                <w:noProof/>
                <w:webHidden/>
              </w:rPr>
              <w:t>8</w:t>
            </w:r>
            <w:r w:rsidR="00985BF8">
              <w:rPr>
                <w:noProof/>
                <w:webHidden/>
              </w:rPr>
              <w:fldChar w:fldCharType="end"/>
            </w:r>
          </w:hyperlink>
        </w:p>
        <w:p w:rsidR="00985BF8" w:rsidRDefault="007A30E8">
          <w:pPr>
            <w:pStyle w:val="31"/>
            <w:tabs>
              <w:tab w:val="right" w:leader="dot" w:pos="9345"/>
            </w:tabs>
            <w:rPr>
              <w:rFonts w:asciiTheme="minorHAnsi" w:eastAsiaTheme="minorEastAsia" w:hAnsiTheme="minorHAnsi"/>
              <w:noProof/>
              <w:sz w:val="22"/>
              <w:lang w:eastAsia="ru-RU"/>
            </w:rPr>
          </w:pPr>
          <w:hyperlink w:anchor="_Toc516607960" w:history="1">
            <w:r w:rsidR="00985BF8" w:rsidRPr="00352785">
              <w:rPr>
                <w:rStyle w:val="a8"/>
                <w:noProof/>
              </w:rPr>
              <w:t>1.2.2 Основные приемы воспитания координационных способностей</w:t>
            </w:r>
            <w:r w:rsidR="00985BF8">
              <w:rPr>
                <w:noProof/>
                <w:webHidden/>
              </w:rPr>
              <w:tab/>
            </w:r>
            <w:r w:rsidR="00985BF8">
              <w:rPr>
                <w:noProof/>
                <w:webHidden/>
              </w:rPr>
              <w:fldChar w:fldCharType="begin"/>
            </w:r>
            <w:r w:rsidR="00985BF8">
              <w:rPr>
                <w:noProof/>
                <w:webHidden/>
              </w:rPr>
              <w:instrText xml:space="preserve"> PAGEREF _Toc516607960 \h </w:instrText>
            </w:r>
            <w:r w:rsidR="00985BF8">
              <w:rPr>
                <w:noProof/>
                <w:webHidden/>
              </w:rPr>
            </w:r>
            <w:r w:rsidR="00985BF8">
              <w:rPr>
                <w:noProof/>
                <w:webHidden/>
              </w:rPr>
              <w:fldChar w:fldCharType="separate"/>
            </w:r>
            <w:r w:rsidR="00985BF8">
              <w:rPr>
                <w:noProof/>
                <w:webHidden/>
              </w:rPr>
              <w:t>9</w:t>
            </w:r>
            <w:r w:rsidR="00985BF8">
              <w:rPr>
                <w:noProof/>
                <w:webHidden/>
              </w:rPr>
              <w:fldChar w:fldCharType="end"/>
            </w:r>
          </w:hyperlink>
        </w:p>
        <w:p w:rsidR="00985BF8" w:rsidRDefault="007A30E8" w:rsidP="00A42B5A">
          <w:pPr>
            <w:pStyle w:val="21"/>
            <w:rPr>
              <w:rFonts w:asciiTheme="minorHAnsi" w:eastAsiaTheme="minorEastAsia" w:hAnsiTheme="minorHAnsi" w:cstheme="minorBidi"/>
              <w:b/>
              <w:sz w:val="22"/>
              <w:szCs w:val="22"/>
            </w:rPr>
          </w:pPr>
          <w:hyperlink w:anchor="_Toc516607961" w:history="1">
            <w:r w:rsidR="00985BF8" w:rsidRPr="00352785">
              <w:rPr>
                <w:rStyle w:val="a8"/>
              </w:rPr>
              <w:t>1.3 Развитие координационных способностей в младшем школьном возрасте.</w:t>
            </w:r>
            <w:r w:rsidR="00985BF8">
              <w:rPr>
                <w:webHidden/>
              </w:rPr>
              <w:tab/>
            </w:r>
            <w:r w:rsidR="00985BF8">
              <w:rPr>
                <w:webHidden/>
              </w:rPr>
              <w:fldChar w:fldCharType="begin"/>
            </w:r>
            <w:r w:rsidR="00985BF8">
              <w:rPr>
                <w:webHidden/>
              </w:rPr>
              <w:instrText xml:space="preserve"> PAGEREF _Toc516607961 \h </w:instrText>
            </w:r>
            <w:r w:rsidR="00985BF8">
              <w:rPr>
                <w:webHidden/>
              </w:rPr>
            </w:r>
            <w:r w:rsidR="00985BF8">
              <w:rPr>
                <w:webHidden/>
              </w:rPr>
              <w:fldChar w:fldCharType="separate"/>
            </w:r>
            <w:r w:rsidR="00985BF8">
              <w:rPr>
                <w:webHidden/>
              </w:rPr>
              <w:t>14</w:t>
            </w:r>
            <w:r w:rsidR="00985BF8">
              <w:rPr>
                <w:webHidden/>
              </w:rPr>
              <w:fldChar w:fldCharType="end"/>
            </w:r>
          </w:hyperlink>
        </w:p>
        <w:p w:rsidR="00985BF8" w:rsidRDefault="007A30E8" w:rsidP="00A42B5A">
          <w:pPr>
            <w:pStyle w:val="21"/>
            <w:rPr>
              <w:rFonts w:asciiTheme="minorHAnsi" w:eastAsiaTheme="minorEastAsia" w:hAnsiTheme="minorHAnsi" w:cstheme="minorBidi"/>
              <w:b/>
              <w:sz w:val="22"/>
              <w:szCs w:val="22"/>
            </w:rPr>
          </w:pPr>
          <w:hyperlink w:anchor="_Toc516607962" w:history="1">
            <w:r w:rsidR="00985BF8" w:rsidRPr="00352785">
              <w:rPr>
                <w:rStyle w:val="a8"/>
              </w:rPr>
              <w:t>1.4 Детский футбол в Российской Федерации</w:t>
            </w:r>
            <w:r w:rsidR="00985BF8">
              <w:rPr>
                <w:webHidden/>
              </w:rPr>
              <w:tab/>
            </w:r>
            <w:r w:rsidR="00985BF8">
              <w:rPr>
                <w:webHidden/>
              </w:rPr>
              <w:fldChar w:fldCharType="begin"/>
            </w:r>
            <w:r w:rsidR="00985BF8">
              <w:rPr>
                <w:webHidden/>
              </w:rPr>
              <w:instrText xml:space="preserve"> PAGEREF _Toc516607962 \h </w:instrText>
            </w:r>
            <w:r w:rsidR="00985BF8">
              <w:rPr>
                <w:webHidden/>
              </w:rPr>
            </w:r>
            <w:r w:rsidR="00985BF8">
              <w:rPr>
                <w:webHidden/>
              </w:rPr>
              <w:fldChar w:fldCharType="separate"/>
            </w:r>
            <w:r w:rsidR="00985BF8">
              <w:rPr>
                <w:webHidden/>
              </w:rPr>
              <w:t>15</w:t>
            </w:r>
            <w:r w:rsidR="00985BF8">
              <w:rPr>
                <w:webHidden/>
              </w:rPr>
              <w:fldChar w:fldCharType="end"/>
            </w:r>
          </w:hyperlink>
        </w:p>
        <w:p w:rsidR="00985BF8" w:rsidRDefault="007A30E8">
          <w:pPr>
            <w:pStyle w:val="11"/>
            <w:rPr>
              <w:rFonts w:asciiTheme="minorHAnsi" w:eastAsiaTheme="minorEastAsia" w:hAnsiTheme="minorHAnsi" w:cstheme="minorBidi"/>
              <w:b w:val="0"/>
              <w:sz w:val="22"/>
              <w:szCs w:val="22"/>
            </w:rPr>
          </w:pPr>
          <w:hyperlink w:anchor="_Toc516607963" w:history="1">
            <w:r w:rsidR="00985BF8" w:rsidRPr="00352785">
              <w:rPr>
                <w:rStyle w:val="a8"/>
              </w:rPr>
              <w:t>ГЛАВА 2. МЕТОДЫ И ОРГАНИЗАЦИЯ ИССЛЕДОВАНИЯ</w:t>
            </w:r>
            <w:r w:rsidR="00985BF8">
              <w:rPr>
                <w:webHidden/>
              </w:rPr>
              <w:tab/>
            </w:r>
            <w:r w:rsidR="00985BF8">
              <w:rPr>
                <w:webHidden/>
              </w:rPr>
              <w:fldChar w:fldCharType="begin"/>
            </w:r>
            <w:r w:rsidR="00985BF8">
              <w:rPr>
                <w:webHidden/>
              </w:rPr>
              <w:instrText xml:space="preserve"> PAGEREF _Toc516607963 \h </w:instrText>
            </w:r>
            <w:r w:rsidR="00985BF8">
              <w:rPr>
                <w:webHidden/>
              </w:rPr>
            </w:r>
            <w:r w:rsidR="00985BF8">
              <w:rPr>
                <w:webHidden/>
              </w:rPr>
              <w:fldChar w:fldCharType="separate"/>
            </w:r>
            <w:r w:rsidR="00985BF8">
              <w:rPr>
                <w:webHidden/>
              </w:rPr>
              <w:t>18</w:t>
            </w:r>
            <w:r w:rsidR="00985BF8">
              <w:rPr>
                <w:webHidden/>
              </w:rPr>
              <w:fldChar w:fldCharType="end"/>
            </w:r>
          </w:hyperlink>
        </w:p>
        <w:p w:rsidR="00985BF8" w:rsidRDefault="007A30E8" w:rsidP="00A42B5A">
          <w:pPr>
            <w:pStyle w:val="21"/>
            <w:rPr>
              <w:rFonts w:asciiTheme="minorHAnsi" w:eastAsiaTheme="minorEastAsia" w:hAnsiTheme="minorHAnsi" w:cstheme="minorBidi"/>
              <w:b/>
              <w:sz w:val="22"/>
              <w:szCs w:val="22"/>
            </w:rPr>
          </w:pPr>
          <w:hyperlink w:anchor="_Toc516607964" w:history="1">
            <w:r w:rsidR="00985BF8" w:rsidRPr="00352785">
              <w:rPr>
                <w:rStyle w:val="a8"/>
              </w:rPr>
              <w:t>2.1 Материалы и методы исследования</w:t>
            </w:r>
            <w:r w:rsidR="00985BF8">
              <w:rPr>
                <w:webHidden/>
              </w:rPr>
              <w:tab/>
            </w:r>
            <w:r w:rsidR="00985BF8">
              <w:rPr>
                <w:webHidden/>
              </w:rPr>
              <w:fldChar w:fldCharType="begin"/>
            </w:r>
            <w:r w:rsidR="00985BF8">
              <w:rPr>
                <w:webHidden/>
              </w:rPr>
              <w:instrText xml:space="preserve"> PAGEREF _Toc516607964 \h </w:instrText>
            </w:r>
            <w:r w:rsidR="00985BF8">
              <w:rPr>
                <w:webHidden/>
              </w:rPr>
            </w:r>
            <w:r w:rsidR="00985BF8">
              <w:rPr>
                <w:webHidden/>
              </w:rPr>
              <w:fldChar w:fldCharType="separate"/>
            </w:r>
            <w:r w:rsidR="00985BF8">
              <w:rPr>
                <w:webHidden/>
              </w:rPr>
              <w:t>18</w:t>
            </w:r>
            <w:r w:rsidR="00985BF8">
              <w:rPr>
                <w:webHidden/>
              </w:rPr>
              <w:fldChar w:fldCharType="end"/>
            </w:r>
          </w:hyperlink>
        </w:p>
        <w:p w:rsidR="00985BF8" w:rsidRDefault="007A30E8" w:rsidP="00A42B5A">
          <w:pPr>
            <w:pStyle w:val="21"/>
            <w:rPr>
              <w:rFonts w:asciiTheme="minorHAnsi" w:eastAsiaTheme="minorEastAsia" w:hAnsiTheme="minorHAnsi" w:cstheme="minorBidi"/>
              <w:b/>
              <w:sz w:val="22"/>
              <w:szCs w:val="22"/>
            </w:rPr>
          </w:pPr>
          <w:hyperlink w:anchor="_Toc516607965" w:history="1">
            <w:r w:rsidR="00985BF8" w:rsidRPr="00352785">
              <w:rPr>
                <w:rStyle w:val="a8"/>
              </w:rPr>
              <w:t>2.2.Организация исследования</w:t>
            </w:r>
            <w:r w:rsidR="00985BF8">
              <w:rPr>
                <w:webHidden/>
              </w:rPr>
              <w:tab/>
            </w:r>
            <w:r w:rsidR="00985BF8">
              <w:rPr>
                <w:webHidden/>
              </w:rPr>
              <w:fldChar w:fldCharType="begin"/>
            </w:r>
            <w:r w:rsidR="00985BF8">
              <w:rPr>
                <w:webHidden/>
              </w:rPr>
              <w:instrText xml:space="preserve"> PAGEREF _Toc516607965 \h </w:instrText>
            </w:r>
            <w:r w:rsidR="00985BF8">
              <w:rPr>
                <w:webHidden/>
              </w:rPr>
            </w:r>
            <w:r w:rsidR="00985BF8">
              <w:rPr>
                <w:webHidden/>
              </w:rPr>
              <w:fldChar w:fldCharType="separate"/>
            </w:r>
            <w:r w:rsidR="00985BF8">
              <w:rPr>
                <w:webHidden/>
              </w:rPr>
              <w:t>20</w:t>
            </w:r>
            <w:r w:rsidR="00985BF8">
              <w:rPr>
                <w:webHidden/>
              </w:rPr>
              <w:fldChar w:fldCharType="end"/>
            </w:r>
          </w:hyperlink>
        </w:p>
        <w:p w:rsidR="00985BF8" w:rsidRDefault="007A30E8" w:rsidP="000E06FD">
          <w:pPr>
            <w:pStyle w:val="11"/>
            <w:jc w:val="both"/>
            <w:rPr>
              <w:rFonts w:asciiTheme="minorHAnsi" w:eastAsiaTheme="minorEastAsia" w:hAnsiTheme="minorHAnsi" w:cstheme="minorBidi"/>
              <w:b w:val="0"/>
              <w:sz w:val="22"/>
              <w:szCs w:val="22"/>
            </w:rPr>
          </w:pPr>
          <w:hyperlink w:anchor="_Toc516607966" w:history="1">
            <w:r w:rsidR="00985BF8" w:rsidRPr="00352785">
              <w:rPr>
                <w:rStyle w:val="a8"/>
              </w:rPr>
              <w:t>ГЛАВА 3. РАЗРАБОТКА СПЕЦИАЛЬНЫХ СРЕДСТВ ФОРМИРОВАНИЯ КООРДИНАЦИОННЫХ СПОСОБНОСТЕЙ У ЮНЫХ ФУТБОЛИСТОВ НА НАЧАЛЬНОМ ЭТАПЕ СПОРТИВНОЙ ПОДГОТОВКИ</w:t>
            </w:r>
            <w:r w:rsidR="00985BF8">
              <w:rPr>
                <w:webHidden/>
              </w:rPr>
              <w:tab/>
            </w:r>
            <w:r w:rsidR="00985BF8">
              <w:rPr>
                <w:webHidden/>
              </w:rPr>
              <w:fldChar w:fldCharType="begin"/>
            </w:r>
            <w:r w:rsidR="00985BF8">
              <w:rPr>
                <w:webHidden/>
              </w:rPr>
              <w:instrText xml:space="preserve"> PAGEREF _Toc516607966 \h </w:instrText>
            </w:r>
            <w:r w:rsidR="00985BF8">
              <w:rPr>
                <w:webHidden/>
              </w:rPr>
            </w:r>
            <w:r w:rsidR="00985BF8">
              <w:rPr>
                <w:webHidden/>
              </w:rPr>
              <w:fldChar w:fldCharType="separate"/>
            </w:r>
            <w:r w:rsidR="00985BF8">
              <w:rPr>
                <w:webHidden/>
              </w:rPr>
              <w:t>22</w:t>
            </w:r>
            <w:r w:rsidR="00985BF8">
              <w:rPr>
                <w:webHidden/>
              </w:rPr>
              <w:fldChar w:fldCharType="end"/>
            </w:r>
          </w:hyperlink>
        </w:p>
        <w:p w:rsidR="00985BF8" w:rsidRDefault="007A30E8" w:rsidP="00A42B5A">
          <w:pPr>
            <w:pStyle w:val="21"/>
            <w:rPr>
              <w:rFonts w:asciiTheme="minorHAnsi" w:eastAsiaTheme="minorEastAsia" w:hAnsiTheme="minorHAnsi" w:cstheme="minorBidi"/>
              <w:b/>
              <w:sz w:val="22"/>
              <w:szCs w:val="22"/>
            </w:rPr>
          </w:pPr>
          <w:hyperlink w:anchor="_Toc516607967" w:history="1">
            <w:r w:rsidR="00985BF8" w:rsidRPr="00352785">
              <w:rPr>
                <w:rStyle w:val="a8"/>
              </w:rPr>
              <w:t>3.1.Предварительные результаты оценки координационных способностей юных футболистов</w:t>
            </w:r>
            <w:r w:rsidR="00985BF8">
              <w:rPr>
                <w:webHidden/>
              </w:rPr>
              <w:tab/>
            </w:r>
            <w:r w:rsidR="00985BF8">
              <w:rPr>
                <w:webHidden/>
              </w:rPr>
              <w:fldChar w:fldCharType="begin"/>
            </w:r>
            <w:r w:rsidR="00985BF8">
              <w:rPr>
                <w:webHidden/>
              </w:rPr>
              <w:instrText xml:space="preserve"> PAGEREF _Toc516607967 \h </w:instrText>
            </w:r>
            <w:r w:rsidR="00985BF8">
              <w:rPr>
                <w:webHidden/>
              </w:rPr>
            </w:r>
            <w:r w:rsidR="00985BF8">
              <w:rPr>
                <w:webHidden/>
              </w:rPr>
              <w:fldChar w:fldCharType="separate"/>
            </w:r>
            <w:r w:rsidR="00985BF8">
              <w:rPr>
                <w:webHidden/>
              </w:rPr>
              <w:t>22</w:t>
            </w:r>
            <w:r w:rsidR="00985BF8">
              <w:rPr>
                <w:webHidden/>
              </w:rPr>
              <w:fldChar w:fldCharType="end"/>
            </w:r>
          </w:hyperlink>
        </w:p>
        <w:p w:rsidR="00985BF8" w:rsidRDefault="007A30E8" w:rsidP="00A42B5A">
          <w:pPr>
            <w:pStyle w:val="21"/>
            <w:rPr>
              <w:rFonts w:asciiTheme="minorHAnsi" w:eastAsiaTheme="minorEastAsia" w:hAnsiTheme="minorHAnsi" w:cstheme="minorBidi"/>
              <w:b/>
              <w:sz w:val="22"/>
              <w:szCs w:val="22"/>
            </w:rPr>
          </w:pPr>
          <w:hyperlink w:anchor="_Toc516607968" w:history="1">
            <w:r w:rsidR="00985BF8" w:rsidRPr="00352785">
              <w:rPr>
                <w:rStyle w:val="a8"/>
              </w:rPr>
              <w:t>3.2.Определение средств формирования координационных способностей юных футболистов</w:t>
            </w:r>
            <w:r w:rsidR="00985BF8">
              <w:rPr>
                <w:webHidden/>
              </w:rPr>
              <w:tab/>
            </w:r>
            <w:r w:rsidR="00985BF8">
              <w:rPr>
                <w:webHidden/>
              </w:rPr>
              <w:fldChar w:fldCharType="begin"/>
            </w:r>
            <w:r w:rsidR="00985BF8">
              <w:rPr>
                <w:webHidden/>
              </w:rPr>
              <w:instrText xml:space="preserve"> PAGEREF _Toc516607968 \h </w:instrText>
            </w:r>
            <w:r w:rsidR="00985BF8">
              <w:rPr>
                <w:webHidden/>
              </w:rPr>
            </w:r>
            <w:r w:rsidR="00985BF8">
              <w:rPr>
                <w:webHidden/>
              </w:rPr>
              <w:fldChar w:fldCharType="separate"/>
            </w:r>
            <w:r w:rsidR="00985BF8">
              <w:rPr>
                <w:webHidden/>
              </w:rPr>
              <w:t>24</w:t>
            </w:r>
            <w:r w:rsidR="00985BF8">
              <w:rPr>
                <w:webHidden/>
              </w:rPr>
              <w:fldChar w:fldCharType="end"/>
            </w:r>
          </w:hyperlink>
        </w:p>
        <w:p w:rsidR="00985BF8" w:rsidRDefault="007A30E8">
          <w:pPr>
            <w:pStyle w:val="11"/>
            <w:rPr>
              <w:rFonts w:asciiTheme="minorHAnsi" w:eastAsiaTheme="minorEastAsia" w:hAnsiTheme="minorHAnsi" w:cstheme="minorBidi"/>
              <w:b w:val="0"/>
              <w:sz w:val="22"/>
              <w:szCs w:val="22"/>
            </w:rPr>
          </w:pPr>
          <w:hyperlink w:anchor="_Toc516607969" w:history="1">
            <w:r w:rsidR="00985BF8" w:rsidRPr="00352785">
              <w:rPr>
                <w:rStyle w:val="a8"/>
              </w:rPr>
              <w:t>ВЫВОДЫ</w:t>
            </w:r>
            <w:r w:rsidR="00985BF8">
              <w:rPr>
                <w:webHidden/>
              </w:rPr>
              <w:tab/>
            </w:r>
            <w:r w:rsidR="00985BF8">
              <w:rPr>
                <w:webHidden/>
              </w:rPr>
              <w:fldChar w:fldCharType="begin"/>
            </w:r>
            <w:r w:rsidR="00985BF8">
              <w:rPr>
                <w:webHidden/>
              </w:rPr>
              <w:instrText xml:space="preserve"> PAGEREF _Toc516607969 \h </w:instrText>
            </w:r>
            <w:r w:rsidR="00985BF8">
              <w:rPr>
                <w:webHidden/>
              </w:rPr>
            </w:r>
            <w:r w:rsidR="00985BF8">
              <w:rPr>
                <w:webHidden/>
              </w:rPr>
              <w:fldChar w:fldCharType="separate"/>
            </w:r>
            <w:r w:rsidR="00985BF8">
              <w:rPr>
                <w:webHidden/>
              </w:rPr>
              <w:t>28</w:t>
            </w:r>
            <w:r w:rsidR="00985BF8">
              <w:rPr>
                <w:webHidden/>
              </w:rPr>
              <w:fldChar w:fldCharType="end"/>
            </w:r>
          </w:hyperlink>
        </w:p>
        <w:p w:rsidR="00985BF8" w:rsidRDefault="007A30E8">
          <w:pPr>
            <w:pStyle w:val="11"/>
            <w:rPr>
              <w:rFonts w:asciiTheme="minorHAnsi" w:eastAsiaTheme="minorEastAsia" w:hAnsiTheme="minorHAnsi" w:cstheme="minorBidi"/>
              <w:b w:val="0"/>
              <w:sz w:val="22"/>
              <w:szCs w:val="22"/>
            </w:rPr>
          </w:pPr>
          <w:hyperlink w:anchor="_Toc516607970" w:history="1">
            <w:r w:rsidR="00A42B5A">
              <w:rPr>
                <w:rStyle w:val="a8"/>
              </w:rPr>
              <w:t>СПИСОК ЛИТЕРАТУРЫ</w:t>
            </w:r>
            <w:r w:rsidR="00985BF8">
              <w:rPr>
                <w:webHidden/>
              </w:rPr>
              <w:tab/>
            </w:r>
            <w:r w:rsidR="00985BF8">
              <w:rPr>
                <w:webHidden/>
              </w:rPr>
              <w:fldChar w:fldCharType="begin"/>
            </w:r>
            <w:r w:rsidR="00985BF8">
              <w:rPr>
                <w:webHidden/>
              </w:rPr>
              <w:instrText xml:space="preserve"> PAGEREF _Toc516607970 \h </w:instrText>
            </w:r>
            <w:r w:rsidR="00985BF8">
              <w:rPr>
                <w:webHidden/>
              </w:rPr>
            </w:r>
            <w:r w:rsidR="00985BF8">
              <w:rPr>
                <w:webHidden/>
              </w:rPr>
              <w:fldChar w:fldCharType="separate"/>
            </w:r>
            <w:r w:rsidR="00985BF8">
              <w:rPr>
                <w:webHidden/>
              </w:rPr>
              <w:t>30</w:t>
            </w:r>
            <w:r w:rsidR="00985BF8">
              <w:rPr>
                <w:webHidden/>
              </w:rPr>
              <w:fldChar w:fldCharType="end"/>
            </w:r>
          </w:hyperlink>
        </w:p>
        <w:p w:rsidR="00985BF8" w:rsidRDefault="007A30E8">
          <w:pPr>
            <w:pStyle w:val="11"/>
            <w:rPr>
              <w:rFonts w:asciiTheme="minorHAnsi" w:eastAsiaTheme="minorEastAsia" w:hAnsiTheme="minorHAnsi" w:cstheme="minorBidi"/>
              <w:b w:val="0"/>
              <w:sz w:val="22"/>
              <w:szCs w:val="22"/>
            </w:rPr>
          </w:pPr>
          <w:hyperlink w:anchor="_Toc516607971" w:history="1">
            <w:r w:rsidR="00A42B5A">
              <w:rPr>
                <w:rStyle w:val="a8"/>
              </w:rPr>
              <w:t>ПРИЛОЖЕНИЕ</w:t>
            </w:r>
            <w:r w:rsidR="00AA1F37">
              <w:rPr>
                <w:rStyle w:val="a8"/>
              </w:rPr>
              <w:t xml:space="preserve"> </w:t>
            </w:r>
            <w:r w:rsidR="00985BF8">
              <w:rPr>
                <w:webHidden/>
              </w:rPr>
              <w:tab/>
            </w:r>
            <w:r w:rsidR="00985BF8">
              <w:rPr>
                <w:webHidden/>
              </w:rPr>
              <w:fldChar w:fldCharType="begin"/>
            </w:r>
            <w:r w:rsidR="00985BF8">
              <w:rPr>
                <w:webHidden/>
              </w:rPr>
              <w:instrText xml:space="preserve"> PAGEREF _Toc516607971 \h </w:instrText>
            </w:r>
            <w:r w:rsidR="00985BF8">
              <w:rPr>
                <w:webHidden/>
              </w:rPr>
            </w:r>
            <w:r w:rsidR="00985BF8">
              <w:rPr>
                <w:webHidden/>
              </w:rPr>
              <w:fldChar w:fldCharType="separate"/>
            </w:r>
            <w:r w:rsidR="00985BF8">
              <w:rPr>
                <w:webHidden/>
              </w:rPr>
              <w:t>33</w:t>
            </w:r>
            <w:r w:rsidR="00985BF8">
              <w:rPr>
                <w:webHidden/>
              </w:rPr>
              <w:fldChar w:fldCharType="end"/>
            </w:r>
          </w:hyperlink>
        </w:p>
        <w:p w:rsidR="00BD02A8" w:rsidRDefault="00BD02A8">
          <w:r>
            <w:rPr>
              <w:b/>
              <w:bCs/>
            </w:rPr>
            <w:fldChar w:fldCharType="end"/>
          </w:r>
        </w:p>
      </w:sdtContent>
    </w:sdt>
    <w:p w:rsidR="00BD02A8" w:rsidRDefault="00BD02A8" w:rsidP="00A42B5A">
      <w:pPr>
        <w:spacing w:line="276" w:lineRule="auto"/>
        <w:ind w:firstLine="0"/>
        <w:jc w:val="left"/>
        <w:rPr>
          <w:szCs w:val="28"/>
        </w:rPr>
      </w:pPr>
      <w:r>
        <w:rPr>
          <w:szCs w:val="28"/>
        </w:rPr>
        <w:lastRenderedPageBreak/>
        <w:br w:type="page"/>
      </w:r>
    </w:p>
    <w:p w:rsidR="00844FB1" w:rsidRPr="00BD02A8" w:rsidRDefault="00844FB1" w:rsidP="00AA1F37">
      <w:pPr>
        <w:pStyle w:val="1"/>
        <w:rPr>
          <w:sz w:val="24"/>
          <w:szCs w:val="24"/>
        </w:rPr>
      </w:pPr>
      <w:bookmarkStart w:id="1" w:name="_Toc516607953"/>
      <w:r w:rsidRPr="00F94081">
        <w:lastRenderedPageBreak/>
        <w:t>ВВЕДЕНИЕ</w:t>
      </w:r>
      <w:bookmarkEnd w:id="1"/>
    </w:p>
    <w:p w:rsidR="00844FB1" w:rsidRPr="00134C7A" w:rsidRDefault="00134C7A" w:rsidP="00BD02A8">
      <w:pPr>
        <w:ind w:firstLine="708"/>
        <w:contextualSpacing/>
      </w:pPr>
      <w:r>
        <w:t xml:space="preserve">Результатом проделанной за семь лет работы РФС будет итоговый результат нашей национальной сборной по футболу на домашнем чемпионате мира в июне-июле 2018 года. Но нельзя не отметить тот факт, что созданная в преддверье чемпионата мира по футболу 2018 года инфраструктура благоприятно способствует развитию детско-юношеского футбола. Открывается множество специализированных футбольных частных детских школ во всех регионах нашей страны. Открывается огромное количество площадок с искусственным и натуральным покрытием для занятий футболом. </w:t>
      </w:r>
      <w:r w:rsidR="00844FB1" w:rsidRPr="00294534">
        <w:rPr>
          <w:color w:val="000000"/>
          <w:szCs w:val="28"/>
        </w:rPr>
        <w:t>На</w:t>
      </w:r>
      <w:r w:rsidR="00BD4ECC">
        <w:rPr>
          <w:color w:val="000000"/>
          <w:szCs w:val="28"/>
        </w:rPr>
        <w:t xml:space="preserve"> современном этапе развития детского и юношеского футбола</w:t>
      </w:r>
      <w:r w:rsidR="00844FB1" w:rsidRPr="00294534">
        <w:rPr>
          <w:color w:val="000000"/>
          <w:szCs w:val="28"/>
        </w:rPr>
        <w:t xml:space="preserve"> значительно увеличивается объем двигательной деятельности, который требует проявления находчивости, быстроты реакции, способности к концентрации и переключе</w:t>
      </w:r>
      <w:r w:rsidR="00C43EC1">
        <w:rPr>
          <w:color w:val="000000"/>
          <w:szCs w:val="28"/>
        </w:rPr>
        <w:t>нию внимания, пространственно–</w:t>
      </w:r>
      <w:r w:rsidR="00844FB1" w:rsidRPr="00294534">
        <w:rPr>
          <w:color w:val="000000"/>
          <w:szCs w:val="28"/>
        </w:rPr>
        <w:t>временной точности движения</w:t>
      </w:r>
      <w:r w:rsidR="00244D7A">
        <w:rPr>
          <w:color w:val="000000"/>
          <w:szCs w:val="28"/>
        </w:rPr>
        <w:t xml:space="preserve"> </w:t>
      </w:r>
      <w:r w:rsidR="00844FB1" w:rsidRPr="001A3E27">
        <w:rPr>
          <w:color w:val="000000"/>
          <w:szCs w:val="28"/>
        </w:rPr>
        <w:t>[5, 16, 21]</w:t>
      </w:r>
      <w:r w:rsidR="00844FB1" w:rsidRPr="00294534">
        <w:rPr>
          <w:color w:val="000000"/>
          <w:szCs w:val="28"/>
        </w:rPr>
        <w:t>.</w:t>
      </w:r>
    </w:p>
    <w:p w:rsidR="00844FB1" w:rsidRDefault="00844FB1" w:rsidP="00844FB1">
      <w:pPr>
        <w:contextualSpacing/>
        <w:rPr>
          <w:szCs w:val="28"/>
        </w:rPr>
      </w:pPr>
      <w:r>
        <w:rPr>
          <w:szCs w:val="28"/>
        </w:rPr>
        <w:t>Понятие</w:t>
      </w:r>
      <w:r w:rsidRPr="00136A6D">
        <w:rPr>
          <w:szCs w:val="28"/>
        </w:rPr>
        <w:t xml:space="preserve"> "координационные способности" выделяется из общего</w:t>
      </w:r>
      <w:r>
        <w:rPr>
          <w:szCs w:val="28"/>
        </w:rPr>
        <w:t xml:space="preserve"> и менее определенного понятия "ловкость", </w:t>
      </w:r>
      <w:r w:rsidRPr="00136A6D">
        <w:rPr>
          <w:szCs w:val="28"/>
        </w:rPr>
        <w:t>широко распространенного в обиходе и в литературе по физическому воспитанию. Под координационными способностям</w:t>
      </w:r>
      <w:r>
        <w:rPr>
          <w:szCs w:val="28"/>
        </w:rPr>
        <w:t xml:space="preserve">и следует понимать, во-первых, </w:t>
      </w:r>
      <w:r w:rsidRPr="00136A6D">
        <w:rPr>
          <w:szCs w:val="28"/>
        </w:rPr>
        <w:t>способность целесообразно строить целостные двигательные акты, во-вторых, способность преобразовывать выработанные формы действий или переключаться от одних к другим, соответственно, т</w:t>
      </w:r>
      <w:r>
        <w:rPr>
          <w:szCs w:val="28"/>
        </w:rPr>
        <w:t xml:space="preserve">ребованиям меняющихся условий. </w:t>
      </w:r>
      <w:r w:rsidRPr="00136A6D">
        <w:rPr>
          <w:szCs w:val="28"/>
        </w:rPr>
        <w:t xml:space="preserve">Эти особенности </w:t>
      </w:r>
      <w:r>
        <w:rPr>
          <w:szCs w:val="28"/>
        </w:rPr>
        <w:t xml:space="preserve">в значительной мере совпадают, </w:t>
      </w:r>
      <w:r w:rsidRPr="00136A6D">
        <w:rPr>
          <w:szCs w:val="28"/>
        </w:rPr>
        <w:t>но имеют и свою специфику. Ведущую роль при физической трактовке координационных способностей отводят к координационным функция</w:t>
      </w:r>
      <w:r>
        <w:rPr>
          <w:szCs w:val="28"/>
        </w:rPr>
        <w:t xml:space="preserve">м центральной нервной системы. </w:t>
      </w:r>
      <w:r w:rsidRPr="00136A6D">
        <w:rPr>
          <w:szCs w:val="28"/>
        </w:rPr>
        <w:t>Возможность качес</w:t>
      </w:r>
      <w:r w:rsidR="00BD4ECC">
        <w:rPr>
          <w:szCs w:val="28"/>
        </w:rPr>
        <w:t>твенно координировать движения</w:t>
      </w:r>
      <w:r w:rsidR="00244D7A">
        <w:rPr>
          <w:szCs w:val="28"/>
        </w:rPr>
        <w:t xml:space="preserve"> </w:t>
      </w:r>
      <w:r w:rsidRPr="007D41EE">
        <w:rPr>
          <w:szCs w:val="28"/>
        </w:rPr>
        <w:t>[</w:t>
      </w:r>
      <w:r>
        <w:rPr>
          <w:szCs w:val="28"/>
        </w:rPr>
        <w:t>1,</w:t>
      </w:r>
      <w:r w:rsidRPr="00D3552B">
        <w:rPr>
          <w:szCs w:val="28"/>
        </w:rPr>
        <w:t>4,12</w:t>
      </w:r>
      <w:r w:rsidRPr="007D41EE">
        <w:rPr>
          <w:szCs w:val="28"/>
        </w:rPr>
        <w:t>].</w:t>
      </w:r>
    </w:p>
    <w:p w:rsidR="00844FB1" w:rsidRPr="00294534" w:rsidRDefault="00844FB1" w:rsidP="00844FB1">
      <w:pPr>
        <w:contextualSpacing/>
        <w:rPr>
          <w:color w:val="000000"/>
          <w:szCs w:val="28"/>
        </w:rPr>
      </w:pPr>
      <w:r w:rsidRPr="00294534">
        <w:rPr>
          <w:color w:val="000000"/>
          <w:szCs w:val="28"/>
        </w:rPr>
        <w:t>В современной теории физической культуры методика развития координационных способностей  остается</w:t>
      </w:r>
      <w:r>
        <w:rPr>
          <w:color w:val="000000"/>
          <w:szCs w:val="28"/>
        </w:rPr>
        <w:t xml:space="preserve"> наименее разработанной.</w:t>
      </w:r>
      <w:r w:rsidRPr="00294534">
        <w:rPr>
          <w:color w:val="000000"/>
          <w:szCs w:val="28"/>
        </w:rPr>
        <w:t xml:space="preserve"> Проведя литературный обзор, не было обнаружено объективной методики повышения уровня координационных способностей</w:t>
      </w:r>
      <w:r w:rsidR="00C43EC1">
        <w:rPr>
          <w:color w:val="000000"/>
          <w:szCs w:val="28"/>
        </w:rPr>
        <w:t xml:space="preserve"> средствами </w:t>
      </w:r>
      <w:r w:rsidR="00817737">
        <w:rPr>
          <w:color w:val="000000"/>
          <w:szCs w:val="28"/>
        </w:rPr>
        <w:t xml:space="preserve">для подготовки юных </w:t>
      </w:r>
      <w:r w:rsidR="00817737">
        <w:rPr>
          <w:color w:val="000000"/>
          <w:szCs w:val="28"/>
        </w:rPr>
        <w:lastRenderedPageBreak/>
        <w:t>футболистов</w:t>
      </w:r>
      <w:r w:rsidRPr="00294534">
        <w:rPr>
          <w:color w:val="000000"/>
          <w:szCs w:val="28"/>
        </w:rPr>
        <w:t>, не смотря на существование большого количества источников, которые в основном содержат описание технических приемов.</w:t>
      </w:r>
    </w:p>
    <w:p w:rsidR="00844FB1" w:rsidRPr="00230DC8" w:rsidRDefault="00844FB1" w:rsidP="00844FB1">
      <w:pPr>
        <w:contextualSpacing/>
        <w:rPr>
          <w:szCs w:val="28"/>
        </w:rPr>
      </w:pPr>
      <w:r>
        <w:rPr>
          <w:szCs w:val="28"/>
        </w:rPr>
        <w:t>Противоречивость и нерешенность многих вопросов развития координацион</w:t>
      </w:r>
      <w:r w:rsidR="00817737">
        <w:rPr>
          <w:szCs w:val="28"/>
        </w:rPr>
        <w:t>ных способностей средствами подготовки юных футболистов</w:t>
      </w:r>
      <w:r>
        <w:rPr>
          <w:szCs w:val="28"/>
        </w:rPr>
        <w:t>, обуславливает актуальность данной работы и требует дальнейших научных исследований.</w:t>
      </w:r>
    </w:p>
    <w:p w:rsidR="00AE3D74" w:rsidRPr="00AE3D74" w:rsidRDefault="00844FB1" w:rsidP="00AE3D74">
      <w:pPr>
        <w:spacing w:after="0"/>
        <w:ind w:firstLine="708"/>
        <w:rPr>
          <w:rFonts w:eastAsia="Times New Roman" w:cs="Times New Roman"/>
          <w:color w:val="000000" w:themeColor="text1"/>
          <w:szCs w:val="28"/>
          <w:lang w:eastAsia="ru-RU"/>
        </w:rPr>
      </w:pPr>
      <w:r w:rsidRPr="00AE3D74">
        <w:rPr>
          <w:b/>
          <w:bCs/>
          <w:color w:val="000000" w:themeColor="text1"/>
          <w:szCs w:val="28"/>
        </w:rPr>
        <w:t>Цель исследования</w:t>
      </w:r>
      <w:r w:rsidR="00AE3D74" w:rsidRPr="00AE3D74">
        <w:rPr>
          <w:color w:val="000000" w:themeColor="text1"/>
          <w:szCs w:val="28"/>
        </w:rPr>
        <w:t xml:space="preserve">: разработка </w:t>
      </w:r>
      <w:bookmarkStart w:id="2" w:name="_GoBack"/>
      <w:r w:rsidR="00AE3D74" w:rsidRPr="00AE3D74">
        <w:rPr>
          <w:rFonts w:eastAsia="Times New Roman" w:cs="Times New Roman"/>
          <w:color w:val="000000" w:themeColor="text1"/>
          <w:szCs w:val="28"/>
          <w:lang w:eastAsia="ru-RU"/>
        </w:rPr>
        <w:t>средств формирования координационных способностей юных футболистов на начальном этапе спортивной подготовки</w:t>
      </w:r>
      <w:bookmarkEnd w:id="2"/>
      <w:r w:rsidR="00AE3D74" w:rsidRPr="00AE3D74">
        <w:rPr>
          <w:rFonts w:eastAsia="Times New Roman" w:cs="Times New Roman"/>
          <w:color w:val="000000" w:themeColor="text1"/>
          <w:szCs w:val="28"/>
          <w:lang w:eastAsia="ru-RU"/>
        </w:rPr>
        <w:t>.</w:t>
      </w:r>
    </w:p>
    <w:p w:rsidR="00BD4331" w:rsidRDefault="00BD199B" w:rsidP="00BD4331">
      <w:pPr>
        <w:ind w:firstLine="708"/>
        <w:contextualSpacing/>
        <w:rPr>
          <w:b/>
          <w:szCs w:val="28"/>
        </w:rPr>
      </w:pPr>
      <w:r w:rsidRPr="00AE3D74">
        <w:rPr>
          <w:b/>
          <w:szCs w:val="28"/>
        </w:rPr>
        <w:t>Задачи исследования:</w:t>
      </w:r>
    </w:p>
    <w:p w:rsidR="00AE3D74" w:rsidRPr="00BD4331" w:rsidRDefault="00AE3D74" w:rsidP="00BD4331">
      <w:pPr>
        <w:pStyle w:val="a3"/>
        <w:numPr>
          <w:ilvl w:val="0"/>
          <w:numId w:val="20"/>
        </w:numPr>
        <w:rPr>
          <w:b/>
          <w:szCs w:val="28"/>
        </w:rPr>
      </w:pPr>
      <w:r w:rsidRPr="00BD4331">
        <w:rPr>
          <w:rFonts w:eastAsia="Times New Roman" w:cs="Times New Roman"/>
          <w:szCs w:val="28"/>
          <w:lang w:eastAsia="ar-SA"/>
        </w:rPr>
        <w:t xml:space="preserve">Провести анализ научно-методической литературы по проблеме формирования координационных способностей в системе тренировочного процесса юных футболистов. </w:t>
      </w:r>
    </w:p>
    <w:p w:rsidR="00BD4331" w:rsidRPr="00BD4331" w:rsidRDefault="00AE3D74" w:rsidP="00AE3D74">
      <w:pPr>
        <w:pStyle w:val="a3"/>
        <w:numPr>
          <w:ilvl w:val="0"/>
          <w:numId w:val="20"/>
        </w:numPr>
        <w:shd w:val="clear" w:color="auto" w:fill="FFFFFF"/>
        <w:tabs>
          <w:tab w:val="left" w:pos="709"/>
        </w:tabs>
        <w:suppressAutoHyphens/>
        <w:spacing w:before="14"/>
        <w:ind w:right="24"/>
        <w:rPr>
          <w:rFonts w:eastAsia="Times New Roman" w:cs="Times New Roman"/>
          <w:b/>
          <w:color w:val="000000" w:themeColor="text1"/>
          <w:szCs w:val="28"/>
          <w:lang w:eastAsia="ru-RU"/>
        </w:rPr>
      </w:pPr>
      <w:r w:rsidRPr="00AE3D74">
        <w:rPr>
          <w:rFonts w:eastAsia="Times New Roman" w:cs="Times New Roman"/>
          <w:szCs w:val="28"/>
          <w:lang w:eastAsia="ar-SA"/>
        </w:rPr>
        <w:t>Провести предваритель</w:t>
      </w:r>
      <w:r w:rsidR="00805D6F">
        <w:rPr>
          <w:rFonts w:eastAsia="Times New Roman" w:cs="Times New Roman"/>
          <w:szCs w:val="28"/>
          <w:lang w:eastAsia="ar-SA"/>
        </w:rPr>
        <w:t>ное тестирование координационной подготовленности</w:t>
      </w:r>
      <w:r w:rsidRPr="00AE3D74">
        <w:rPr>
          <w:rFonts w:eastAsia="Times New Roman" w:cs="Times New Roman"/>
          <w:szCs w:val="28"/>
          <w:lang w:eastAsia="ar-SA"/>
        </w:rPr>
        <w:t xml:space="preserve"> </w:t>
      </w:r>
      <w:r w:rsidRPr="00AE3D74">
        <w:rPr>
          <w:rFonts w:eastAsia="Times New Roman" w:cs="Times New Roman"/>
          <w:color w:val="000000" w:themeColor="text1"/>
          <w:szCs w:val="28"/>
          <w:lang w:eastAsia="ru-RU"/>
        </w:rPr>
        <w:t>юных футболистов на начальном этапе спортивной подготовки.</w:t>
      </w:r>
    </w:p>
    <w:p w:rsidR="00AE3D74" w:rsidRPr="00BD4331" w:rsidRDefault="00AE3D74" w:rsidP="00BD4331">
      <w:pPr>
        <w:pStyle w:val="a3"/>
        <w:numPr>
          <w:ilvl w:val="0"/>
          <w:numId w:val="20"/>
        </w:numPr>
        <w:shd w:val="clear" w:color="auto" w:fill="FFFFFF"/>
        <w:tabs>
          <w:tab w:val="left" w:pos="709"/>
        </w:tabs>
        <w:suppressAutoHyphens/>
        <w:spacing w:before="14"/>
        <w:ind w:right="24"/>
        <w:rPr>
          <w:rFonts w:eastAsia="Times New Roman" w:cs="Times New Roman"/>
          <w:b/>
          <w:color w:val="000000" w:themeColor="text1"/>
          <w:szCs w:val="28"/>
          <w:lang w:eastAsia="ru-RU"/>
        </w:rPr>
      </w:pPr>
      <w:r w:rsidRPr="00AE3D74">
        <w:rPr>
          <w:rFonts w:eastAsia="Times New Roman" w:cs="Times New Roman"/>
          <w:b/>
          <w:color w:val="000000" w:themeColor="text1"/>
          <w:szCs w:val="28"/>
          <w:lang w:eastAsia="ru-RU"/>
        </w:rPr>
        <w:t xml:space="preserve"> </w:t>
      </w:r>
      <w:r w:rsidRPr="00BD4331">
        <w:rPr>
          <w:rFonts w:eastAsia="Times New Roman" w:cs="Times New Roman"/>
          <w:szCs w:val="28"/>
          <w:lang w:eastAsia="ar-SA"/>
        </w:rPr>
        <w:t>Разработать средства формирования координационны</w:t>
      </w:r>
      <w:r w:rsidR="00D3562D">
        <w:rPr>
          <w:rFonts w:eastAsia="Times New Roman" w:cs="Times New Roman"/>
          <w:szCs w:val="28"/>
          <w:lang w:eastAsia="ar-SA"/>
        </w:rPr>
        <w:t>х способностей у юных футболистов</w:t>
      </w:r>
      <w:r w:rsidRPr="00BD4331">
        <w:rPr>
          <w:rFonts w:eastAsia="Times New Roman" w:cs="Times New Roman"/>
          <w:szCs w:val="28"/>
          <w:lang w:eastAsia="ar-SA"/>
        </w:rPr>
        <w:t xml:space="preserve"> на начальном этапе спортивной подготовки.</w:t>
      </w:r>
    </w:p>
    <w:p w:rsidR="000F4F77" w:rsidRDefault="000F4F77" w:rsidP="000F4F77">
      <w:pPr>
        <w:contextualSpacing/>
        <w:rPr>
          <w:szCs w:val="28"/>
        </w:rPr>
      </w:pPr>
      <w:r w:rsidRPr="00275FA8">
        <w:rPr>
          <w:b/>
          <w:szCs w:val="28"/>
        </w:rPr>
        <w:t>Объект исследования</w:t>
      </w:r>
      <w:r>
        <w:rPr>
          <w:szCs w:val="28"/>
        </w:rPr>
        <w:t xml:space="preserve">: </w:t>
      </w:r>
      <w:r w:rsidR="00AE3D74">
        <w:rPr>
          <w:szCs w:val="28"/>
        </w:rPr>
        <w:t xml:space="preserve">учебно-тренировочный процесс </w:t>
      </w:r>
      <w:r>
        <w:rPr>
          <w:szCs w:val="28"/>
        </w:rPr>
        <w:t>юных футболистов</w:t>
      </w:r>
      <w:r w:rsidR="00AE3D74">
        <w:rPr>
          <w:szCs w:val="28"/>
        </w:rPr>
        <w:t xml:space="preserve"> СДЮ</w:t>
      </w:r>
      <w:r w:rsidR="0068494A">
        <w:rPr>
          <w:szCs w:val="28"/>
        </w:rPr>
        <w:t>С</w:t>
      </w:r>
      <w:r w:rsidR="00AE3D74">
        <w:rPr>
          <w:szCs w:val="28"/>
        </w:rPr>
        <w:t xml:space="preserve">ШОР </w:t>
      </w:r>
      <w:r w:rsidR="0068494A">
        <w:rPr>
          <w:szCs w:val="28"/>
        </w:rPr>
        <w:t>«</w:t>
      </w:r>
      <w:r w:rsidR="00AE3D74">
        <w:rPr>
          <w:szCs w:val="28"/>
        </w:rPr>
        <w:t>Лидер</w:t>
      </w:r>
      <w:r w:rsidR="0068494A">
        <w:rPr>
          <w:szCs w:val="28"/>
        </w:rPr>
        <w:t>»</w:t>
      </w:r>
      <w:r w:rsidR="00AE3D74">
        <w:rPr>
          <w:szCs w:val="28"/>
        </w:rPr>
        <w:t xml:space="preserve"> г. Северска.</w:t>
      </w:r>
    </w:p>
    <w:p w:rsidR="00F94081" w:rsidRDefault="00AE3D74" w:rsidP="00F94081">
      <w:pPr>
        <w:shd w:val="clear" w:color="auto" w:fill="FFFFFF"/>
        <w:tabs>
          <w:tab w:val="left" w:pos="709"/>
        </w:tabs>
        <w:suppressAutoHyphens/>
        <w:spacing w:before="14"/>
        <w:ind w:right="24" w:firstLine="708"/>
        <w:rPr>
          <w:rFonts w:eastAsia="Times New Roman" w:cs="Times New Roman"/>
          <w:b/>
          <w:color w:val="000000" w:themeColor="text1"/>
          <w:szCs w:val="28"/>
          <w:lang w:eastAsia="ru-RU"/>
        </w:rPr>
      </w:pPr>
      <w:r w:rsidRPr="00931822">
        <w:rPr>
          <w:rFonts w:eastAsia="Times New Roman" w:cs="Times New Roman"/>
          <w:b/>
          <w:color w:val="000000" w:themeColor="text1"/>
          <w:szCs w:val="28"/>
          <w:lang w:eastAsia="ru-RU"/>
        </w:rPr>
        <w:t xml:space="preserve">Предмет исследования: </w:t>
      </w:r>
      <w:r w:rsidRPr="00931822">
        <w:rPr>
          <w:rFonts w:eastAsia="Times New Roman" w:cs="Times New Roman"/>
          <w:color w:val="000000" w:themeColor="text1"/>
          <w:szCs w:val="28"/>
          <w:lang w:eastAsia="ru-RU"/>
        </w:rPr>
        <w:t>средства формирования координацион</w:t>
      </w:r>
      <w:r>
        <w:rPr>
          <w:rFonts w:eastAsia="Times New Roman" w:cs="Times New Roman"/>
          <w:color w:val="000000" w:themeColor="text1"/>
          <w:szCs w:val="28"/>
          <w:lang w:eastAsia="ru-RU"/>
        </w:rPr>
        <w:t>ных способностей юных футболистов</w:t>
      </w:r>
      <w:r w:rsidRPr="00931822">
        <w:rPr>
          <w:rFonts w:eastAsia="Times New Roman" w:cs="Times New Roman"/>
          <w:color w:val="000000" w:themeColor="text1"/>
          <w:szCs w:val="28"/>
          <w:lang w:eastAsia="ru-RU"/>
        </w:rPr>
        <w:t xml:space="preserve"> на начальном этапе спортивной подготовки.</w:t>
      </w:r>
      <w:r w:rsidRPr="00931822">
        <w:rPr>
          <w:rFonts w:eastAsia="Times New Roman" w:cs="Times New Roman"/>
          <w:b/>
          <w:color w:val="000000" w:themeColor="text1"/>
          <w:szCs w:val="28"/>
          <w:lang w:eastAsia="ru-RU"/>
        </w:rPr>
        <w:t xml:space="preserve"> </w:t>
      </w:r>
    </w:p>
    <w:p w:rsidR="00F94081" w:rsidRDefault="00F94081">
      <w:pPr>
        <w:spacing w:line="276" w:lineRule="auto"/>
        <w:ind w:firstLine="0"/>
        <w:jc w:val="left"/>
        <w:rPr>
          <w:rFonts w:eastAsia="Times New Roman" w:cs="Times New Roman"/>
          <w:b/>
          <w:color w:val="000000" w:themeColor="text1"/>
          <w:szCs w:val="28"/>
          <w:lang w:eastAsia="ru-RU"/>
        </w:rPr>
      </w:pPr>
      <w:r>
        <w:rPr>
          <w:rFonts w:eastAsia="Times New Roman" w:cs="Times New Roman"/>
          <w:b/>
          <w:color w:val="000000" w:themeColor="text1"/>
          <w:szCs w:val="28"/>
          <w:lang w:eastAsia="ru-RU"/>
        </w:rPr>
        <w:br w:type="page"/>
      </w:r>
    </w:p>
    <w:p w:rsidR="00F94081" w:rsidRPr="00F94081" w:rsidRDefault="009803DE" w:rsidP="00AA1F37">
      <w:pPr>
        <w:pStyle w:val="1"/>
        <w:rPr>
          <w:rFonts w:eastAsia="Times New Roman" w:cs="Times New Roman"/>
          <w:color w:val="000000" w:themeColor="text1"/>
          <w:lang w:eastAsia="ru-RU"/>
        </w:rPr>
      </w:pPr>
      <w:bookmarkStart w:id="3" w:name="_Toc516607954"/>
      <w:r w:rsidRPr="009A2539">
        <w:lastRenderedPageBreak/>
        <w:t>ГЛАВА</w:t>
      </w:r>
      <w:r w:rsidR="00F94081">
        <w:t xml:space="preserve"> </w:t>
      </w:r>
      <w:r w:rsidR="00F94081" w:rsidRPr="00F94081">
        <w:t>1</w:t>
      </w:r>
      <w:r w:rsidR="00F94081">
        <w:t>.</w:t>
      </w:r>
      <w:r w:rsidRPr="009A2539">
        <w:rPr>
          <w:sz w:val="36"/>
        </w:rPr>
        <w:t xml:space="preserve"> </w:t>
      </w:r>
      <w:r w:rsidRPr="009A2539">
        <w:t>РАЗВИТИ</w:t>
      </w:r>
      <w:r w:rsidR="00F94081">
        <w:t xml:space="preserve">Е КООРДИНАЦИОННЫХ </w:t>
      </w:r>
      <w:r w:rsidR="00BD4331">
        <w:t>СПОСОБНОСТЕЙ У ЮНЫХ ФУТБОЛИСТОВ</w:t>
      </w:r>
      <w:bookmarkEnd w:id="3"/>
    </w:p>
    <w:p w:rsidR="00F94081" w:rsidRDefault="00F94081" w:rsidP="00F94081">
      <w:pPr>
        <w:pStyle w:val="2"/>
      </w:pPr>
      <w:bookmarkStart w:id="4" w:name="_Toc516607955"/>
      <w:r>
        <w:t xml:space="preserve">1.1 </w:t>
      </w:r>
      <w:r w:rsidR="009803DE" w:rsidRPr="00F94081">
        <w:t>Виды координационных способностей и их характеристика</w:t>
      </w:r>
      <w:bookmarkEnd w:id="4"/>
    </w:p>
    <w:p w:rsidR="009803DE" w:rsidRPr="00125F2B" w:rsidRDefault="00F94081" w:rsidP="00125F2B">
      <w:pPr>
        <w:pStyle w:val="3"/>
        <w:rPr>
          <w:rFonts w:cs="Times New Roman"/>
        </w:rPr>
      </w:pPr>
      <w:bookmarkStart w:id="5" w:name="_Toc516607956"/>
      <w:r w:rsidRPr="00125F2B">
        <w:rPr>
          <w:rFonts w:cs="Times New Roman"/>
        </w:rPr>
        <w:t>1.1.1</w:t>
      </w:r>
      <w:r w:rsidR="009803DE" w:rsidRPr="00125F2B">
        <w:rPr>
          <w:rFonts w:cs="Times New Roman"/>
        </w:rPr>
        <w:t>Сущность и значение координационных способностей в управлении движениями</w:t>
      </w:r>
      <w:bookmarkEnd w:id="5"/>
    </w:p>
    <w:p w:rsidR="009803DE" w:rsidRPr="00BF2AC9" w:rsidRDefault="009803DE" w:rsidP="009803DE">
      <w:pPr>
        <w:contextualSpacing/>
        <w:rPr>
          <w:b/>
          <w:szCs w:val="28"/>
        </w:rPr>
      </w:pPr>
      <w:r w:rsidRPr="00BF2AC9">
        <w:rPr>
          <w:szCs w:val="28"/>
        </w:rPr>
        <w:t xml:space="preserve">Одной из важнейших задач физического воспитания является развитие двигательной функцией и умение управлять своими движениями. </w:t>
      </w:r>
    </w:p>
    <w:p w:rsidR="009803DE" w:rsidRDefault="009803DE" w:rsidP="009803DE">
      <w:pPr>
        <w:ind w:right="2"/>
        <w:contextualSpacing/>
        <w:rPr>
          <w:szCs w:val="28"/>
        </w:rPr>
      </w:pPr>
      <w:r w:rsidRPr="00BF2AC9">
        <w:rPr>
          <w:szCs w:val="28"/>
        </w:rPr>
        <w:t xml:space="preserve">Координационные способности человека выполняют в управлении </w:t>
      </w:r>
      <w:r>
        <w:rPr>
          <w:szCs w:val="28"/>
        </w:rPr>
        <w:t xml:space="preserve">его движениями важную функцию, </w:t>
      </w:r>
      <w:r w:rsidRPr="00BF2AC9">
        <w:rPr>
          <w:szCs w:val="28"/>
        </w:rPr>
        <w:t>а именно согласование, упорядочение разнообразных двигательных движений в единое целое соответственной поставленной задачи. Значимость воспитания координационных способностей объясняет</w:t>
      </w:r>
      <w:r>
        <w:rPr>
          <w:szCs w:val="28"/>
        </w:rPr>
        <w:t>ся четырьмя основными причинами</w:t>
      </w:r>
      <w:r w:rsidRPr="00CD0424">
        <w:rPr>
          <w:szCs w:val="28"/>
        </w:rPr>
        <w:t>[</w:t>
      </w:r>
      <w:r>
        <w:rPr>
          <w:szCs w:val="28"/>
          <w:lang w:val="en-US"/>
        </w:rPr>
        <w:t>18, 19, 22</w:t>
      </w:r>
      <w:r w:rsidRPr="00CD0424">
        <w:rPr>
          <w:szCs w:val="28"/>
        </w:rPr>
        <w:t>]:</w:t>
      </w:r>
    </w:p>
    <w:p w:rsidR="009803DE" w:rsidRDefault="009803DE" w:rsidP="00125F2B">
      <w:pPr>
        <w:numPr>
          <w:ilvl w:val="0"/>
          <w:numId w:val="15"/>
        </w:numPr>
        <w:ind w:left="0" w:firstLine="709"/>
        <w:contextualSpacing/>
        <w:rPr>
          <w:szCs w:val="28"/>
        </w:rPr>
      </w:pPr>
      <w:r w:rsidRPr="00BF2AC9">
        <w:rPr>
          <w:szCs w:val="28"/>
        </w:rPr>
        <w:t>Хорошо развитые координационные способности являются необходимыми предпосылками для успешного обучения физическим упражнениям. Они влияют на темп, вид и способ усвоения спортивной техники, а также на ее дальнейшую стабилизацию и ситуационно-адекватное разнообразное применение. Координационные способности ведут к больше плотности и вариативности процессов управления движениями, к увеличению двигательного опыта.</w:t>
      </w:r>
    </w:p>
    <w:p w:rsidR="009803DE" w:rsidRDefault="009803DE" w:rsidP="00125F2B">
      <w:pPr>
        <w:numPr>
          <w:ilvl w:val="0"/>
          <w:numId w:val="15"/>
        </w:numPr>
        <w:ind w:left="0" w:firstLine="709"/>
        <w:contextualSpacing/>
        <w:rPr>
          <w:szCs w:val="28"/>
        </w:rPr>
      </w:pPr>
      <w:r w:rsidRPr="00BF2AC9">
        <w:rPr>
          <w:szCs w:val="28"/>
        </w:rPr>
        <w:t>Только сформированные координационные способности – необходимое усл</w:t>
      </w:r>
      <w:r>
        <w:rPr>
          <w:szCs w:val="28"/>
        </w:rPr>
        <w:t xml:space="preserve">овие подготовки детей к жизни, труду, службе в армии. </w:t>
      </w:r>
      <w:r w:rsidRPr="00BF2AC9">
        <w:rPr>
          <w:szCs w:val="28"/>
        </w:rPr>
        <w:t xml:space="preserve">Они способствуют эффективному выполнению рабочих операций при постоянно растущих требованиях в </w:t>
      </w:r>
      <w:r>
        <w:rPr>
          <w:szCs w:val="28"/>
        </w:rPr>
        <w:t>процессе трудовой деятельности,</w:t>
      </w:r>
      <w:r w:rsidRPr="00BF2AC9">
        <w:rPr>
          <w:szCs w:val="28"/>
        </w:rPr>
        <w:t xml:space="preserve"> повышают возможности человека в управлении своими движениями.</w:t>
      </w:r>
    </w:p>
    <w:p w:rsidR="009803DE" w:rsidRDefault="009803DE" w:rsidP="00125F2B">
      <w:pPr>
        <w:numPr>
          <w:ilvl w:val="0"/>
          <w:numId w:val="15"/>
        </w:numPr>
        <w:ind w:left="0" w:firstLine="709"/>
        <w:contextualSpacing/>
        <w:rPr>
          <w:szCs w:val="28"/>
        </w:rPr>
      </w:pPr>
      <w:r w:rsidRPr="00BF2AC9">
        <w:rPr>
          <w:szCs w:val="28"/>
        </w:rPr>
        <w:t>Координационные способности обеспечивают экономное расходование эне</w:t>
      </w:r>
      <w:r>
        <w:rPr>
          <w:szCs w:val="28"/>
        </w:rPr>
        <w:t xml:space="preserve">ргетических ресурсов человека, </w:t>
      </w:r>
      <w:r w:rsidRPr="00BF2AC9">
        <w:rPr>
          <w:szCs w:val="28"/>
        </w:rPr>
        <w:t xml:space="preserve">влияют </w:t>
      </w:r>
      <w:r>
        <w:rPr>
          <w:szCs w:val="28"/>
        </w:rPr>
        <w:t xml:space="preserve">на величину их использования, </w:t>
      </w:r>
      <w:r w:rsidRPr="00BF2AC9">
        <w:rPr>
          <w:szCs w:val="28"/>
        </w:rPr>
        <w:t xml:space="preserve">так как </w:t>
      </w:r>
      <w:r>
        <w:rPr>
          <w:szCs w:val="28"/>
        </w:rPr>
        <w:t xml:space="preserve">точно дозированное во времени, </w:t>
      </w:r>
      <w:r w:rsidRPr="00BF2AC9">
        <w:rPr>
          <w:szCs w:val="28"/>
        </w:rPr>
        <w:t xml:space="preserve">пространстве и по степени наполнения мышечное усилие и оптимальное использование </w:t>
      </w:r>
      <w:r w:rsidRPr="00BF2AC9">
        <w:rPr>
          <w:szCs w:val="28"/>
        </w:rPr>
        <w:lastRenderedPageBreak/>
        <w:t>соответствующих фаз расслабления ведут к рациональному расходованию сил.</w:t>
      </w:r>
    </w:p>
    <w:p w:rsidR="009803DE" w:rsidRPr="00BF2AC9" w:rsidRDefault="009803DE" w:rsidP="00125F2B">
      <w:pPr>
        <w:contextualSpacing/>
        <w:rPr>
          <w:szCs w:val="28"/>
        </w:rPr>
      </w:pPr>
      <w:r>
        <w:rPr>
          <w:szCs w:val="28"/>
        </w:rPr>
        <w:t>4.</w:t>
      </w:r>
      <w:r>
        <w:rPr>
          <w:szCs w:val="28"/>
        </w:rPr>
        <w:tab/>
      </w:r>
      <w:r w:rsidRPr="00BF2AC9">
        <w:rPr>
          <w:szCs w:val="28"/>
        </w:rPr>
        <w:t>Разнообразные варианты упражнений, необходимые для развити</w:t>
      </w:r>
      <w:r>
        <w:rPr>
          <w:szCs w:val="28"/>
        </w:rPr>
        <w:t>я координационных способностей</w:t>
      </w:r>
      <w:r w:rsidRPr="00BF2AC9">
        <w:rPr>
          <w:szCs w:val="28"/>
        </w:rPr>
        <w:t xml:space="preserve"> гарантия того, что можно избежать монотонности и однообразия в занятиях, обеспечить радость от участия в спо</w:t>
      </w:r>
      <w:r>
        <w:rPr>
          <w:szCs w:val="28"/>
        </w:rPr>
        <w:t>ртивной деятельности [14,15,17</w:t>
      </w:r>
      <w:r w:rsidRPr="00BF2AC9">
        <w:rPr>
          <w:szCs w:val="28"/>
        </w:rPr>
        <w:t>]</w:t>
      </w:r>
      <w:r>
        <w:rPr>
          <w:szCs w:val="28"/>
        </w:rPr>
        <w:t>.</w:t>
      </w:r>
    </w:p>
    <w:p w:rsidR="009803DE" w:rsidRPr="00125F2B" w:rsidRDefault="009803DE" w:rsidP="00125F2B">
      <w:pPr>
        <w:pStyle w:val="3"/>
        <w:rPr>
          <w:rFonts w:cs="Times New Roman"/>
        </w:rPr>
      </w:pPr>
      <w:bookmarkStart w:id="6" w:name="_Toc516607957"/>
      <w:r w:rsidRPr="00125F2B">
        <w:rPr>
          <w:rFonts w:cs="Times New Roman"/>
        </w:rPr>
        <w:t>1.1.2 Классификация координационных способностей</w:t>
      </w:r>
      <w:bookmarkEnd w:id="6"/>
    </w:p>
    <w:p w:rsidR="009803DE" w:rsidRPr="00BF2AC9" w:rsidRDefault="009803DE" w:rsidP="009803DE">
      <w:pPr>
        <w:contextualSpacing/>
        <w:rPr>
          <w:szCs w:val="28"/>
        </w:rPr>
      </w:pPr>
      <w:r w:rsidRPr="00BF2AC9">
        <w:rPr>
          <w:szCs w:val="28"/>
        </w:rPr>
        <w:t xml:space="preserve">Под </w:t>
      </w:r>
      <w:r w:rsidRPr="00BF2AC9">
        <w:rPr>
          <w:b/>
          <w:szCs w:val="28"/>
        </w:rPr>
        <w:t>координационными способностями</w:t>
      </w:r>
      <w:r w:rsidRPr="00BF2AC9">
        <w:rPr>
          <w:szCs w:val="28"/>
        </w:rPr>
        <w:t xml:space="preserve"> понимаются способности человека к согласованию и соподчинени</w:t>
      </w:r>
      <w:r>
        <w:rPr>
          <w:szCs w:val="28"/>
        </w:rPr>
        <w:t xml:space="preserve">ю отдельных движений в единую, </w:t>
      </w:r>
      <w:r w:rsidRPr="00BF2AC9">
        <w:rPr>
          <w:szCs w:val="28"/>
        </w:rPr>
        <w:t>целостную двигательную деятельность.</w:t>
      </w:r>
    </w:p>
    <w:p w:rsidR="009803DE" w:rsidRPr="00BF2AC9" w:rsidRDefault="009803DE" w:rsidP="009803DE">
      <w:pPr>
        <w:ind w:right="2"/>
        <w:contextualSpacing/>
        <w:rPr>
          <w:szCs w:val="28"/>
        </w:rPr>
      </w:pPr>
      <w:r w:rsidRPr="00BF2AC9">
        <w:rPr>
          <w:szCs w:val="28"/>
        </w:rPr>
        <w:t>Для эффективного формирования координационных способностей необходимо на базе общего подхода к физическому воспитанию выработать конкретные пути и средства совершенствования соответствующих видов координационных способностей с учетом их места и роли в общей системе двиг</w:t>
      </w:r>
      <w:r>
        <w:rPr>
          <w:szCs w:val="28"/>
        </w:rPr>
        <w:t>ательной деятельности человека.</w:t>
      </w:r>
      <w:r w:rsidRPr="00BF2AC9">
        <w:rPr>
          <w:szCs w:val="28"/>
        </w:rPr>
        <w:t xml:space="preserve"> Отсюда и вытекает необходимость классификации координационных способностей. Применительно к спорту можно выделить следующие наиболее значимые, фундаментальные координационные способности человека в процессе управления двигательными действиями</w:t>
      </w:r>
      <w:r>
        <w:rPr>
          <w:szCs w:val="28"/>
        </w:rPr>
        <w:t xml:space="preserve"> [</w:t>
      </w:r>
      <w:r w:rsidRPr="001A3E27">
        <w:rPr>
          <w:szCs w:val="28"/>
        </w:rPr>
        <w:t>29</w:t>
      </w:r>
      <w:r>
        <w:rPr>
          <w:szCs w:val="28"/>
        </w:rPr>
        <w:t>,</w:t>
      </w:r>
      <w:r w:rsidRPr="001A3E27">
        <w:rPr>
          <w:szCs w:val="28"/>
        </w:rPr>
        <w:t xml:space="preserve"> 30</w:t>
      </w:r>
      <w:r w:rsidRPr="001E273D">
        <w:rPr>
          <w:szCs w:val="28"/>
        </w:rPr>
        <w:t>, 31</w:t>
      </w:r>
      <w:r w:rsidRPr="00C93C88">
        <w:rPr>
          <w:szCs w:val="28"/>
        </w:rPr>
        <w:t>]</w:t>
      </w:r>
      <w:r w:rsidRPr="00BF2AC9">
        <w:rPr>
          <w:szCs w:val="28"/>
        </w:rPr>
        <w:t>:</w:t>
      </w:r>
    </w:p>
    <w:p w:rsidR="009803DE" w:rsidRPr="00BF2AC9" w:rsidRDefault="009803DE" w:rsidP="00125F2B">
      <w:pPr>
        <w:pStyle w:val="a3"/>
        <w:numPr>
          <w:ilvl w:val="0"/>
          <w:numId w:val="11"/>
        </w:numPr>
        <w:ind w:left="0" w:firstLine="709"/>
        <w:rPr>
          <w:szCs w:val="28"/>
        </w:rPr>
      </w:pPr>
      <w:r w:rsidRPr="00BF2AC9">
        <w:rPr>
          <w:szCs w:val="28"/>
        </w:rPr>
        <w:t>способность к реагированию;</w:t>
      </w:r>
    </w:p>
    <w:p w:rsidR="009803DE" w:rsidRPr="00BF2AC9" w:rsidRDefault="009803DE" w:rsidP="00125F2B">
      <w:pPr>
        <w:pStyle w:val="a3"/>
        <w:numPr>
          <w:ilvl w:val="0"/>
          <w:numId w:val="11"/>
        </w:numPr>
        <w:ind w:left="0" w:firstLine="709"/>
        <w:rPr>
          <w:szCs w:val="28"/>
        </w:rPr>
      </w:pPr>
      <w:r w:rsidRPr="00BF2AC9">
        <w:rPr>
          <w:szCs w:val="28"/>
        </w:rPr>
        <w:t>способность к равновесию;</w:t>
      </w:r>
    </w:p>
    <w:p w:rsidR="009803DE" w:rsidRPr="00BF2AC9" w:rsidRDefault="009803DE" w:rsidP="00125F2B">
      <w:pPr>
        <w:pStyle w:val="a3"/>
        <w:numPr>
          <w:ilvl w:val="0"/>
          <w:numId w:val="11"/>
        </w:numPr>
        <w:ind w:left="0" w:firstLine="709"/>
        <w:rPr>
          <w:szCs w:val="28"/>
        </w:rPr>
      </w:pPr>
      <w:r w:rsidRPr="00BF2AC9">
        <w:rPr>
          <w:szCs w:val="28"/>
        </w:rPr>
        <w:t>ориентационная способность;</w:t>
      </w:r>
    </w:p>
    <w:p w:rsidR="009803DE" w:rsidRPr="00BF2AC9" w:rsidRDefault="009803DE" w:rsidP="00125F2B">
      <w:pPr>
        <w:pStyle w:val="a3"/>
        <w:numPr>
          <w:ilvl w:val="0"/>
          <w:numId w:val="11"/>
        </w:numPr>
        <w:ind w:left="0" w:firstLine="709"/>
        <w:rPr>
          <w:szCs w:val="28"/>
        </w:rPr>
      </w:pPr>
      <w:r w:rsidRPr="00BF2AC9">
        <w:rPr>
          <w:szCs w:val="28"/>
        </w:rPr>
        <w:t>д</w:t>
      </w:r>
      <w:r>
        <w:rPr>
          <w:szCs w:val="28"/>
        </w:rPr>
        <w:t xml:space="preserve">ифференцированная способность, </w:t>
      </w:r>
      <w:r w:rsidRPr="00BF2AC9">
        <w:rPr>
          <w:szCs w:val="28"/>
        </w:rPr>
        <w:t xml:space="preserve">разновидностями которой является способность к дифференцированию пространственных, временных и силовых параметров движения; </w:t>
      </w:r>
    </w:p>
    <w:p w:rsidR="009803DE" w:rsidRPr="00BF2AC9" w:rsidRDefault="009803DE" w:rsidP="00125F2B">
      <w:pPr>
        <w:pStyle w:val="a3"/>
        <w:numPr>
          <w:ilvl w:val="0"/>
          <w:numId w:val="11"/>
        </w:numPr>
        <w:ind w:left="0" w:firstLine="709"/>
        <w:rPr>
          <w:szCs w:val="28"/>
        </w:rPr>
      </w:pPr>
      <w:r w:rsidRPr="00BF2AC9">
        <w:rPr>
          <w:szCs w:val="28"/>
        </w:rPr>
        <w:t>ритмическая способность.</w:t>
      </w:r>
    </w:p>
    <w:p w:rsidR="009803DE" w:rsidRPr="00BF2AC9" w:rsidRDefault="009803DE" w:rsidP="00125F2B">
      <w:pPr>
        <w:contextualSpacing/>
        <w:rPr>
          <w:szCs w:val="28"/>
        </w:rPr>
      </w:pPr>
      <w:r w:rsidRPr="00BF2AC9">
        <w:rPr>
          <w:b/>
          <w:szCs w:val="28"/>
        </w:rPr>
        <w:t>Способность к реагированию</w:t>
      </w:r>
      <w:r w:rsidRPr="00BF2AC9">
        <w:rPr>
          <w:szCs w:val="28"/>
        </w:rPr>
        <w:t xml:space="preserve"> это способность быстро и точно начать движения соответственно определенному сигналу. Различают зри</w:t>
      </w:r>
      <w:r>
        <w:rPr>
          <w:szCs w:val="28"/>
        </w:rPr>
        <w:t xml:space="preserve">тельно </w:t>
      </w:r>
      <w:r w:rsidRPr="00BF2AC9">
        <w:rPr>
          <w:sz w:val="26"/>
          <w:szCs w:val="26"/>
        </w:rPr>
        <w:t>–</w:t>
      </w:r>
      <w:r>
        <w:rPr>
          <w:szCs w:val="28"/>
        </w:rPr>
        <w:lastRenderedPageBreak/>
        <w:t>моторную реакцию и слухо</w:t>
      </w:r>
      <w:r w:rsidRPr="00BF2AC9">
        <w:rPr>
          <w:sz w:val="26"/>
          <w:szCs w:val="26"/>
        </w:rPr>
        <w:t>–</w:t>
      </w:r>
      <w:r w:rsidRPr="00BF2AC9">
        <w:rPr>
          <w:szCs w:val="28"/>
        </w:rPr>
        <w:t>моторную реакцию. Критерием оценки служит время реакции на различные сигналы</w:t>
      </w:r>
      <w:r>
        <w:rPr>
          <w:szCs w:val="28"/>
        </w:rPr>
        <w:t xml:space="preserve">. Например, старт по свистку, </w:t>
      </w:r>
      <w:r w:rsidRPr="00BF2AC9">
        <w:rPr>
          <w:szCs w:val="28"/>
        </w:rPr>
        <w:t>отмашки флажка или сигнал,  поданный го</w:t>
      </w:r>
      <w:r>
        <w:rPr>
          <w:szCs w:val="28"/>
        </w:rPr>
        <w:t>лосом[13,1</w:t>
      </w:r>
      <w:r w:rsidRPr="001A3E27">
        <w:rPr>
          <w:szCs w:val="28"/>
        </w:rPr>
        <w:t>6</w:t>
      </w:r>
      <w:r w:rsidRPr="00BF2AC9">
        <w:rPr>
          <w:szCs w:val="28"/>
        </w:rPr>
        <w:t>].</w:t>
      </w:r>
    </w:p>
    <w:p w:rsidR="009803DE" w:rsidRPr="00BF2AC9" w:rsidRDefault="009803DE" w:rsidP="009803DE">
      <w:pPr>
        <w:contextualSpacing/>
        <w:rPr>
          <w:szCs w:val="28"/>
        </w:rPr>
      </w:pPr>
      <w:r w:rsidRPr="00BF2AC9">
        <w:rPr>
          <w:b/>
          <w:szCs w:val="28"/>
        </w:rPr>
        <w:t>Способность к равновесию</w:t>
      </w:r>
      <w:r w:rsidRPr="00BF2AC9">
        <w:rPr>
          <w:szCs w:val="28"/>
        </w:rPr>
        <w:t xml:space="preserve"> – это сохр</w:t>
      </w:r>
      <w:r>
        <w:rPr>
          <w:szCs w:val="28"/>
        </w:rPr>
        <w:t>анение устойчивого положения тел</w:t>
      </w:r>
      <w:r w:rsidRPr="00BF2AC9">
        <w:rPr>
          <w:szCs w:val="28"/>
        </w:rPr>
        <w:t xml:space="preserve">а в условиях разнообразных движений и поз. Различают статическое и динамическое равновесие. Первыми применять так называемые упражнения на "равновесия", то есть движения и позы в условиях, затрудняющих сохранение равновесия. К ним относятся упражнения на различные виды равновесия на одной или двух ногах с </w:t>
      </w:r>
      <w:r>
        <w:rPr>
          <w:szCs w:val="28"/>
        </w:rPr>
        <w:t xml:space="preserve">продвижением вперед или шагом, бегом, прыжками, </w:t>
      </w:r>
      <w:r w:rsidRPr="00BF2AC9">
        <w:rPr>
          <w:szCs w:val="28"/>
        </w:rPr>
        <w:t>различные виды лазания и так далее. Второй путь основан на избирательн</w:t>
      </w:r>
      <w:r>
        <w:rPr>
          <w:szCs w:val="28"/>
        </w:rPr>
        <w:t xml:space="preserve">ом совершенствовании анализов, </w:t>
      </w:r>
      <w:r w:rsidRPr="00BF2AC9">
        <w:rPr>
          <w:szCs w:val="28"/>
        </w:rPr>
        <w:t>обеспечивающих сохранение равновесия. Для совершенствования вестибулярной функции следует применять упражнения с прямолинейными и уг</w:t>
      </w:r>
      <w:r>
        <w:rPr>
          <w:szCs w:val="28"/>
        </w:rPr>
        <w:t xml:space="preserve">ловыми ускорениями. Например, кувырок вперед, </w:t>
      </w:r>
      <w:r w:rsidRPr="00BF2AC9">
        <w:rPr>
          <w:szCs w:val="28"/>
        </w:rPr>
        <w:t>перекат в сторону (колесо)</w:t>
      </w:r>
      <w:r>
        <w:rPr>
          <w:szCs w:val="28"/>
        </w:rPr>
        <w:t>[13,</w:t>
      </w:r>
      <w:r w:rsidRPr="008A458C">
        <w:rPr>
          <w:szCs w:val="28"/>
        </w:rPr>
        <w:t xml:space="preserve"> 29</w:t>
      </w:r>
      <w:r>
        <w:rPr>
          <w:szCs w:val="28"/>
        </w:rPr>
        <w:t>,</w:t>
      </w:r>
      <w:r w:rsidRPr="008A458C">
        <w:rPr>
          <w:szCs w:val="28"/>
        </w:rPr>
        <w:t xml:space="preserve"> 30</w:t>
      </w:r>
      <w:r>
        <w:rPr>
          <w:szCs w:val="28"/>
        </w:rPr>
        <w:t>]</w:t>
      </w:r>
      <w:r w:rsidRPr="00BF2AC9">
        <w:rPr>
          <w:szCs w:val="28"/>
        </w:rPr>
        <w:t>.</w:t>
      </w:r>
    </w:p>
    <w:p w:rsidR="009803DE" w:rsidRPr="00BF2AC9" w:rsidRDefault="009803DE" w:rsidP="009803DE">
      <w:pPr>
        <w:contextualSpacing/>
        <w:rPr>
          <w:szCs w:val="28"/>
        </w:rPr>
      </w:pPr>
      <w:r w:rsidRPr="00BF2AC9">
        <w:rPr>
          <w:b/>
          <w:szCs w:val="28"/>
        </w:rPr>
        <w:t>Ориентационная способность</w:t>
      </w:r>
      <w:r w:rsidRPr="00BF2AC9">
        <w:rPr>
          <w:szCs w:val="28"/>
        </w:rPr>
        <w:t xml:space="preserve"> – это способность к определению и изменению положения тел</w:t>
      </w:r>
      <w:r>
        <w:rPr>
          <w:szCs w:val="28"/>
        </w:rPr>
        <w:t xml:space="preserve">а в пространстве и во времени, </w:t>
      </w:r>
      <w:r w:rsidRPr="00BF2AC9">
        <w:rPr>
          <w:szCs w:val="28"/>
        </w:rPr>
        <w:t>особенно с учетом изменяющихся сит</w:t>
      </w:r>
      <w:r w:rsidR="00125F2B">
        <w:rPr>
          <w:szCs w:val="28"/>
        </w:rPr>
        <w:t>уаций</w:t>
      </w:r>
      <w:r>
        <w:rPr>
          <w:szCs w:val="28"/>
        </w:rPr>
        <w:t xml:space="preserve"> или движущегося объекта. Например, </w:t>
      </w:r>
      <w:r w:rsidRPr="00BF2AC9">
        <w:rPr>
          <w:szCs w:val="28"/>
        </w:rPr>
        <w:t>вы</w:t>
      </w:r>
      <w:r>
        <w:rPr>
          <w:szCs w:val="28"/>
        </w:rPr>
        <w:t>ход после прыжка в три оборота, акробатические прыжки,</w:t>
      </w:r>
      <w:r w:rsidRPr="00BF2AC9">
        <w:rPr>
          <w:szCs w:val="28"/>
        </w:rPr>
        <w:t xml:space="preserve"> вольные упражнения в спортив</w:t>
      </w:r>
      <w:r>
        <w:rPr>
          <w:szCs w:val="28"/>
        </w:rPr>
        <w:t>ной гимнастике и так далее</w:t>
      </w:r>
      <w:r w:rsidR="00985BF8">
        <w:rPr>
          <w:szCs w:val="28"/>
        </w:rPr>
        <w:t xml:space="preserve"> </w:t>
      </w:r>
      <w:r>
        <w:rPr>
          <w:szCs w:val="28"/>
        </w:rPr>
        <w:t>[13,</w:t>
      </w:r>
      <w:r w:rsidRPr="001A3E27">
        <w:rPr>
          <w:szCs w:val="28"/>
        </w:rPr>
        <w:t xml:space="preserve"> 29</w:t>
      </w:r>
      <w:r w:rsidRPr="00BF2AC9">
        <w:rPr>
          <w:szCs w:val="28"/>
        </w:rPr>
        <w:t>,</w:t>
      </w:r>
      <w:r w:rsidRPr="001A3E27">
        <w:rPr>
          <w:szCs w:val="28"/>
        </w:rPr>
        <w:t xml:space="preserve"> 30</w:t>
      </w:r>
      <w:r w:rsidRPr="00BF2AC9">
        <w:rPr>
          <w:szCs w:val="28"/>
        </w:rPr>
        <w:t>].</w:t>
      </w:r>
    </w:p>
    <w:p w:rsidR="009803DE" w:rsidRPr="00BF2AC9" w:rsidRDefault="009803DE" w:rsidP="009803DE">
      <w:pPr>
        <w:contextualSpacing/>
        <w:rPr>
          <w:szCs w:val="28"/>
        </w:rPr>
      </w:pPr>
      <w:r w:rsidRPr="00BF2AC9">
        <w:rPr>
          <w:b/>
          <w:szCs w:val="28"/>
        </w:rPr>
        <w:t>Способность к дифференцированию</w:t>
      </w:r>
      <w:r w:rsidRPr="00BF2AC9">
        <w:rPr>
          <w:szCs w:val="28"/>
        </w:rPr>
        <w:t xml:space="preserve"> – это способность к достижению высокой точности и экономичности от</w:t>
      </w:r>
      <w:r>
        <w:rPr>
          <w:szCs w:val="28"/>
        </w:rPr>
        <w:t xml:space="preserve">дельных частей и фаз движения, а также движения в целом. Например, </w:t>
      </w:r>
      <w:r w:rsidRPr="00BF2AC9">
        <w:rPr>
          <w:szCs w:val="28"/>
        </w:rPr>
        <w:t>бросок в кольцо с различ</w:t>
      </w:r>
      <w:r>
        <w:rPr>
          <w:szCs w:val="28"/>
        </w:rPr>
        <w:t xml:space="preserve">ных точек, </w:t>
      </w:r>
      <w:r w:rsidRPr="00BF2AC9">
        <w:rPr>
          <w:szCs w:val="28"/>
        </w:rPr>
        <w:t>ритмическая способность при броске</w:t>
      </w:r>
      <w:r w:rsidR="00985BF8">
        <w:rPr>
          <w:szCs w:val="28"/>
        </w:rPr>
        <w:t xml:space="preserve"> </w:t>
      </w:r>
      <w:r>
        <w:rPr>
          <w:szCs w:val="28"/>
        </w:rPr>
        <w:t>[13,</w:t>
      </w:r>
      <w:r w:rsidRPr="001A3E27">
        <w:rPr>
          <w:szCs w:val="28"/>
        </w:rPr>
        <w:t xml:space="preserve"> 29</w:t>
      </w:r>
      <w:r w:rsidRPr="00BF2AC9">
        <w:rPr>
          <w:szCs w:val="28"/>
        </w:rPr>
        <w:t>,</w:t>
      </w:r>
      <w:r w:rsidRPr="001A3E27">
        <w:rPr>
          <w:szCs w:val="28"/>
        </w:rPr>
        <w:t xml:space="preserve"> 30</w:t>
      </w:r>
      <w:r>
        <w:rPr>
          <w:szCs w:val="28"/>
        </w:rPr>
        <w:t>]</w:t>
      </w:r>
      <w:r w:rsidRPr="00BF2AC9">
        <w:rPr>
          <w:szCs w:val="28"/>
        </w:rPr>
        <w:t>.</w:t>
      </w:r>
    </w:p>
    <w:p w:rsidR="009803DE" w:rsidRPr="00BF2AC9" w:rsidRDefault="009803DE" w:rsidP="009803DE">
      <w:pPr>
        <w:contextualSpacing/>
        <w:rPr>
          <w:szCs w:val="28"/>
        </w:rPr>
      </w:pPr>
      <w:r w:rsidRPr="00BF2AC9">
        <w:rPr>
          <w:b/>
          <w:szCs w:val="28"/>
        </w:rPr>
        <w:t>Ритмическая способность</w:t>
      </w:r>
      <w:r w:rsidRPr="00BF2AC9">
        <w:rPr>
          <w:szCs w:val="28"/>
        </w:rPr>
        <w:t xml:space="preserve"> – это способность определять и реализовывать характерные динамические изменения </w:t>
      </w:r>
      <w:r>
        <w:rPr>
          <w:szCs w:val="28"/>
        </w:rPr>
        <w:t xml:space="preserve">в процессе двигательного акта. </w:t>
      </w:r>
      <w:r w:rsidRPr="00BF2AC9">
        <w:rPr>
          <w:szCs w:val="28"/>
        </w:rPr>
        <w:t>Ритмический характер работы организма позволяет выполнять наиболее эффективно каждое двигательное действие с относит</w:t>
      </w:r>
      <w:r>
        <w:rPr>
          <w:szCs w:val="28"/>
        </w:rPr>
        <w:t xml:space="preserve">ельно маленькими наполнениями. Например, </w:t>
      </w:r>
      <w:r w:rsidRPr="00BF2AC9">
        <w:rPr>
          <w:szCs w:val="28"/>
        </w:rPr>
        <w:t>выполнение воль</w:t>
      </w:r>
      <w:r>
        <w:rPr>
          <w:szCs w:val="28"/>
        </w:rPr>
        <w:t>ных упражнений под музыку</w:t>
      </w:r>
      <w:r w:rsidR="00985BF8">
        <w:rPr>
          <w:szCs w:val="28"/>
        </w:rPr>
        <w:t xml:space="preserve"> </w:t>
      </w:r>
      <w:r>
        <w:rPr>
          <w:szCs w:val="28"/>
        </w:rPr>
        <w:t>[1,2,1</w:t>
      </w:r>
      <w:r w:rsidRPr="00E77634">
        <w:rPr>
          <w:szCs w:val="28"/>
        </w:rPr>
        <w:t>3</w:t>
      </w:r>
      <w:r w:rsidRPr="00BF2AC9">
        <w:rPr>
          <w:szCs w:val="28"/>
        </w:rPr>
        <w:t>,19].</w:t>
      </w:r>
    </w:p>
    <w:p w:rsidR="00125F2B" w:rsidRDefault="00125F2B">
      <w:pPr>
        <w:spacing w:line="276" w:lineRule="auto"/>
        <w:ind w:firstLine="0"/>
        <w:jc w:val="left"/>
        <w:rPr>
          <w:b/>
          <w:szCs w:val="28"/>
        </w:rPr>
      </w:pPr>
      <w:r>
        <w:rPr>
          <w:b/>
          <w:szCs w:val="28"/>
        </w:rPr>
        <w:br w:type="page"/>
      </w:r>
    </w:p>
    <w:p w:rsidR="009803DE" w:rsidRPr="00F808DA" w:rsidRDefault="00230656" w:rsidP="00125F2B">
      <w:pPr>
        <w:pStyle w:val="2"/>
      </w:pPr>
      <w:bookmarkStart w:id="7" w:name="_Toc516607958"/>
      <w:r>
        <w:lastRenderedPageBreak/>
        <w:t>1.2 Методика воспитания</w:t>
      </w:r>
      <w:r w:rsidR="009803DE" w:rsidRPr="00F808DA">
        <w:t xml:space="preserve"> координационных способностей</w:t>
      </w:r>
      <w:bookmarkEnd w:id="7"/>
    </w:p>
    <w:p w:rsidR="009803DE" w:rsidRPr="00125F2B" w:rsidRDefault="009803DE" w:rsidP="00125F2B">
      <w:pPr>
        <w:pStyle w:val="3"/>
        <w:rPr>
          <w:rFonts w:cs="Times New Roman"/>
        </w:rPr>
      </w:pPr>
      <w:bookmarkStart w:id="8" w:name="_Toc516607959"/>
      <w:r w:rsidRPr="00125F2B">
        <w:rPr>
          <w:rFonts w:cs="Times New Roman"/>
        </w:rPr>
        <w:t>1.2.1 Средства воспитания координационных способностей</w:t>
      </w:r>
      <w:bookmarkEnd w:id="8"/>
    </w:p>
    <w:p w:rsidR="009803DE" w:rsidRDefault="009803DE" w:rsidP="009803DE">
      <w:pPr>
        <w:contextualSpacing/>
        <w:rPr>
          <w:szCs w:val="28"/>
        </w:rPr>
      </w:pPr>
      <w:r>
        <w:rPr>
          <w:szCs w:val="28"/>
        </w:rPr>
        <w:t xml:space="preserve">Практика </w:t>
      </w:r>
      <w:r w:rsidRPr="00BF2AC9">
        <w:rPr>
          <w:szCs w:val="28"/>
        </w:rPr>
        <w:t>физического воспитания и спорта располагает основным арс</w:t>
      </w:r>
      <w:r>
        <w:rPr>
          <w:szCs w:val="28"/>
        </w:rPr>
        <w:t>еналом средств для воспитания координационных способностей</w:t>
      </w:r>
      <w:r w:rsidRPr="00BF2AC9">
        <w:rPr>
          <w:szCs w:val="28"/>
        </w:rPr>
        <w:t>. Основным средством для воспитания координационных способностей являются физические упражнения повышенной координационной сложности и содержащие элементы новизны</w:t>
      </w:r>
      <w:r w:rsidR="00985BF8">
        <w:rPr>
          <w:szCs w:val="28"/>
        </w:rPr>
        <w:t xml:space="preserve"> </w:t>
      </w:r>
      <w:r>
        <w:rPr>
          <w:szCs w:val="28"/>
        </w:rPr>
        <w:t>[3,</w:t>
      </w:r>
      <w:r w:rsidRPr="00F808DA">
        <w:rPr>
          <w:szCs w:val="28"/>
        </w:rPr>
        <w:t>10</w:t>
      </w:r>
      <w:r w:rsidRPr="00C93C88">
        <w:rPr>
          <w:szCs w:val="28"/>
        </w:rPr>
        <w:t>]</w:t>
      </w:r>
      <w:r w:rsidRPr="00BF2AC9">
        <w:rPr>
          <w:szCs w:val="28"/>
        </w:rPr>
        <w:t>. Сложность физических упражнений можно увеличивать за сч</w:t>
      </w:r>
      <w:r>
        <w:rPr>
          <w:szCs w:val="28"/>
        </w:rPr>
        <w:t xml:space="preserve">ет изменения пространственных, </w:t>
      </w:r>
      <w:r w:rsidRPr="00BF2AC9">
        <w:rPr>
          <w:szCs w:val="28"/>
        </w:rPr>
        <w:t>времен</w:t>
      </w:r>
      <w:r w:rsidR="00125F2B">
        <w:rPr>
          <w:szCs w:val="28"/>
        </w:rPr>
        <w:t>ных и динамических параметров.</w:t>
      </w:r>
      <w:r>
        <w:rPr>
          <w:szCs w:val="28"/>
        </w:rPr>
        <w:t xml:space="preserve"> </w:t>
      </w:r>
      <w:r w:rsidR="00125F2B">
        <w:rPr>
          <w:szCs w:val="28"/>
        </w:rPr>
        <w:t>Т</w:t>
      </w:r>
      <w:r>
        <w:rPr>
          <w:szCs w:val="28"/>
        </w:rPr>
        <w:t xml:space="preserve">акже за счет внешних условий, </w:t>
      </w:r>
      <w:r w:rsidRPr="00BF2AC9">
        <w:rPr>
          <w:szCs w:val="28"/>
        </w:rPr>
        <w:t>изменяя</w:t>
      </w:r>
      <w:r>
        <w:rPr>
          <w:szCs w:val="28"/>
        </w:rPr>
        <w:t xml:space="preserve"> порядок расположения средств, их вес и </w:t>
      </w:r>
      <w:r w:rsidRPr="00BF2AC9">
        <w:rPr>
          <w:szCs w:val="28"/>
        </w:rPr>
        <w:t>высот</w:t>
      </w:r>
      <w:r>
        <w:rPr>
          <w:szCs w:val="28"/>
        </w:rPr>
        <w:t>у;</w:t>
      </w:r>
      <w:r w:rsidRPr="00BF2AC9">
        <w:rPr>
          <w:szCs w:val="28"/>
        </w:rPr>
        <w:t xml:space="preserve"> изменяя площадь опор или увеличивать ее подвижность в упражне</w:t>
      </w:r>
      <w:r>
        <w:rPr>
          <w:szCs w:val="28"/>
        </w:rPr>
        <w:t xml:space="preserve">ниях на равновесие и так далее; комбинируя двигательные навыки; сочетая ходьбу с прыжками, бег и ловлю предметов; </w:t>
      </w:r>
      <w:r w:rsidRPr="00BF2AC9">
        <w:rPr>
          <w:szCs w:val="28"/>
        </w:rPr>
        <w:t>выполняя упражнения по сигналу или в ограниченное время. Особой эффективностью обладает методический прием, направленный на представление дополнительной информации. Так, использование зеркала или ориентиров для контроля движения облегчает освоение навыка. Ограниченное или полное исключение, например, зрительной информации (очки, закрывание глаз, затемненное помещение) значительно усложняют выполнение двигательных действий. Наиболее широкую и доступную группу средств для воспитания координационных способностей составляют обще подготовительные гимнастические упражнения динамического характера, одновременно охв</w:t>
      </w:r>
      <w:r>
        <w:rPr>
          <w:szCs w:val="28"/>
        </w:rPr>
        <w:t>атывающие основные группы мышц</w:t>
      </w:r>
      <w:r w:rsidR="00985BF8">
        <w:rPr>
          <w:szCs w:val="28"/>
        </w:rPr>
        <w:t xml:space="preserve"> </w:t>
      </w:r>
      <w:r>
        <w:rPr>
          <w:szCs w:val="28"/>
        </w:rPr>
        <w:t>[2</w:t>
      </w:r>
      <w:r w:rsidRPr="00F808DA">
        <w:rPr>
          <w:szCs w:val="28"/>
        </w:rPr>
        <w:t>3</w:t>
      </w:r>
      <w:r>
        <w:rPr>
          <w:szCs w:val="28"/>
        </w:rPr>
        <w:t>,2</w:t>
      </w:r>
      <w:r w:rsidRPr="00F808DA">
        <w:rPr>
          <w:szCs w:val="28"/>
        </w:rPr>
        <w:t>4</w:t>
      </w:r>
      <w:r w:rsidRPr="00C93C88">
        <w:rPr>
          <w:szCs w:val="28"/>
        </w:rPr>
        <w:t>]</w:t>
      </w:r>
      <w:r>
        <w:rPr>
          <w:szCs w:val="28"/>
        </w:rPr>
        <w:t>.</w:t>
      </w:r>
      <w:r w:rsidRPr="00BF2AC9">
        <w:rPr>
          <w:szCs w:val="28"/>
        </w:rPr>
        <w:t xml:space="preserve"> Это упражнения без пре</w:t>
      </w:r>
      <w:r>
        <w:rPr>
          <w:szCs w:val="28"/>
        </w:rPr>
        <w:t xml:space="preserve">дметов и с предметами (мячами, </w:t>
      </w:r>
      <w:r w:rsidRPr="00BF2AC9">
        <w:rPr>
          <w:szCs w:val="28"/>
        </w:rPr>
        <w:t xml:space="preserve">гимнастическими </w:t>
      </w:r>
      <w:r>
        <w:rPr>
          <w:szCs w:val="28"/>
        </w:rPr>
        <w:t>палками, скакалками и другие),</w:t>
      </w:r>
      <w:r w:rsidRPr="00BF2AC9">
        <w:rPr>
          <w:szCs w:val="28"/>
        </w:rPr>
        <w:t xml:space="preserve"> относительн</w:t>
      </w:r>
      <w:r>
        <w:rPr>
          <w:szCs w:val="28"/>
        </w:rPr>
        <w:t>о простые и достаточно сложные,</w:t>
      </w:r>
      <w:r w:rsidRPr="00BF2AC9">
        <w:rPr>
          <w:szCs w:val="28"/>
        </w:rPr>
        <w:t xml:space="preserve"> выполняемые в измененных условиях при различных п</w:t>
      </w:r>
      <w:r>
        <w:rPr>
          <w:szCs w:val="28"/>
        </w:rPr>
        <w:t xml:space="preserve">оложениях тела или его частей, </w:t>
      </w:r>
      <w:r w:rsidRPr="00BF2AC9">
        <w:rPr>
          <w:szCs w:val="28"/>
        </w:rPr>
        <w:t>в разные стороны</w:t>
      </w:r>
      <w:r>
        <w:rPr>
          <w:szCs w:val="28"/>
        </w:rPr>
        <w:t xml:space="preserve"> элементы акробатики (кувырки, </w:t>
      </w:r>
      <w:r w:rsidRPr="00BF2AC9">
        <w:rPr>
          <w:szCs w:val="28"/>
        </w:rPr>
        <w:t>различные перекаты и другие), упражнения в равновесии. Для воспитания способности быстро и целесообразно перестраивать двигательную деятельность в связи с внезапно меняющейся обстановкой,</w:t>
      </w:r>
      <w:r w:rsidR="00125F2B">
        <w:rPr>
          <w:szCs w:val="28"/>
        </w:rPr>
        <w:t xml:space="preserve"> </w:t>
      </w:r>
      <w:r w:rsidRPr="00BF2AC9">
        <w:rPr>
          <w:szCs w:val="28"/>
        </w:rPr>
        <w:lastRenderedPageBreak/>
        <w:t>высокоэффективными средствами служат подвижные и спортивные игры, кроссовый бег, передвижения на лыжах по пересеченной местности. Специальные упражнения для совершенствования координационных движений разрабатываются с учетом специфики избранного вида спорта, профессии. Это координацион</w:t>
      </w:r>
      <w:r>
        <w:rPr>
          <w:szCs w:val="28"/>
        </w:rPr>
        <w:t>но сходные упражнения с технико-</w:t>
      </w:r>
      <w:r w:rsidRPr="00C93C88">
        <w:rPr>
          <w:szCs w:val="28"/>
        </w:rPr>
        <w:t>тактическими</w:t>
      </w:r>
      <w:r w:rsidRPr="00BF2AC9">
        <w:rPr>
          <w:szCs w:val="28"/>
        </w:rPr>
        <w:t xml:space="preserve"> действиями в данном виде спорта. На стартовой тренировке применяют две группы таких средств: </w:t>
      </w:r>
    </w:p>
    <w:p w:rsidR="009803DE" w:rsidRDefault="00125F2B" w:rsidP="00125F2B">
      <w:pPr>
        <w:numPr>
          <w:ilvl w:val="0"/>
          <w:numId w:val="16"/>
        </w:numPr>
        <w:ind w:left="0" w:firstLine="709"/>
        <w:contextualSpacing/>
        <w:rPr>
          <w:szCs w:val="28"/>
        </w:rPr>
      </w:pPr>
      <w:r>
        <w:rPr>
          <w:szCs w:val="28"/>
        </w:rPr>
        <w:t xml:space="preserve">Подводящие - </w:t>
      </w:r>
      <w:r w:rsidR="009803DE" w:rsidRPr="00BF2AC9">
        <w:rPr>
          <w:szCs w:val="28"/>
        </w:rPr>
        <w:t>способствующие освоению новых форм движений того или иного вида спорта.</w:t>
      </w:r>
    </w:p>
    <w:p w:rsidR="009803DE" w:rsidRPr="001B212F" w:rsidRDefault="00125F2B" w:rsidP="00125F2B">
      <w:pPr>
        <w:numPr>
          <w:ilvl w:val="0"/>
          <w:numId w:val="16"/>
        </w:numPr>
        <w:ind w:left="0" w:firstLine="709"/>
        <w:contextualSpacing/>
        <w:rPr>
          <w:szCs w:val="28"/>
        </w:rPr>
      </w:pPr>
      <w:r>
        <w:rPr>
          <w:szCs w:val="28"/>
        </w:rPr>
        <w:t xml:space="preserve">Развивающие - </w:t>
      </w:r>
      <w:r w:rsidR="009803DE" w:rsidRPr="001B212F">
        <w:rPr>
          <w:szCs w:val="28"/>
        </w:rPr>
        <w:t xml:space="preserve">направленные непосредственно на воспитание координационных способностей, проявляющихся конкретных видах спорта (например, в баскетболе специальные упражнения в затрудненных условиях </w:t>
      </w:r>
      <w:r w:rsidR="009803DE" w:rsidRPr="001B212F">
        <w:rPr>
          <w:sz w:val="26"/>
          <w:szCs w:val="26"/>
        </w:rPr>
        <w:t>–</w:t>
      </w:r>
      <w:r w:rsidR="009803DE" w:rsidRPr="001B212F">
        <w:rPr>
          <w:szCs w:val="28"/>
        </w:rPr>
        <w:t xml:space="preserve"> ловля и передача мяча партнеру при прыжках через гимнастическую скамейку).</w:t>
      </w:r>
    </w:p>
    <w:p w:rsidR="009803DE" w:rsidRPr="00BF2AC9" w:rsidRDefault="009803DE" w:rsidP="009803DE">
      <w:pPr>
        <w:tabs>
          <w:tab w:val="left" w:pos="851"/>
        </w:tabs>
        <w:contextualSpacing/>
        <w:rPr>
          <w:szCs w:val="28"/>
        </w:rPr>
      </w:pPr>
      <w:r w:rsidRPr="00BF2AC9">
        <w:rPr>
          <w:szCs w:val="28"/>
        </w:rPr>
        <w:t>Упражнения, направленные на развитие</w:t>
      </w:r>
      <w:r>
        <w:rPr>
          <w:szCs w:val="28"/>
        </w:rPr>
        <w:t xml:space="preserve"> координационных способностей, эффективны до тех пор, </w:t>
      </w:r>
      <w:r w:rsidRPr="00BF2AC9">
        <w:rPr>
          <w:szCs w:val="28"/>
        </w:rPr>
        <w:t>пока они не бу</w:t>
      </w:r>
      <w:r>
        <w:rPr>
          <w:szCs w:val="28"/>
        </w:rPr>
        <w:t xml:space="preserve">дут выполняться автоматически. Зятем, они теряют свою ценность, так как любое, основанное </w:t>
      </w:r>
      <w:r w:rsidRPr="00BF2AC9">
        <w:rPr>
          <w:szCs w:val="28"/>
        </w:rPr>
        <w:t xml:space="preserve">до навыка и выполняемое в одних и тех же постоянных условиях двигательного действия, но стимулирует дальнейшее развитие </w:t>
      </w:r>
      <w:r>
        <w:rPr>
          <w:szCs w:val="28"/>
        </w:rPr>
        <w:t>ко</w:t>
      </w:r>
      <w:r w:rsidR="00985BF8">
        <w:rPr>
          <w:szCs w:val="28"/>
        </w:rPr>
        <w:t>ординационных способностей [2,18</w:t>
      </w:r>
      <w:r w:rsidRPr="00BF2AC9">
        <w:rPr>
          <w:szCs w:val="28"/>
        </w:rPr>
        <w:t>].</w:t>
      </w:r>
    </w:p>
    <w:p w:rsidR="009803DE" w:rsidRPr="00F808DA" w:rsidRDefault="005320FA" w:rsidP="005320FA">
      <w:pPr>
        <w:pStyle w:val="3"/>
      </w:pPr>
      <w:bookmarkStart w:id="9" w:name="_Toc516607960"/>
      <w:r>
        <w:t xml:space="preserve">1.2.2 </w:t>
      </w:r>
      <w:r w:rsidR="009803DE" w:rsidRPr="00F808DA">
        <w:t>Основные приемы воспитания координационных способностей</w:t>
      </w:r>
      <w:bookmarkEnd w:id="9"/>
    </w:p>
    <w:p w:rsidR="009803DE" w:rsidRPr="00BF2AC9" w:rsidRDefault="009803DE" w:rsidP="009803DE">
      <w:pPr>
        <w:contextualSpacing/>
        <w:rPr>
          <w:szCs w:val="28"/>
        </w:rPr>
      </w:pPr>
      <w:r w:rsidRPr="00BF2AC9">
        <w:rPr>
          <w:szCs w:val="28"/>
        </w:rPr>
        <w:t>Координацией является одна из важных функций употреб</w:t>
      </w:r>
      <w:r>
        <w:rPr>
          <w:szCs w:val="28"/>
        </w:rPr>
        <w:t xml:space="preserve">ления движениями человека, а именно: </w:t>
      </w:r>
      <w:r w:rsidRPr="00BF2AC9">
        <w:rPr>
          <w:szCs w:val="28"/>
        </w:rPr>
        <w:t>согласование разнообразных двигательных действий чело</w:t>
      </w:r>
      <w:r>
        <w:rPr>
          <w:szCs w:val="28"/>
        </w:rPr>
        <w:t xml:space="preserve">века в одно целое или систему, </w:t>
      </w:r>
      <w:r w:rsidRPr="00BF2AC9">
        <w:rPr>
          <w:szCs w:val="28"/>
        </w:rPr>
        <w:t>соответственно поставленных двигательных задач</w:t>
      </w:r>
      <w:r w:rsidR="00985BF8">
        <w:rPr>
          <w:szCs w:val="28"/>
        </w:rPr>
        <w:t xml:space="preserve"> </w:t>
      </w:r>
      <w:r w:rsidRPr="00F808DA">
        <w:rPr>
          <w:szCs w:val="28"/>
        </w:rPr>
        <w:t>[18, 19]</w:t>
      </w:r>
      <w:r w:rsidRPr="00BF2AC9">
        <w:rPr>
          <w:szCs w:val="28"/>
        </w:rPr>
        <w:t>.</w:t>
      </w:r>
    </w:p>
    <w:p w:rsidR="009803DE" w:rsidRPr="00BF2AC9" w:rsidRDefault="009803DE" w:rsidP="009803DE">
      <w:pPr>
        <w:contextualSpacing/>
        <w:rPr>
          <w:szCs w:val="28"/>
        </w:rPr>
      </w:pPr>
      <w:r w:rsidRPr="00BF2AC9">
        <w:rPr>
          <w:b/>
          <w:szCs w:val="28"/>
        </w:rPr>
        <w:t>Двигательное действие</w:t>
      </w:r>
      <w:r w:rsidRPr="00BF2AC9">
        <w:rPr>
          <w:szCs w:val="28"/>
        </w:rPr>
        <w:t xml:space="preserve"> – это сложное структурное образование, элементом которого являются следующие части движения:</w:t>
      </w:r>
    </w:p>
    <w:p w:rsidR="009803DE" w:rsidRPr="00BF2AC9" w:rsidRDefault="009803DE" w:rsidP="005320FA">
      <w:pPr>
        <w:pStyle w:val="a3"/>
        <w:numPr>
          <w:ilvl w:val="0"/>
          <w:numId w:val="12"/>
        </w:numPr>
        <w:ind w:left="0" w:firstLine="709"/>
        <w:rPr>
          <w:szCs w:val="28"/>
        </w:rPr>
      </w:pPr>
      <w:r w:rsidRPr="00BF2AC9">
        <w:rPr>
          <w:szCs w:val="28"/>
        </w:rPr>
        <w:t>интеллектуальная (когнитивная);</w:t>
      </w:r>
    </w:p>
    <w:p w:rsidR="009803DE" w:rsidRPr="00BF2AC9" w:rsidRDefault="009803DE" w:rsidP="005320FA">
      <w:pPr>
        <w:pStyle w:val="a3"/>
        <w:numPr>
          <w:ilvl w:val="0"/>
          <w:numId w:val="12"/>
        </w:numPr>
        <w:ind w:left="0" w:firstLine="709"/>
        <w:rPr>
          <w:szCs w:val="28"/>
        </w:rPr>
      </w:pPr>
      <w:r w:rsidRPr="00BF2AC9">
        <w:rPr>
          <w:szCs w:val="28"/>
        </w:rPr>
        <w:lastRenderedPageBreak/>
        <w:t>чувствительная (сенсорная);</w:t>
      </w:r>
    </w:p>
    <w:p w:rsidR="009803DE" w:rsidRPr="00BF2AC9" w:rsidRDefault="009803DE" w:rsidP="005320FA">
      <w:pPr>
        <w:pStyle w:val="a3"/>
        <w:numPr>
          <w:ilvl w:val="0"/>
          <w:numId w:val="12"/>
        </w:numPr>
        <w:ind w:left="0" w:firstLine="709"/>
        <w:rPr>
          <w:szCs w:val="28"/>
        </w:rPr>
      </w:pPr>
      <w:r w:rsidRPr="00BF2AC9">
        <w:rPr>
          <w:szCs w:val="28"/>
        </w:rPr>
        <w:t>исполнительная (моторная).</w:t>
      </w:r>
    </w:p>
    <w:p w:rsidR="009803DE" w:rsidRPr="00BF2AC9" w:rsidRDefault="009803DE" w:rsidP="009803DE">
      <w:pPr>
        <w:contextualSpacing/>
        <w:rPr>
          <w:szCs w:val="28"/>
        </w:rPr>
      </w:pPr>
      <w:r w:rsidRPr="00BF2AC9">
        <w:rPr>
          <w:szCs w:val="28"/>
        </w:rPr>
        <w:t>Между этими элементами с</w:t>
      </w:r>
      <w:r>
        <w:rPr>
          <w:szCs w:val="28"/>
        </w:rPr>
        <w:t xml:space="preserve">уществуют многообразные связи, </w:t>
      </w:r>
      <w:r w:rsidRPr="00BF2AC9">
        <w:rPr>
          <w:szCs w:val="28"/>
        </w:rPr>
        <w:t>которые еще более усложняют анализ</w:t>
      </w:r>
      <w:r>
        <w:rPr>
          <w:szCs w:val="28"/>
        </w:rPr>
        <w:t xml:space="preserve"> координационных способностей. </w:t>
      </w:r>
      <w:r w:rsidRPr="00BF2AC9">
        <w:rPr>
          <w:szCs w:val="28"/>
        </w:rPr>
        <w:t xml:space="preserve">Существует много типов координационных способностей: </w:t>
      </w:r>
    </w:p>
    <w:p w:rsidR="009803DE" w:rsidRPr="00BF2AC9" w:rsidRDefault="009803DE" w:rsidP="009803DE">
      <w:pPr>
        <w:contextualSpacing/>
        <w:rPr>
          <w:szCs w:val="28"/>
        </w:rPr>
      </w:pPr>
      <w:r>
        <w:rPr>
          <w:b/>
          <w:szCs w:val="28"/>
        </w:rPr>
        <w:t xml:space="preserve">1 тип. </w:t>
      </w:r>
      <w:r w:rsidRPr="00BF2AC9">
        <w:rPr>
          <w:b/>
          <w:szCs w:val="28"/>
        </w:rPr>
        <w:t>Реагирующая способность</w:t>
      </w:r>
      <w:r w:rsidRPr="00BF2AC9">
        <w:rPr>
          <w:szCs w:val="28"/>
        </w:rPr>
        <w:t xml:space="preserve"> (слуховая и зрительная).</w:t>
      </w:r>
    </w:p>
    <w:p w:rsidR="009803DE" w:rsidRPr="00BF2AC9" w:rsidRDefault="009803DE" w:rsidP="009803DE">
      <w:pPr>
        <w:contextualSpacing/>
        <w:rPr>
          <w:szCs w:val="28"/>
        </w:rPr>
      </w:pPr>
      <w:r w:rsidRPr="00BF2AC9">
        <w:rPr>
          <w:szCs w:val="28"/>
        </w:rPr>
        <w:t xml:space="preserve">Способность к реагированию совершенствуется методом упражнений в </w:t>
      </w:r>
      <w:r>
        <w:rPr>
          <w:szCs w:val="28"/>
        </w:rPr>
        <w:t xml:space="preserve">самых разнообразных движениях. </w:t>
      </w:r>
      <w:r w:rsidRPr="00BF2AC9">
        <w:rPr>
          <w:szCs w:val="28"/>
        </w:rPr>
        <w:t>Наиболее эффективным является повторное реагирование на внезапно появляющиеся сигналы или на изменение окружающей ситуации. Этот метод довольно скоро дает заметный положительный результат. Введение элемента соревнований и игровой метод позволяет создать высокий эмоциональный фон и побуждает делать задания быстрее и точнее. Для воспитания способности к реагированию следует применять</w:t>
      </w:r>
      <w:r w:rsidR="00985BF8">
        <w:rPr>
          <w:szCs w:val="28"/>
        </w:rPr>
        <w:t xml:space="preserve"> </w:t>
      </w:r>
      <w:r>
        <w:rPr>
          <w:szCs w:val="28"/>
          <w:lang w:val="en-US"/>
        </w:rPr>
        <w:t>[13, 17]</w:t>
      </w:r>
      <w:r w:rsidRPr="00BF2AC9">
        <w:rPr>
          <w:szCs w:val="28"/>
        </w:rPr>
        <w:t xml:space="preserve">: </w:t>
      </w:r>
    </w:p>
    <w:p w:rsidR="009803DE" w:rsidRPr="00BF2AC9" w:rsidRDefault="009803DE" w:rsidP="005320FA">
      <w:pPr>
        <w:pStyle w:val="a3"/>
        <w:numPr>
          <w:ilvl w:val="0"/>
          <w:numId w:val="13"/>
        </w:numPr>
        <w:ind w:left="0" w:firstLine="709"/>
        <w:rPr>
          <w:szCs w:val="28"/>
        </w:rPr>
      </w:pPr>
      <w:r w:rsidRPr="00BF2AC9">
        <w:rPr>
          <w:szCs w:val="28"/>
        </w:rPr>
        <w:t xml:space="preserve">свободный </w:t>
      </w:r>
      <w:r>
        <w:rPr>
          <w:szCs w:val="28"/>
        </w:rPr>
        <w:t xml:space="preserve">бег, дополнительный заданиями, </w:t>
      </w:r>
      <w:r w:rsidRPr="00BF2AC9">
        <w:rPr>
          <w:szCs w:val="28"/>
        </w:rPr>
        <w:t>на внезапные остановки, возобновление и изменение передвижений, выполнение по</w:t>
      </w:r>
      <w:r>
        <w:rPr>
          <w:szCs w:val="28"/>
        </w:rPr>
        <w:t>воротов, преодоление препятствий (линий и невысоких предметов);</w:t>
      </w:r>
    </w:p>
    <w:p w:rsidR="009803DE" w:rsidRPr="00BF2AC9" w:rsidRDefault="009803DE" w:rsidP="005320FA">
      <w:pPr>
        <w:pStyle w:val="a3"/>
        <w:numPr>
          <w:ilvl w:val="0"/>
          <w:numId w:val="13"/>
        </w:numPr>
        <w:ind w:left="0" w:firstLine="709"/>
        <w:rPr>
          <w:szCs w:val="28"/>
        </w:rPr>
      </w:pPr>
      <w:r w:rsidRPr="00BF2AC9">
        <w:rPr>
          <w:szCs w:val="28"/>
        </w:rPr>
        <w:t>бег из усложненных старт</w:t>
      </w:r>
      <w:r>
        <w:rPr>
          <w:szCs w:val="28"/>
        </w:rPr>
        <w:t xml:space="preserve">овых положений (лежа на спине, </w:t>
      </w:r>
      <w:r w:rsidRPr="00BF2AC9">
        <w:rPr>
          <w:szCs w:val="28"/>
        </w:rPr>
        <w:t xml:space="preserve">на животе стоя </w:t>
      </w:r>
      <w:r>
        <w:rPr>
          <w:szCs w:val="28"/>
        </w:rPr>
        <w:t xml:space="preserve">спиной к направлению движения, </w:t>
      </w:r>
      <w:r w:rsidRPr="00BF2AC9">
        <w:rPr>
          <w:szCs w:val="28"/>
        </w:rPr>
        <w:t xml:space="preserve">стоя на одном </w:t>
      </w:r>
      <w:r>
        <w:rPr>
          <w:szCs w:val="28"/>
        </w:rPr>
        <w:t xml:space="preserve">или двух коленях, из приседа, </w:t>
      </w:r>
      <w:r w:rsidRPr="00BF2AC9">
        <w:rPr>
          <w:szCs w:val="28"/>
        </w:rPr>
        <w:t>седа и тому подобное);</w:t>
      </w:r>
    </w:p>
    <w:p w:rsidR="009803DE" w:rsidRPr="00BF2AC9" w:rsidRDefault="009803DE" w:rsidP="005320FA">
      <w:pPr>
        <w:pStyle w:val="a3"/>
        <w:numPr>
          <w:ilvl w:val="0"/>
          <w:numId w:val="13"/>
        </w:numPr>
        <w:ind w:left="0" w:firstLine="709"/>
        <w:rPr>
          <w:szCs w:val="28"/>
        </w:rPr>
      </w:pPr>
      <w:r>
        <w:rPr>
          <w:szCs w:val="28"/>
        </w:rPr>
        <w:t>интенсивность движения,</w:t>
      </w:r>
      <w:r w:rsidRPr="00BF2AC9">
        <w:rPr>
          <w:szCs w:val="28"/>
        </w:rPr>
        <w:t xml:space="preserve"> ее изменения: </w:t>
      </w:r>
      <w:r>
        <w:rPr>
          <w:szCs w:val="28"/>
        </w:rPr>
        <w:t xml:space="preserve">ходьба обычная – бег быстрый, </w:t>
      </w:r>
      <w:r w:rsidRPr="00BF2AC9">
        <w:rPr>
          <w:szCs w:val="28"/>
        </w:rPr>
        <w:t xml:space="preserve">бег медленный – бег ускоренный; </w:t>
      </w:r>
    </w:p>
    <w:p w:rsidR="009803DE" w:rsidRPr="00BF2AC9" w:rsidRDefault="009803DE" w:rsidP="005320FA">
      <w:pPr>
        <w:pStyle w:val="a3"/>
        <w:numPr>
          <w:ilvl w:val="0"/>
          <w:numId w:val="13"/>
        </w:numPr>
        <w:ind w:left="0" w:firstLine="709"/>
        <w:rPr>
          <w:szCs w:val="28"/>
        </w:rPr>
      </w:pPr>
      <w:r w:rsidRPr="00BF2AC9">
        <w:rPr>
          <w:szCs w:val="28"/>
        </w:rPr>
        <w:t>упражнения с короткой и длинной скалкой (вбегать и выбегать).</w:t>
      </w:r>
    </w:p>
    <w:p w:rsidR="009803DE" w:rsidRPr="00F808DA" w:rsidRDefault="009803DE" w:rsidP="009803DE">
      <w:pPr>
        <w:contextualSpacing/>
        <w:rPr>
          <w:szCs w:val="28"/>
        </w:rPr>
      </w:pPr>
      <w:r w:rsidRPr="00BF2AC9">
        <w:rPr>
          <w:szCs w:val="28"/>
        </w:rPr>
        <w:t>При выполнении всех перечисленных выше упражнений п</w:t>
      </w:r>
      <w:r>
        <w:rPr>
          <w:szCs w:val="28"/>
        </w:rPr>
        <w:t xml:space="preserve">остепенно усложняются условия, </w:t>
      </w:r>
      <w:r w:rsidRPr="00BF2AC9">
        <w:rPr>
          <w:szCs w:val="28"/>
        </w:rPr>
        <w:t>в котор</w:t>
      </w:r>
      <w:r>
        <w:rPr>
          <w:szCs w:val="28"/>
        </w:rPr>
        <w:t>ых выполняется задание.</w:t>
      </w:r>
      <w:r w:rsidRPr="00BF2AC9">
        <w:rPr>
          <w:szCs w:val="28"/>
        </w:rPr>
        <w:t xml:space="preserve"> Оно выражается в ув</w:t>
      </w:r>
      <w:r>
        <w:rPr>
          <w:szCs w:val="28"/>
        </w:rPr>
        <w:t>еличении скорости реагирования,</w:t>
      </w:r>
      <w:r w:rsidRPr="00BF2AC9">
        <w:rPr>
          <w:szCs w:val="28"/>
        </w:rPr>
        <w:t xml:space="preserve"> в требовании реагировать на неожиданные различные громкости неожиданных сигналов, в увеличении </w:t>
      </w:r>
      <w:r w:rsidRPr="00BF2AC9">
        <w:rPr>
          <w:szCs w:val="28"/>
        </w:rPr>
        <w:lastRenderedPageBreak/>
        <w:t xml:space="preserve">сложности выполнения движений и </w:t>
      </w:r>
      <w:r>
        <w:rPr>
          <w:szCs w:val="28"/>
        </w:rPr>
        <w:t>повышения требований к точности</w:t>
      </w:r>
      <w:r w:rsidR="00985BF8">
        <w:rPr>
          <w:szCs w:val="28"/>
        </w:rPr>
        <w:t xml:space="preserve"> </w:t>
      </w:r>
      <w:r w:rsidRPr="00BF2AC9">
        <w:rPr>
          <w:szCs w:val="28"/>
        </w:rPr>
        <w:t>[1,4,12,22]</w:t>
      </w:r>
    </w:p>
    <w:p w:rsidR="009803DE" w:rsidRDefault="009803DE" w:rsidP="009803DE">
      <w:pPr>
        <w:contextualSpacing/>
        <w:rPr>
          <w:b/>
          <w:szCs w:val="28"/>
        </w:rPr>
      </w:pPr>
      <w:r>
        <w:rPr>
          <w:b/>
          <w:szCs w:val="28"/>
        </w:rPr>
        <w:t xml:space="preserve">2 тип. </w:t>
      </w:r>
      <w:r w:rsidRPr="00BF2AC9">
        <w:rPr>
          <w:b/>
          <w:szCs w:val="28"/>
        </w:rPr>
        <w:t>Способность к равновесию.</w:t>
      </w:r>
    </w:p>
    <w:p w:rsidR="009803DE" w:rsidRPr="00BF2AC9" w:rsidRDefault="009803DE" w:rsidP="009803DE">
      <w:pPr>
        <w:contextualSpacing/>
        <w:rPr>
          <w:b/>
          <w:szCs w:val="28"/>
        </w:rPr>
      </w:pPr>
      <w:r w:rsidRPr="00BF2AC9">
        <w:rPr>
          <w:szCs w:val="28"/>
        </w:rPr>
        <w:t>Она может быть статической и динамической. В этом</w:t>
      </w:r>
      <w:r>
        <w:rPr>
          <w:szCs w:val="28"/>
        </w:rPr>
        <w:t xml:space="preserve"> отношении полезны упражнения, </w:t>
      </w:r>
      <w:r w:rsidRPr="00BF2AC9">
        <w:rPr>
          <w:szCs w:val="28"/>
        </w:rPr>
        <w:t xml:space="preserve">связанные с вращением </w:t>
      </w:r>
      <w:r>
        <w:rPr>
          <w:szCs w:val="28"/>
        </w:rPr>
        <w:t xml:space="preserve">в различных плоскостях головы, конечностей, туловища. К ним относятся повороты, кувырки, перевороты, </w:t>
      </w:r>
      <w:r w:rsidRPr="00BF2AC9">
        <w:rPr>
          <w:szCs w:val="28"/>
        </w:rPr>
        <w:t>повороты или комбинации упражнений.</w:t>
      </w:r>
      <w:r>
        <w:rPr>
          <w:szCs w:val="28"/>
        </w:rPr>
        <w:t xml:space="preserve"> </w:t>
      </w:r>
      <w:r w:rsidRPr="00BF2AC9">
        <w:rPr>
          <w:szCs w:val="28"/>
        </w:rPr>
        <w:t>Фактором, который влияет на устойчивост</w:t>
      </w:r>
      <w:r>
        <w:rPr>
          <w:szCs w:val="28"/>
        </w:rPr>
        <w:t xml:space="preserve">ь равновесия в условиях опоры, относятся: </w:t>
      </w:r>
      <w:r w:rsidRPr="00BF2AC9">
        <w:rPr>
          <w:szCs w:val="28"/>
        </w:rPr>
        <w:t>положение общего центра тяжести п</w:t>
      </w:r>
      <w:r>
        <w:rPr>
          <w:szCs w:val="28"/>
        </w:rPr>
        <w:t xml:space="preserve">о отношению к плоскости опоры; высота снаряда, служащего опорой, </w:t>
      </w:r>
      <w:r w:rsidRPr="00BF2AC9">
        <w:rPr>
          <w:szCs w:val="28"/>
        </w:rPr>
        <w:t>его устойчи</w:t>
      </w:r>
      <w:r>
        <w:rPr>
          <w:szCs w:val="28"/>
        </w:rPr>
        <w:t xml:space="preserve">вость; скорость движения тела, </w:t>
      </w:r>
      <w:r w:rsidRPr="00BF2AC9">
        <w:rPr>
          <w:szCs w:val="28"/>
        </w:rPr>
        <w:t>его равномерность и другие.</w:t>
      </w:r>
      <w:r>
        <w:rPr>
          <w:szCs w:val="28"/>
        </w:rPr>
        <w:t xml:space="preserve"> </w:t>
      </w:r>
      <w:r w:rsidRPr="00BF2AC9">
        <w:rPr>
          <w:szCs w:val="28"/>
        </w:rPr>
        <w:t xml:space="preserve">Для совершенствования способности к статическому равновесию необходимо использовать </w:t>
      </w:r>
      <w:r>
        <w:rPr>
          <w:szCs w:val="28"/>
        </w:rPr>
        <w:t xml:space="preserve">следующие методические приемы: </w:t>
      </w:r>
      <w:r w:rsidRPr="00BF2AC9">
        <w:rPr>
          <w:szCs w:val="28"/>
        </w:rPr>
        <w:t>удли</w:t>
      </w:r>
      <w:r>
        <w:rPr>
          <w:szCs w:val="28"/>
        </w:rPr>
        <w:t xml:space="preserve">нение времени сохранения позы, </w:t>
      </w:r>
      <w:r w:rsidRPr="00BF2AC9">
        <w:rPr>
          <w:szCs w:val="28"/>
        </w:rPr>
        <w:t>временное исключ</w:t>
      </w:r>
      <w:r>
        <w:rPr>
          <w:szCs w:val="28"/>
        </w:rPr>
        <w:t xml:space="preserve">ение зрительного самоконтроля, уменьшение площади опоры, </w:t>
      </w:r>
      <w:r w:rsidRPr="00BF2AC9">
        <w:rPr>
          <w:szCs w:val="28"/>
        </w:rPr>
        <w:t>включение предварите</w:t>
      </w:r>
      <w:r>
        <w:rPr>
          <w:szCs w:val="28"/>
        </w:rPr>
        <w:t>льных и сопутствующих движений,</w:t>
      </w:r>
      <w:r w:rsidRPr="00BF2AC9">
        <w:rPr>
          <w:szCs w:val="28"/>
        </w:rPr>
        <w:t xml:space="preserve"> введение противодействий.</w:t>
      </w:r>
      <w:r>
        <w:rPr>
          <w:szCs w:val="28"/>
        </w:rPr>
        <w:t xml:space="preserve"> </w:t>
      </w:r>
      <w:r w:rsidRPr="00BF2AC9">
        <w:rPr>
          <w:szCs w:val="28"/>
        </w:rPr>
        <w:t>Основой совершенствования способности к динамическому равновесию является адаптация к различным внешним условиям. К важным средствам воспитания динамического равновесия относится подвижные и спортивные игры, в которых резко меняется</w:t>
      </w:r>
      <w:r>
        <w:rPr>
          <w:szCs w:val="28"/>
        </w:rPr>
        <w:t xml:space="preserve"> направление движения</w:t>
      </w:r>
      <w:r w:rsidR="00985BF8">
        <w:rPr>
          <w:szCs w:val="28"/>
        </w:rPr>
        <w:t xml:space="preserve"> </w:t>
      </w:r>
      <w:r>
        <w:rPr>
          <w:szCs w:val="28"/>
        </w:rPr>
        <w:t>[1,4,12,2</w:t>
      </w:r>
      <w:r w:rsidRPr="00773E7D">
        <w:rPr>
          <w:szCs w:val="28"/>
        </w:rPr>
        <w:t>8</w:t>
      </w:r>
      <w:r w:rsidRPr="00BF2AC9">
        <w:rPr>
          <w:szCs w:val="28"/>
        </w:rPr>
        <w:t xml:space="preserve">]. </w:t>
      </w:r>
    </w:p>
    <w:p w:rsidR="009803DE" w:rsidRPr="00BF2AC9" w:rsidRDefault="009803DE" w:rsidP="009803DE">
      <w:pPr>
        <w:contextualSpacing/>
        <w:rPr>
          <w:b/>
          <w:szCs w:val="28"/>
        </w:rPr>
      </w:pPr>
      <w:r w:rsidRPr="00BF2AC9">
        <w:rPr>
          <w:b/>
          <w:szCs w:val="28"/>
        </w:rPr>
        <w:t>3 тип. Дифференцированная способность.</w:t>
      </w:r>
    </w:p>
    <w:p w:rsidR="009803DE" w:rsidRPr="00BF2AC9" w:rsidRDefault="009803DE" w:rsidP="009803DE">
      <w:pPr>
        <w:contextualSpacing/>
        <w:rPr>
          <w:szCs w:val="28"/>
        </w:rPr>
      </w:pPr>
      <w:r w:rsidRPr="00BF2AC9">
        <w:rPr>
          <w:szCs w:val="28"/>
        </w:rPr>
        <w:t>При воспитани</w:t>
      </w:r>
      <w:r>
        <w:rPr>
          <w:szCs w:val="28"/>
        </w:rPr>
        <w:t xml:space="preserve">и способности дифференцировать различные параметры, </w:t>
      </w:r>
      <w:r w:rsidRPr="00BF2AC9">
        <w:rPr>
          <w:szCs w:val="28"/>
        </w:rPr>
        <w:t>следует использов</w:t>
      </w:r>
      <w:r>
        <w:rPr>
          <w:szCs w:val="28"/>
        </w:rPr>
        <w:t xml:space="preserve">ать такие методические приемы, </w:t>
      </w:r>
      <w:r w:rsidRPr="00BF2AC9">
        <w:rPr>
          <w:szCs w:val="28"/>
        </w:rPr>
        <w:t>как включение зрительного анализатора, задан</w:t>
      </w:r>
      <w:r>
        <w:rPr>
          <w:szCs w:val="28"/>
        </w:rPr>
        <w:t xml:space="preserve">ие на точность, "сближаемые" и </w:t>
      </w:r>
      <w:r w:rsidRPr="00BF2AC9">
        <w:rPr>
          <w:szCs w:val="28"/>
        </w:rPr>
        <w:t>"контрастные" задания. При воспитании точности движений используется метод "контрастных" заданий. Прыжки на максим</w:t>
      </w:r>
      <w:r>
        <w:rPr>
          <w:szCs w:val="28"/>
        </w:rPr>
        <w:t xml:space="preserve">альную длину, равную половине максимального результата, </w:t>
      </w:r>
      <w:r w:rsidRPr="00BF2AC9">
        <w:rPr>
          <w:szCs w:val="28"/>
        </w:rPr>
        <w:t>броски с ближних дистан</w:t>
      </w:r>
      <w:r>
        <w:rPr>
          <w:szCs w:val="28"/>
        </w:rPr>
        <w:t xml:space="preserve">ций и дальних и тому подобно. </w:t>
      </w:r>
      <w:r w:rsidRPr="00BF2AC9">
        <w:rPr>
          <w:szCs w:val="28"/>
        </w:rPr>
        <w:t>Указан</w:t>
      </w:r>
      <w:r>
        <w:rPr>
          <w:szCs w:val="28"/>
        </w:rPr>
        <w:t>ные приемы намного эффективнее,</w:t>
      </w:r>
      <w:r w:rsidRPr="00BF2AC9">
        <w:rPr>
          <w:szCs w:val="28"/>
        </w:rPr>
        <w:t xml:space="preserve"> чем многократное повторение. В процессе развития пространственной точности метательных движений при изменении веса снаряда важно испо</w:t>
      </w:r>
      <w:r>
        <w:rPr>
          <w:szCs w:val="28"/>
        </w:rPr>
        <w:t xml:space="preserve">льзовать вариативную </w:t>
      </w:r>
      <w:r>
        <w:rPr>
          <w:szCs w:val="28"/>
        </w:rPr>
        <w:lastRenderedPageBreak/>
        <w:t xml:space="preserve">методику, </w:t>
      </w:r>
      <w:r w:rsidRPr="00BF2AC9">
        <w:rPr>
          <w:szCs w:val="28"/>
        </w:rPr>
        <w:t>а не стабильную. Сущность вариативного метода заключается в постоянном чередовании снарядов разного веса при метании на одно и тоже</w:t>
      </w:r>
      <w:r>
        <w:rPr>
          <w:szCs w:val="28"/>
        </w:rPr>
        <w:t xml:space="preserve"> </w:t>
      </w:r>
      <w:r w:rsidRPr="00BF2AC9">
        <w:rPr>
          <w:szCs w:val="28"/>
        </w:rPr>
        <w:t>расстояние. Разница во времени вариативной и стабильной методик проявляется уже на первом занятии. Воспитание способности точно реагировать на величины силовых усилий содействуют упражнения, имеющие предметно обозначенную цель и количественно оцениваемый результат. Например, метание малого мяча в цель, броски мяча в корзину, вращение на одной ноге в заданной плоскости (начерченный на полу круг с разметкой) и так далее. Использование этого метода позволяет повысить активность и интерес, достичь более полного осмысления, обстановки применения изучаемых действий, добиваться более быстрого образования коор</w:t>
      </w:r>
      <w:r>
        <w:rPr>
          <w:szCs w:val="28"/>
        </w:rPr>
        <w:t>динационных связей во взаимных</w:t>
      </w:r>
      <w:r w:rsidRPr="00BF2AC9">
        <w:rPr>
          <w:szCs w:val="28"/>
        </w:rPr>
        <w:t xml:space="preserve"> движениях</w:t>
      </w:r>
      <w:r w:rsidR="00985BF8">
        <w:rPr>
          <w:szCs w:val="28"/>
        </w:rPr>
        <w:t xml:space="preserve"> </w:t>
      </w:r>
      <w:r>
        <w:rPr>
          <w:szCs w:val="28"/>
        </w:rPr>
        <w:t>[1</w:t>
      </w:r>
      <w:r w:rsidRPr="00F808DA">
        <w:rPr>
          <w:szCs w:val="28"/>
        </w:rPr>
        <w:t>6</w:t>
      </w:r>
      <w:r>
        <w:rPr>
          <w:szCs w:val="28"/>
        </w:rPr>
        <w:t>,1</w:t>
      </w:r>
      <w:r w:rsidRPr="00F808DA">
        <w:rPr>
          <w:szCs w:val="28"/>
        </w:rPr>
        <w:t>7</w:t>
      </w:r>
      <w:r>
        <w:rPr>
          <w:szCs w:val="28"/>
        </w:rPr>
        <w:t>,1</w:t>
      </w:r>
      <w:r w:rsidRPr="00F808DA">
        <w:rPr>
          <w:szCs w:val="28"/>
        </w:rPr>
        <w:t>8</w:t>
      </w:r>
      <w:r w:rsidRPr="00C93C88">
        <w:rPr>
          <w:szCs w:val="28"/>
        </w:rPr>
        <w:t>]</w:t>
      </w:r>
      <w:r w:rsidRPr="00BF2AC9">
        <w:rPr>
          <w:szCs w:val="28"/>
        </w:rPr>
        <w:t>. При воспитании дифференцировки временных интервалов используют звуковые сигналы,  которые выступают как</w:t>
      </w:r>
      <w:r>
        <w:rPr>
          <w:szCs w:val="28"/>
        </w:rPr>
        <w:t xml:space="preserve"> источники срочной информации. </w:t>
      </w:r>
      <w:r w:rsidRPr="00BF2AC9">
        <w:rPr>
          <w:szCs w:val="28"/>
        </w:rPr>
        <w:t>Добиваясь точного согласования де</w:t>
      </w:r>
      <w:r>
        <w:rPr>
          <w:szCs w:val="28"/>
        </w:rPr>
        <w:t xml:space="preserve">йствий со звуками и сигналами, </w:t>
      </w:r>
      <w:r w:rsidRPr="00BF2AC9">
        <w:rPr>
          <w:szCs w:val="28"/>
        </w:rPr>
        <w:t>преподаватель обучает выполнять упражнения в определенном темпе. Средствами развития ритмической способности являются физические упражнения, выполняемых в различных временных и п</w:t>
      </w:r>
      <w:r>
        <w:rPr>
          <w:szCs w:val="28"/>
        </w:rPr>
        <w:t xml:space="preserve">ространственных соотношениях, </w:t>
      </w:r>
      <w:r w:rsidRPr="00BF2AC9">
        <w:rPr>
          <w:szCs w:val="28"/>
        </w:rPr>
        <w:t>т</w:t>
      </w:r>
      <w:r>
        <w:rPr>
          <w:szCs w:val="28"/>
        </w:rPr>
        <w:t xml:space="preserve">анцы, </w:t>
      </w:r>
      <w:r w:rsidRPr="00BF2AC9">
        <w:rPr>
          <w:szCs w:val="28"/>
        </w:rPr>
        <w:t>танцевальные шаги. Для создания представления о ритме можно применять музыку, счет и другие звуки (хлопки, удары в бубен и другие), они могут предшествовать и сопутствовать выполняемым движениям. Наиболее рациональное формирование ритмической способности проходит при попеременном выполнении упражнений под музыку и без музыкального сопровождения (метод ритмической активности). Боль</w:t>
      </w:r>
      <w:r>
        <w:rPr>
          <w:szCs w:val="28"/>
        </w:rPr>
        <w:t xml:space="preserve">шое значение имеют упражнения, </w:t>
      </w:r>
      <w:r w:rsidRPr="00BF2AC9">
        <w:rPr>
          <w:szCs w:val="28"/>
        </w:rPr>
        <w:t>которые выполня</w:t>
      </w:r>
      <w:r>
        <w:rPr>
          <w:szCs w:val="28"/>
        </w:rPr>
        <w:t xml:space="preserve">ют сообща или, держась за руки, </w:t>
      </w:r>
      <w:r w:rsidRPr="00BF2AC9">
        <w:rPr>
          <w:szCs w:val="28"/>
        </w:rPr>
        <w:t xml:space="preserve">и их движения четко согласуются с музыкой. В содержании занятий необходимо включать ритмическую </w:t>
      </w:r>
      <w:r>
        <w:rPr>
          <w:szCs w:val="28"/>
        </w:rPr>
        <w:t xml:space="preserve">ходьбу, фигурное марширование, </w:t>
      </w:r>
      <w:r w:rsidRPr="00BF2AC9">
        <w:rPr>
          <w:szCs w:val="28"/>
        </w:rPr>
        <w:t>несложные перестроени</w:t>
      </w:r>
      <w:r>
        <w:rPr>
          <w:szCs w:val="28"/>
        </w:rPr>
        <w:t xml:space="preserve">я, марш, вальс, </w:t>
      </w:r>
      <w:r w:rsidRPr="00BF2AC9">
        <w:rPr>
          <w:szCs w:val="28"/>
        </w:rPr>
        <w:t>народные мел</w:t>
      </w:r>
      <w:r>
        <w:rPr>
          <w:szCs w:val="28"/>
        </w:rPr>
        <w:t>одии и другие движения</w:t>
      </w:r>
      <w:r w:rsidR="00985BF8">
        <w:rPr>
          <w:szCs w:val="28"/>
        </w:rPr>
        <w:t xml:space="preserve"> </w:t>
      </w:r>
      <w:r>
        <w:rPr>
          <w:szCs w:val="28"/>
        </w:rPr>
        <w:t>[</w:t>
      </w:r>
      <w:r w:rsidRPr="00BF2AC9">
        <w:rPr>
          <w:szCs w:val="28"/>
        </w:rPr>
        <w:t>18,22].</w:t>
      </w:r>
    </w:p>
    <w:p w:rsidR="009803DE" w:rsidRPr="00BF2AC9" w:rsidRDefault="009803DE" w:rsidP="009803DE">
      <w:pPr>
        <w:widowControl w:val="0"/>
        <w:autoSpaceDE w:val="0"/>
        <w:autoSpaceDN w:val="0"/>
        <w:adjustRightInd w:val="0"/>
        <w:contextualSpacing/>
        <w:rPr>
          <w:b/>
          <w:bCs/>
          <w:szCs w:val="28"/>
        </w:rPr>
      </w:pPr>
      <w:r w:rsidRPr="00BF2AC9">
        <w:rPr>
          <w:b/>
          <w:bCs/>
          <w:szCs w:val="28"/>
        </w:rPr>
        <w:t>4 тип. Ритмическая способность.</w:t>
      </w:r>
    </w:p>
    <w:p w:rsidR="009803DE" w:rsidRPr="00BF2AC9" w:rsidRDefault="009803DE" w:rsidP="009803DE">
      <w:pPr>
        <w:widowControl w:val="0"/>
        <w:autoSpaceDE w:val="0"/>
        <w:autoSpaceDN w:val="0"/>
        <w:adjustRightInd w:val="0"/>
        <w:contextualSpacing/>
        <w:rPr>
          <w:b/>
          <w:bCs/>
          <w:szCs w:val="28"/>
        </w:rPr>
      </w:pPr>
      <w:r w:rsidRPr="00BF2AC9">
        <w:rPr>
          <w:szCs w:val="28"/>
        </w:rPr>
        <w:t xml:space="preserve">Средствами развития ритмической способности являются физические </w:t>
      </w:r>
      <w:r w:rsidRPr="00BF2AC9">
        <w:rPr>
          <w:szCs w:val="28"/>
        </w:rPr>
        <w:lastRenderedPageBreak/>
        <w:t>упражнения, выполняемых в различных временных и пространс</w:t>
      </w:r>
      <w:r>
        <w:rPr>
          <w:szCs w:val="28"/>
        </w:rPr>
        <w:t xml:space="preserve">твенных соотношениях, танцы, </w:t>
      </w:r>
      <w:r w:rsidRPr="00BF2AC9">
        <w:rPr>
          <w:szCs w:val="28"/>
        </w:rPr>
        <w:t>танцевальные шаги. Для создания представления о ритме можно применять музыку, счет и другие звуки (хлопки, удары в бубен и другие), они могут предшествовать и сопутствовать выполняемым движениям. Наиболее рациональное формирование ритмической способности проходит при попеременном выполнении упражнений под музыку и без музыкального сопровождения (метод ритмической активности). Боль</w:t>
      </w:r>
      <w:r>
        <w:rPr>
          <w:szCs w:val="28"/>
        </w:rPr>
        <w:t>шое значение имеют упражнения, которые</w:t>
      </w:r>
      <w:r w:rsidRPr="00BF2AC9">
        <w:rPr>
          <w:szCs w:val="28"/>
        </w:rPr>
        <w:t xml:space="preserve"> выполня</w:t>
      </w:r>
      <w:r>
        <w:rPr>
          <w:szCs w:val="28"/>
        </w:rPr>
        <w:t>ют сообща или, держась за руки, и</w:t>
      </w:r>
      <w:r w:rsidRPr="00BF2AC9">
        <w:rPr>
          <w:szCs w:val="28"/>
        </w:rPr>
        <w:t xml:space="preserve"> движения четко согласуются с музыкой. В содержании занятий необходимо включать ритмическую</w:t>
      </w:r>
      <w:r>
        <w:rPr>
          <w:szCs w:val="28"/>
        </w:rPr>
        <w:t xml:space="preserve"> ходьбу, фигурное марширование, несложные перестроения, марш, вальс, </w:t>
      </w:r>
      <w:r w:rsidRPr="00BF2AC9">
        <w:rPr>
          <w:szCs w:val="28"/>
        </w:rPr>
        <w:t>народные мел</w:t>
      </w:r>
      <w:r>
        <w:rPr>
          <w:szCs w:val="28"/>
        </w:rPr>
        <w:t>одии и другие движения</w:t>
      </w:r>
      <w:r w:rsidR="00985BF8">
        <w:rPr>
          <w:szCs w:val="28"/>
        </w:rPr>
        <w:t xml:space="preserve"> </w:t>
      </w:r>
      <w:r>
        <w:rPr>
          <w:szCs w:val="28"/>
        </w:rPr>
        <w:t>[1,4,12,2</w:t>
      </w:r>
      <w:r w:rsidRPr="00773E7D">
        <w:rPr>
          <w:szCs w:val="28"/>
        </w:rPr>
        <w:t>6</w:t>
      </w:r>
      <w:r w:rsidRPr="00BF2AC9">
        <w:rPr>
          <w:szCs w:val="28"/>
        </w:rPr>
        <w:t>].</w:t>
      </w:r>
    </w:p>
    <w:p w:rsidR="009803DE" w:rsidRPr="005320FA" w:rsidRDefault="005320FA" w:rsidP="005320FA">
      <w:pPr>
        <w:rPr>
          <w:b/>
          <w:szCs w:val="28"/>
        </w:rPr>
      </w:pPr>
      <w:r>
        <w:rPr>
          <w:b/>
          <w:szCs w:val="28"/>
        </w:rPr>
        <w:t xml:space="preserve">5 </w:t>
      </w:r>
      <w:r w:rsidR="009803DE" w:rsidRPr="005320FA">
        <w:rPr>
          <w:b/>
          <w:szCs w:val="28"/>
        </w:rPr>
        <w:t>тип. Способность к переключению</w:t>
      </w:r>
    </w:p>
    <w:p w:rsidR="009803DE" w:rsidRDefault="009803DE" w:rsidP="009803DE">
      <w:pPr>
        <w:contextualSpacing/>
        <w:rPr>
          <w:szCs w:val="28"/>
        </w:rPr>
      </w:pPr>
      <w:r w:rsidRPr="00BF2AC9">
        <w:rPr>
          <w:szCs w:val="28"/>
        </w:rPr>
        <w:t xml:space="preserve">Проектирование оптимальной программы действий: контроль, корректировка и перестройка двигательной реакции в соответствии ситуации. Например, единоборство, борьба и спортивные игры. В процессе управления в движении необходимо использование различных видов коррекционных способностей, а ловкость является проявлением конвекционных способностей в </w:t>
      </w:r>
      <w:r>
        <w:rPr>
          <w:szCs w:val="28"/>
        </w:rPr>
        <w:t xml:space="preserve">быстрых, точных и относительно </w:t>
      </w:r>
      <w:r w:rsidRPr="00BF2AC9">
        <w:rPr>
          <w:szCs w:val="28"/>
        </w:rPr>
        <w:t>сложных движениях. Двигательные координационные способности называются способности к согласованию определенных двигательных действий и операций в единое целое с учетом поставленной цели. Отсюда следует сделать вывод по координационным способностям</w:t>
      </w:r>
      <w:r w:rsidR="00985BF8">
        <w:rPr>
          <w:szCs w:val="28"/>
        </w:rPr>
        <w:t xml:space="preserve"> </w:t>
      </w:r>
      <w:r>
        <w:rPr>
          <w:szCs w:val="28"/>
          <w:lang w:val="en-US"/>
        </w:rPr>
        <w:t>[</w:t>
      </w:r>
      <w:r>
        <w:rPr>
          <w:szCs w:val="28"/>
        </w:rPr>
        <w:t>1,4,</w:t>
      </w:r>
      <w:r>
        <w:rPr>
          <w:szCs w:val="28"/>
          <w:lang w:val="en-US"/>
        </w:rPr>
        <w:t>2</w:t>
      </w:r>
      <w:r>
        <w:rPr>
          <w:szCs w:val="28"/>
        </w:rPr>
        <w:t>2,2</w:t>
      </w:r>
      <w:r>
        <w:rPr>
          <w:szCs w:val="28"/>
          <w:lang w:val="en-US"/>
        </w:rPr>
        <w:t>5]</w:t>
      </w:r>
      <w:r w:rsidRPr="00BF2AC9">
        <w:rPr>
          <w:szCs w:val="28"/>
        </w:rPr>
        <w:t xml:space="preserve">. </w:t>
      </w:r>
    </w:p>
    <w:p w:rsidR="009803DE" w:rsidRDefault="009803DE" w:rsidP="005320FA">
      <w:pPr>
        <w:numPr>
          <w:ilvl w:val="0"/>
          <w:numId w:val="14"/>
        </w:numPr>
        <w:ind w:left="0" w:firstLine="709"/>
        <w:contextualSpacing/>
        <w:rPr>
          <w:szCs w:val="28"/>
        </w:rPr>
      </w:pPr>
      <w:r w:rsidRPr="00BF2AC9">
        <w:rPr>
          <w:szCs w:val="28"/>
        </w:rPr>
        <w:t xml:space="preserve">Коррекционные способности – это один из ведущих факторов эффективной двигательной деятельности. </w:t>
      </w:r>
    </w:p>
    <w:p w:rsidR="009803DE" w:rsidRDefault="009803DE" w:rsidP="005320FA">
      <w:pPr>
        <w:numPr>
          <w:ilvl w:val="0"/>
          <w:numId w:val="14"/>
        </w:numPr>
        <w:ind w:left="0" w:firstLine="709"/>
        <w:contextualSpacing/>
        <w:rPr>
          <w:szCs w:val="28"/>
        </w:rPr>
      </w:pPr>
      <w:r w:rsidRPr="001B212F">
        <w:rPr>
          <w:szCs w:val="28"/>
        </w:rPr>
        <w:t>Коррекционная способность более широкое понятие,  чем ловкость, и включает его в себя.</w:t>
      </w:r>
    </w:p>
    <w:p w:rsidR="009803DE" w:rsidRDefault="009803DE" w:rsidP="005320FA">
      <w:pPr>
        <w:numPr>
          <w:ilvl w:val="0"/>
          <w:numId w:val="14"/>
        </w:numPr>
        <w:ind w:left="0" w:firstLine="709"/>
        <w:contextualSpacing/>
        <w:rPr>
          <w:szCs w:val="28"/>
        </w:rPr>
      </w:pPr>
      <w:r w:rsidRPr="001B212F">
        <w:rPr>
          <w:szCs w:val="28"/>
        </w:rPr>
        <w:t xml:space="preserve">В управлении движениями действиями координационные способности занимают промежуточное положение между </w:t>
      </w:r>
      <w:r w:rsidRPr="001B212F">
        <w:rPr>
          <w:szCs w:val="28"/>
        </w:rPr>
        <w:lastRenderedPageBreak/>
        <w:t>координационными способностями (физические качества) и двигательными навыками и умениями[1,16].</w:t>
      </w:r>
    </w:p>
    <w:p w:rsidR="00764502" w:rsidRDefault="00764502" w:rsidP="005320FA">
      <w:pPr>
        <w:pStyle w:val="2"/>
      </w:pPr>
      <w:bookmarkStart w:id="10" w:name="_Toc516607961"/>
      <w:r>
        <w:t>1.3 Развитие координационных способностей в младшем школьном возрасте.</w:t>
      </w:r>
      <w:bookmarkEnd w:id="10"/>
    </w:p>
    <w:p w:rsidR="00764502" w:rsidRDefault="00764502" w:rsidP="005320FA">
      <w:pPr>
        <w:ind w:firstLine="708"/>
        <w:contextualSpacing/>
      </w:pPr>
      <w:r>
        <w:t>Младший школьный возраст особенно благоприятен для развития координационных способностей. Естественный рост показателей координационных способностей с 7 до 10 лет составляет у девочек 28,6-92,3% (в среднем 62,3%), у мальчиков - 22,5-80,0% (в среднем 56,2%). Педагогические воздействия, направленные на развитие координационных способностей, дают наибольший эффект, если их систематически и целенаправленно применять именно в этом возрасте, который, по-видимому, является ключевым для координационно-двигательного совершенствования. Упущенные в этот период возможности развития координационных способностей едва ли можно наверстать позднее, поэтому учителя и родители должны позаботиться, чтобы эти годы использовать как можно более плодотворно для развития координационных способностей.</w:t>
      </w:r>
    </w:p>
    <w:p w:rsidR="00764502" w:rsidRDefault="00764502" w:rsidP="005320FA">
      <w:pPr>
        <w:ind w:firstLine="708"/>
        <w:contextualSpacing/>
      </w:pPr>
      <w:r>
        <w:t>Главная задача координационного совершенствования в младшем школьном возрасте - обеспечение широкого базиса (фонда усвоенных двигательных умений и навыков) и на его основе достижение разностороннего развития КС. Чтобы успешно ее решить, младших школьников в первую очередь обучают обширному кругу двигательных действий. Для этого на занятиях с ними применяют разнообразные упражнения, в большинстве новые или необычные, большинство из которых можно рассматривать как координационные. Самой широкой из них является группа общеподготовительных координационных упражнений.</w:t>
      </w:r>
    </w:p>
    <w:p w:rsidR="00764502" w:rsidRPr="00BD199B" w:rsidRDefault="00764502" w:rsidP="005320FA">
      <w:pPr>
        <w:ind w:firstLine="708"/>
        <w:contextualSpacing/>
      </w:pPr>
      <w:r>
        <w:t xml:space="preserve">Эффективность координационных упражнений зависит от методики их применения и организации занятий. Младшие школьники приступают к этим упражнениям с большим подъемом и желанием, но всякая эмоциональность может быть причиной шума и баловства. Поэтому первое обязательное </w:t>
      </w:r>
      <w:r>
        <w:lastRenderedPageBreak/>
        <w:t>условие построения занятий - четкая организация и разумная дисциплина, основанная на точном соблюдении команд, указаний и распоряжений учителя. Так как запас двигательных умений и навыков, особенно у учеников 1-2-х классов, весьма ограничен, второе условие - обеспечение преемственности при освоении новых двигательных действий. Наконец, третье - строгое соблюдение общих дидактических принципов</w:t>
      </w:r>
      <w:r w:rsidR="00985BF8">
        <w:t xml:space="preserve"> </w:t>
      </w:r>
      <w:r w:rsidR="00E524F2" w:rsidRPr="00BD199B">
        <w:t>[7]</w:t>
      </w:r>
      <w:r w:rsidR="00985BF8">
        <w:t>.</w:t>
      </w:r>
    </w:p>
    <w:p w:rsidR="00E524F2" w:rsidRDefault="00E524F2" w:rsidP="005320FA">
      <w:pPr>
        <w:pStyle w:val="2"/>
      </w:pPr>
      <w:bookmarkStart w:id="11" w:name="_Toc516607962"/>
      <w:r w:rsidRPr="00BD199B">
        <w:t>1</w:t>
      </w:r>
      <w:r w:rsidR="00BD02A8">
        <w:t xml:space="preserve">.4 </w:t>
      </w:r>
      <w:r w:rsidRPr="00E524F2">
        <w:t>Детский футбол в Российской Федерации</w:t>
      </w:r>
      <w:bookmarkEnd w:id="11"/>
    </w:p>
    <w:p w:rsidR="00E524F2" w:rsidRDefault="002A742A" w:rsidP="005320FA">
      <w:pPr>
        <w:ind w:firstLine="708"/>
        <w:contextualSpacing/>
      </w:pPr>
      <w:r>
        <w:t>Уровень детского и юношеского футбол</w:t>
      </w:r>
      <w:r w:rsidR="007A14CA">
        <w:t>а</w:t>
      </w:r>
      <w:r w:rsidR="00C06406">
        <w:t xml:space="preserve"> в России в период с 2011 года и</w:t>
      </w:r>
      <w:r>
        <w:t xml:space="preserve"> по настоящее время </w:t>
      </w:r>
      <w:r w:rsidR="007A14CA">
        <w:t>заметно повысился. Сразу после того, как стало известно о том, что в нашей стране пройдет Кубок Мира по футболу в 2018 году, руководством Российс</w:t>
      </w:r>
      <w:r w:rsidR="00C06406">
        <w:t>кого футбольного с</w:t>
      </w:r>
      <w:r w:rsidR="007A14CA">
        <w:t xml:space="preserve">оюза были приняты соответствующие меры для развития детского и юношеского футбола на всех уровнях. </w:t>
      </w:r>
    </w:p>
    <w:p w:rsidR="001F383E" w:rsidRDefault="001F383E" w:rsidP="005320FA">
      <w:pPr>
        <w:ind w:firstLine="708"/>
        <w:contextualSpacing/>
      </w:pPr>
      <w:r>
        <w:t>«Выстраивание многоступенчатой системы подготовки юных игроков является</w:t>
      </w:r>
      <w:r w:rsidR="00174714">
        <w:t xml:space="preserve"> одной из важнейших задач, стоящих перед Российским футбольным союзом. Необходимо, чтобы обучение российских футболистов азам игры проходило по единым нормам и стандартам, вне зависимости от их географического местоположения. В Москве, Новосибирске или во Владивостоке дети одного возраста должны осваивать технику выполнения одних и тех же элементов игры.</w:t>
      </w:r>
    </w:p>
    <w:p w:rsidR="00764502" w:rsidRDefault="00174714" w:rsidP="005320FA">
      <w:pPr>
        <w:ind w:firstLine="708"/>
        <w:contextualSpacing/>
      </w:pPr>
      <w:r>
        <w:t xml:space="preserve">Об актуальности этой задачи, особенно в преддверии </w:t>
      </w:r>
      <w:r w:rsidR="00985BF8">
        <w:t>Ч</w:t>
      </w:r>
      <w:r>
        <w:t>емпионата мира 2018 года, свидетельствуют результаты выступлений юношеских и молодежн</w:t>
      </w:r>
      <w:r w:rsidR="00985BF8">
        <w:t>ых</w:t>
      </w:r>
      <w:r>
        <w:t xml:space="preserve"> сборных команд Российской Федерации в официальных международных соревнованиях за последние 10 лет. Из 44 международных турниров высшего уровня для команд юношей возраста до 17, до 19 и до 21 года сборные команды России лишь в трех смогли выйти в финальную часть соревнований, и лишь в 2006 году юношеская команда до 17 лет стала чемпионом Европы</w:t>
      </w:r>
      <w:r w:rsidR="00653E5C">
        <w:t>.</w:t>
      </w:r>
    </w:p>
    <w:p w:rsidR="00653E5C" w:rsidRDefault="00653E5C" w:rsidP="005320FA">
      <w:pPr>
        <w:ind w:firstLine="708"/>
        <w:contextualSpacing/>
      </w:pPr>
      <w:r>
        <w:lastRenderedPageBreak/>
        <w:t>Только прогресс в развитии детско-юношеского футбола позволит сборной России достичь своей главной цели – одержать победу на чемпионате мира 2018 года. Детям, которые будут выступать за национальную команду на домашнем первенстве планеты, сейчас всего 10-18 лет. Их подготовка зависит в первую очередь от руководителей ДЮСШ, СДЮШОР и тренеров. Первые должны будут выстроить, организовать работу спортивной школы максимально эффективным образом, вторые – помочь юным спортсменам выйти на следующую стадию развития, полностью реализовать свои потенциал. В национальную сборную России должны приходить футболисты, полностью подготовленные, как в техническом, так и в физическом плане, способные решать задачи самого высокого уровня сложности.</w:t>
      </w:r>
    </w:p>
    <w:p w:rsidR="00653E5C" w:rsidRDefault="00653E5C" w:rsidP="005320FA">
      <w:pPr>
        <w:ind w:firstLine="708"/>
        <w:contextualSpacing/>
      </w:pPr>
      <w:r>
        <w:t xml:space="preserve">Модернизация футбольной индустрии, о которой говорится в стратегической программе РФС «Результат-2018», невозможна без реформирования системы управления футболом, в том числе всего, что касается подготовки юных футболистов, юношеских команд, </w:t>
      </w:r>
      <w:r w:rsidR="00F1145F">
        <w:t>сборных команд России. Параллельным курсом нужно повышать качество образования футболистов в сфере футбола: совершенствовать образовательные программы, создавать условия для улучшения качественного состава научных и тренерско-педагогических кадров, эффективной системы мотивации тренерского труда; стимулировать приток молодежи в сферу футбола.</w:t>
      </w:r>
    </w:p>
    <w:p w:rsidR="004975C8" w:rsidRDefault="000E7680" w:rsidP="005320FA">
      <w:pPr>
        <w:ind w:firstLine="708"/>
        <w:contextualSpacing/>
      </w:pPr>
      <w:r>
        <w:t>Предлагаемое учебное издание включает в себя программу многолетней спортивной подготовки для ДЮСШ и СДЮ</w:t>
      </w:r>
      <w:r w:rsidR="00985BF8">
        <w:t>С</w:t>
      </w:r>
      <w:r>
        <w:t>ШОР по футболу. Здесь не только шаг за шагом, год за годом (с 6 до 18 лет) описывается подготовка юных футболистов со всем комплексом упражнений, но и дана вся нормативная база, необходимая для функционирования спортшколы. Последний раз такие программы были выпущены в 1996 году и не соответствуют требованиям сегодняшнего футбола.</w:t>
      </w:r>
    </w:p>
    <w:p w:rsidR="000E7680" w:rsidRDefault="000E7680" w:rsidP="005320FA">
      <w:pPr>
        <w:ind w:firstLine="708"/>
        <w:contextualSpacing/>
      </w:pPr>
      <w:r>
        <w:lastRenderedPageBreak/>
        <w:t>Мы надеемся, что директоры спортшкол, преподаватели и тренеры с вниманием отнесутся к данному изданию и будут руководствоваться им на практике. Крайне важно не только формировать базовую технику приемов, но сохранять и приумножать любовь детей к игре, с которой они пришли в футбольную школу! Мы работаем на благо отечественного футбола! Вместе мы победим!»</w:t>
      </w:r>
      <w:r w:rsidR="00C06406">
        <w:t xml:space="preserve"> (Президент РФС – С.А.</w:t>
      </w:r>
      <w:r w:rsidR="00985BF8">
        <w:t xml:space="preserve"> </w:t>
      </w:r>
      <w:r w:rsidR="00C06406">
        <w:t>Фурсенко)</w:t>
      </w:r>
    </w:p>
    <w:p w:rsidR="00C06406" w:rsidRDefault="00C06406" w:rsidP="005320FA">
      <w:pPr>
        <w:ind w:firstLine="708"/>
        <w:contextualSpacing/>
      </w:pPr>
      <w:r>
        <w:t>Данное обращение является вступительным словом в типовой учебно-тренировочной программе спортивной подготовки для ДЮСШ и СДЮШОР, подготовленной и изданной в 2011 году.</w:t>
      </w:r>
    </w:p>
    <w:p w:rsidR="00C06406" w:rsidRDefault="00C06406" w:rsidP="005320FA">
      <w:pPr>
        <w:ind w:firstLine="708"/>
        <w:contextualSpacing/>
      </w:pPr>
      <w:r>
        <w:t xml:space="preserve">Конечно, результатом проделанной за 7 лет работы РФС будет итоговый результат нашей национальной сборной по футболу на домашнем чемпионате мира в июне-июле 2018 года. </w:t>
      </w:r>
      <w:r w:rsidR="00844FB1">
        <w:t xml:space="preserve">Но нельзя не отметить тот факт, что созданная в преддверье чемпионата мира по футболу 2018 года инфраструктура благоприятно способствует развитию детско-юношеского футбола. Открывается множество специализированных футбольных частных детских школ во всех регионах нашей страны. Открывается огромное количество площадок с искусственным и натуральным покрытием для занятий футболом. </w:t>
      </w:r>
    </w:p>
    <w:p w:rsidR="005320FA" w:rsidRDefault="005320FA">
      <w:pPr>
        <w:spacing w:line="276" w:lineRule="auto"/>
        <w:ind w:firstLine="0"/>
        <w:jc w:val="left"/>
      </w:pPr>
      <w:bookmarkStart w:id="12" w:name="_Toc516604571"/>
      <w:r>
        <w:rPr>
          <w:b/>
          <w:bCs/>
        </w:rPr>
        <w:br w:type="page"/>
      </w:r>
    </w:p>
    <w:p w:rsidR="00713F8B" w:rsidRPr="00963767" w:rsidRDefault="00713F8B" w:rsidP="00AA1F37">
      <w:pPr>
        <w:pStyle w:val="1"/>
      </w:pPr>
      <w:bookmarkStart w:id="13" w:name="_Toc516607963"/>
      <w:r>
        <w:lastRenderedPageBreak/>
        <w:t>ГЛАВА 2</w:t>
      </w:r>
      <w:r w:rsidRPr="008E7F41">
        <w:t xml:space="preserve">. </w:t>
      </w:r>
      <w:r w:rsidRPr="00963767">
        <w:t>МЕТ</w:t>
      </w:r>
      <w:r>
        <w:t>О</w:t>
      </w:r>
      <w:r w:rsidRPr="00963767">
        <w:t xml:space="preserve">ДЫ И </w:t>
      </w:r>
      <w:r>
        <w:t>О</w:t>
      </w:r>
      <w:r w:rsidRPr="00963767">
        <w:t>РГАНИЗАЦИЯ ИССЛЕД</w:t>
      </w:r>
      <w:r>
        <w:t>О</w:t>
      </w:r>
      <w:r w:rsidRPr="00963767">
        <w:t>ВАНИЯ</w:t>
      </w:r>
      <w:bookmarkEnd w:id="0"/>
      <w:bookmarkEnd w:id="12"/>
      <w:bookmarkEnd w:id="13"/>
    </w:p>
    <w:p w:rsidR="00713F8B" w:rsidRPr="005320FA" w:rsidRDefault="00BD02A8" w:rsidP="005320FA">
      <w:pPr>
        <w:pStyle w:val="2"/>
      </w:pPr>
      <w:bookmarkStart w:id="14" w:name="_Toc466363749"/>
      <w:bookmarkStart w:id="15" w:name="_Toc516604572"/>
      <w:bookmarkStart w:id="16" w:name="_Toc516607964"/>
      <w:r>
        <w:t>2.1 Материалы и м</w:t>
      </w:r>
      <w:r w:rsidR="00713F8B" w:rsidRPr="005320FA">
        <w:t>етоды исследования</w:t>
      </w:r>
      <w:bookmarkEnd w:id="14"/>
      <w:bookmarkEnd w:id="15"/>
      <w:bookmarkEnd w:id="16"/>
    </w:p>
    <w:p w:rsidR="00713F8B" w:rsidRDefault="00713F8B" w:rsidP="005320FA">
      <w:pPr>
        <w:spacing w:after="0"/>
      </w:pPr>
      <w:r>
        <w:t xml:space="preserve">Для решения поставленных задач использовались следующие методы исследования: </w:t>
      </w:r>
    </w:p>
    <w:p w:rsidR="00713F8B" w:rsidRDefault="00713F8B" w:rsidP="005320FA">
      <w:pPr>
        <w:pStyle w:val="a3"/>
        <w:numPr>
          <w:ilvl w:val="0"/>
          <w:numId w:val="1"/>
        </w:numPr>
        <w:spacing w:after="0"/>
        <w:ind w:left="0" w:firstLine="709"/>
      </w:pPr>
      <w:r>
        <w:t>Анализ научно – методической литературы.</w:t>
      </w:r>
    </w:p>
    <w:p w:rsidR="00713F8B" w:rsidRDefault="00713F8B" w:rsidP="005320FA">
      <w:pPr>
        <w:pStyle w:val="a3"/>
        <w:numPr>
          <w:ilvl w:val="0"/>
          <w:numId w:val="1"/>
        </w:numPr>
        <w:spacing w:after="0"/>
        <w:ind w:left="0" w:firstLine="709"/>
      </w:pPr>
      <w:r>
        <w:t>Педагогическое наблюдение.</w:t>
      </w:r>
    </w:p>
    <w:p w:rsidR="00713F8B" w:rsidRDefault="00713F8B" w:rsidP="005320FA">
      <w:pPr>
        <w:pStyle w:val="a3"/>
        <w:numPr>
          <w:ilvl w:val="0"/>
          <w:numId w:val="1"/>
        </w:numPr>
        <w:spacing w:after="0"/>
        <w:ind w:left="0" w:firstLine="709"/>
      </w:pPr>
      <w:r>
        <w:t>Педагогическое тестирование.</w:t>
      </w:r>
    </w:p>
    <w:p w:rsidR="002066B8" w:rsidRDefault="002066B8" w:rsidP="005320FA">
      <w:pPr>
        <w:pStyle w:val="a3"/>
        <w:numPr>
          <w:ilvl w:val="0"/>
          <w:numId w:val="1"/>
        </w:numPr>
        <w:spacing w:after="0"/>
        <w:ind w:left="0" w:firstLine="709"/>
      </w:pPr>
      <w:r>
        <w:t>Педагогический эксперимент.</w:t>
      </w:r>
    </w:p>
    <w:p w:rsidR="00713F8B" w:rsidRPr="00963767" w:rsidRDefault="00713F8B" w:rsidP="00713F8B">
      <w:pPr>
        <w:spacing w:after="0"/>
        <w:rPr>
          <w:i/>
        </w:rPr>
      </w:pPr>
      <w:r w:rsidRPr="00963767">
        <w:rPr>
          <w:i/>
        </w:rPr>
        <w:t xml:space="preserve">Анализ и </w:t>
      </w:r>
      <w:r>
        <w:rPr>
          <w:i/>
        </w:rPr>
        <w:t>о</w:t>
      </w:r>
      <w:r w:rsidRPr="00963767">
        <w:rPr>
          <w:i/>
        </w:rPr>
        <w:t>б</w:t>
      </w:r>
      <w:r>
        <w:rPr>
          <w:i/>
        </w:rPr>
        <w:t>о</w:t>
      </w:r>
      <w:r w:rsidRPr="00963767">
        <w:rPr>
          <w:i/>
        </w:rPr>
        <w:t>бщение научн</w:t>
      </w:r>
      <w:r>
        <w:rPr>
          <w:i/>
        </w:rPr>
        <w:t>о</w:t>
      </w:r>
      <w:r w:rsidRPr="00963767">
        <w:rPr>
          <w:i/>
        </w:rPr>
        <w:t xml:space="preserve"> – мет</w:t>
      </w:r>
      <w:r>
        <w:rPr>
          <w:i/>
        </w:rPr>
        <w:t>о</w:t>
      </w:r>
      <w:r w:rsidRPr="00963767">
        <w:rPr>
          <w:i/>
        </w:rPr>
        <w:t>дическ</w:t>
      </w:r>
      <w:r>
        <w:rPr>
          <w:i/>
        </w:rPr>
        <w:t>о</w:t>
      </w:r>
      <w:r w:rsidRPr="00963767">
        <w:rPr>
          <w:i/>
        </w:rPr>
        <w:t>й литературы</w:t>
      </w:r>
    </w:p>
    <w:p w:rsidR="00713F8B" w:rsidRDefault="00713F8B" w:rsidP="00713F8B">
      <w:pPr>
        <w:spacing w:after="0"/>
      </w:pPr>
      <w:r>
        <w:t xml:space="preserve">Проводился с целью изучения имеющихся данных по теме нашего исследования, результатом которого явилось обоснование актуальности темы курсовой работы, постановка цели и определение задач исследования. Изучение литературных источников было необходимо для понимания исследуемой </w:t>
      </w:r>
      <w:r w:rsidR="00817BC2">
        <w:t>п</w:t>
      </w:r>
      <w:r>
        <w:t>роблемы</w:t>
      </w:r>
      <w:r w:rsidR="00817BC2">
        <w:t xml:space="preserve"> развития координационных способностей юных футболистов</w:t>
      </w:r>
      <w:r>
        <w:t xml:space="preserve"> и определения общих теоретических выводов.</w:t>
      </w:r>
    </w:p>
    <w:p w:rsidR="00713F8B" w:rsidRPr="00963767" w:rsidRDefault="00713F8B" w:rsidP="00713F8B">
      <w:pPr>
        <w:spacing w:after="0"/>
        <w:rPr>
          <w:i/>
        </w:rPr>
      </w:pPr>
      <w:r w:rsidRPr="00963767">
        <w:rPr>
          <w:i/>
        </w:rPr>
        <w:t>Педаг</w:t>
      </w:r>
      <w:r>
        <w:rPr>
          <w:i/>
        </w:rPr>
        <w:t>о</w:t>
      </w:r>
      <w:r w:rsidRPr="00963767">
        <w:rPr>
          <w:i/>
        </w:rPr>
        <w:t>гическ</w:t>
      </w:r>
      <w:r>
        <w:rPr>
          <w:i/>
        </w:rPr>
        <w:t>о</w:t>
      </w:r>
      <w:r w:rsidRPr="00963767">
        <w:rPr>
          <w:i/>
        </w:rPr>
        <w:t>е наблюдение</w:t>
      </w:r>
    </w:p>
    <w:p w:rsidR="00713F8B" w:rsidRDefault="00713F8B" w:rsidP="00713F8B">
      <w:pPr>
        <w:spacing w:after="0"/>
      </w:pPr>
      <w:r>
        <w:t>Проводились с целью изучения особенностей организации и методики тренировочного процесса юных футболистов спортивно оздоровительной группы, занимающихся в СДЮСШОР «Лидер» г. Северска.</w:t>
      </w:r>
    </w:p>
    <w:p w:rsidR="00713F8B" w:rsidRPr="00C474B5" w:rsidRDefault="00713F8B" w:rsidP="00713F8B">
      <w:pPr>
        <w:spacing w:after="0"/>
        <w:rPr>
          <w:i/>
        </w:rPr>
      </w:pPr>
      <w:r>
        <w:rPr>
          <w:i/>
        </w:rPr>
        <w:t>Педагогическое тестирование</w:t>
      </w:r>
    </w:p>
    <w:p w:rsidR="002F6805" w:rsidRDefault="00713F8B" w:rsidP="002F6805">
      <w:r>
        <w:t>С целью выявления уровня развития координационных способностей было проведено тестирование</w:t>
      </w:r>
    </w:p>
    <w:p w:rsidR="00713F8B" w:rsidRPr="002F6805" w:rsidRDefault="002F6805" w:rsidP="00BD02A8">
      <w:pPr>
        <w:pStyle w:val="a3"/>
        <w:numPr>
          <w:ilvl w:val="0"/>
          <w:numId w:val="6"/>
        </w:numPr>
        <w:spacing w:after="0"/>
        <w:ind w:left="0" w:firstLine="709"/>
      </w:pPr>
      <w:r w:rsidRPr="002F6805">
        <w:rPr>
          <w:b/>
          <w:i/>
        </w:rPr>
        <w:t>Ж</w:t>
      </w:r>
      <w:r w:rsidR="00713F8B" w:rsidRPr="002F6805">
        <w:rPr>
          <w:b/>
          <w:i/>
        </w:rPr>
        <w:t>онглирование футбольного мяча ногами с отскоком от пола</w:t>
      </w:r>
    </w:p>
    <w:p w:rsidR="00713F8B" w:rsidRDefault="00713F8B" w:rsidP="00BD02A8">
      <w:pPr>
        <w:spacing w:after="0"/>
      </w:pPr>
      <w:r>
        <w:t>Оборудование: футбольный мяч (размер №3).</w:t>
      </w:r>
    </w:p>
    <w:p w:rsidR="00713F8B" w:rsidRDefault="00713F8B" w:rsidP="00BD02A8">
      <w:pPr>
        <w:spacing w:after="0"/>
      </w:pPr>
      <w:r>
        <w:t xml:space="preserve">Процедура тестирования: испытуемому предлагается выполнить </w:t>
      </w:r>
      <w:r w:rsidR="00180A80">
        <w:t>3 попытки жонглирования футбольного мяча с отскоком от пола (в зачет идет лучшая попытка).</w:t>
      </w:r>
      <w:r>
        <w:t xml:space="preserve"> Исследо</w:t>
      </w:r>
      <w:r w:rsidR="00180A80">
        <w:t>ватель фиксирует количество удачных ударов по мячу, нанесенных испытуемым</w:t>
      </w:r>
      <w:r>
        <w:t xml:space="preserve">. </w:t>
      </w:r>
    </w:p>
    <w:p w:rsidR="00713F8B" w:rsidRPr="0064538A" w:rsidRDefault="00713F8B" w:rsidP="00BD02A8">
      <w:pPr>
        <w:pStyle w:val="a3"/>
        <w:numPr>
          <w:ilvl w:val="0"/>
          <w:numId w:val="6"/>
        </w:numPr>
        <w:spacing w:after="0"/>
        <w:ind w:left="0" w:firstLine="709"/>
        <w:rPr>
          <w:b/>
          <w:i/>
        </w:rPr>
      </w:pPr>
      <w:r>
        <w:rPr>
          <w:b/>
          <w:i/>
        </w:rPr>
        <w:t>О</w:t>
      </w:r>
      <w:r w:rsidRPr="0064538A">
        <w:rPr>
          <w:b/>
          <w:i/>
        </w:rPr>
        <w:t>пределение взрывн</w:t>
      </w:r>
      <w:r>
        <w:rPr>
          <w:b/>
          <w:i/>
        </w:rPr>
        <w:t>о</w:t>
      </w:r>
      <w:r w:rsidRPr="0064538A">
        <w:rPr>
          <w:b/>
          <w:i/>
        </w:rPr>
        <w:t>й силы (прыж</w:t>
      </w:r>
      <w:r>
        <w:rPr>
          <w:b/>
          <w:i/>
        </w:rPr>
        <w:t>о</w:t>
      </w:r>
      <w:r w:rsidRPr="0064538A">
        <w:rPr>
          <w:b/>
          <w:i/>
        </w:rPr>
        <w:t>к в длину с места)</w:t>
      </w:r>
    </w:p>
    <w:p w:rsidR="00713F8B" w:rsidRDefault="00713F8B" w:rsidP="00BD02A8">
      <w:pPr>
        <w:spacing w:after="0"/>
      </w:pPr>
      <w:r>
        <w:lastRenderedPageBreak/>
        <w:t>Оборудование: измерительная лента длиной 5 метров.</w:t>
      </w:r>
    </w:p>
    <w:p w:rsidR="00713F8B" w:rsidRDefault="00713F8B" w:rsidP="00BD02A8">
      <w:pPr>
        <w:spacing w:after="0"/>
      </w:pPr>
      <w:r>
        <w:t>Процедура тестирования: измерительная лента устанавливается от места отталкивания до места приземления. Нижний конец ленты с нулевым делением находится в месте отталкивания. Испытуемый встает на отметку с которой будет производится отталкивание, вытягивает руки вверх, ноги выпрямлены в суставах, затем испытуемый приседает, руки отводит назад и выполняет отталкивание. Результат фиксируется по самой ближней отметки к отталкиванию.</w:t>
      </w:r>
    </w:p>
    <w:p w:rsidR="00713F8B" w:rsidRPr="0064538A" w:rsidRDefault="00713F8B" w:rsidP="00BD02A8">
      <w:pPr>
        <w:pStyle w:val="a3"/>
        <w:numPr>
          <w:ilvl w:val="0"/>
          <w:numId w:val="6"/>
        </w:numPr>
        <w:spacing w:after="0"/>
        <w:ind w:left="0" w:firstLine="709"/>
        <w:rPr>
          <w:b/>
          <w:i/>
        </w:rPr>
      </w:pPr>
      <w:r w:rsidRPr="0064538A">
        <w:rPr>
          <w:b/>
          <w:i/>
        </w:rPr>
        <w:t>Измерение максимальн</w:t>
      </w:r>
      <w:r>
        <w:rPr>
          <w:b/>
          <w:i/>
        </w:rPr>
        <w:t>о</w:t>
      </w:r>
      <w:r w:rsidRPr="0064538A">
        <w:rPr>
          <w:b/>
          <w:i/>
        </w:rPr>
        <w:t>й ск</w:t>
      </w:r>
      <w:r>
        <w:rPr>
          <w:b/>
          <w:i/>
        </w:rPr>
        <w:t>о</w:t>
      </w:r>
      <w:r w:rsidRPr="0064538A">
        <w:rPr>
          <w:b/>
          <w:i/>
        </w:rPr>
        <w:t>р</w:t>
      </w:r>
      <w:r>
        <w:rPr>
          <w:b/>
          <w:i/>
        </w:rPr>
        <w:t>о</w:t>
      </w:r>
      <w:r w:rsidR="003A5C14">
        <w:rPr>
          <w:b/>
          <w:i/>
        </w:rPr>
        <w:t>сти бега с изменением направления движения (челночный бег 3х10м</w:t>
      </w:r>
      <w:r w:rsidRPr="0064538A">
        <w:rPr>
          <w:b/>
          <w:i/>
        </w:rPr>
        <w:t>)</w:t>
      </w:r>
    </w:p>
    <w:p w:rsidR="00713F8B" w:rsidRDefault="00713F8B" w:rsidP="00BD02A8">
      <w:pPr>
        <w:spacing w:after="0"/>
      </w:pPr>
      <w:r>
        <w:t>Оборудование: секундомер.</w:t>
      </w:r>
    </w:p>
    <w:p w:rsidR="00CE445B" w:rsidRPr="00540194" w:rsidRDefault="00713F8B" w:rsidP="00BD02A8">
      <w:pPr>
        <w:spacing w:after="0"/>
      </w:pPr>
      <w:r>
        <w:t xml:space="preserve">Процедура тестирования: </w:t>
      </w:r>
      <w:r w:rsidR="003A5C14">
        <w:t>испытуемый встает на отметку старта на 3х10</w:t>
      </w:r>
      <w:r>
        <w:t xml:space="preserve"> метров</w:t>
      </w:r>
      <w:r w:rsidR="003A5C14">
        <w:t xml:space="preserve"> челночным бегом</w:t>
      </w:r>
      <w:r>
        <w:t xml:space="preserve">. </w:t>
      </w:r>
      <w:r w:rsidR="00CE445B">
        <w:t>Помощник исследователя дает старт, по команде «марш» испытуемый начинает бежать. Добежав до отметки 10 метров, испытуемые разворачивается на 90 градусов и бежит в противоположном направлении, добегая до отметки старт, еще раз разворачивается и бежит в противоположном направлении к отметке финиш. Время останавливается во время того, как испытуемый пересекает отметку финиша.</w:t>
      </w:r>
    </w:p>
    <w:p w:rsidR="00713F8B" w:rsidRPr="0064538A" w:rsidRDefault="00734ADE" w:rsidP="00BD02A8">
      <w:pPr>
        <w:pStyle w:val="a3"/>
        <w:numPr>
          <w:ilvl w:val="0"/>
          <w:numId w:val="6"/>
        </w:numPr>
        <w:spacing w:after="0"/>
        <w:ind w:left="0" w:firstLine="709"/>
        <w:rPr>
          <w:b/>
          <w:i/>
        </w:rPr>
      </w:pPr>
      <w:r>
        <w:rPr>
          <w:b/>
          <w:i/>
        </w:rPr>
        <w:t>Оценка б</w:t>
      </w:r>
      <w:r w:rsidR="002C206C">
        <w:rPr>
          <w:b/>
          <w:i/>
        </w:rPr>
        <w:t>алл</w:t>
      </w:r>
      <w:r>
        <w:rPr>
          <w:b/>
          <w:i/>
        </w:rPr>
        <w:t>истических способностей</w:t>
      </w:r>
      <w:r w:rsidR="00235CA8">
        <w:rPr>
          <w:b/>
          <w:i/>
        </w:rPr>
        <w:t xml:space="preserve"> (удар ногой по футбольному мячу на точность</w:t>
      </w:r>
      <w:r w:rsidR="00713F8B" w:rsidRPr="0064538A">
        <w:rPr>
          <w:b/>
          <w:i/>
        </w:rPr>
        <w:t>)</w:t>
      </w:r>
    </w:p>
    <w:p w:rsidR="00713F8B" w:rsidRDefault="00235CA8" w:rsidP="00BD02A8">
      <w:pPr>
        <w:spacing w:after="0"/>
      </w:pPr>
      <w:r>
        <w:t>Оборудование: футбольный мяч (размер №3), конусы пластиковые.</w:t>
      </w:r>
    </w:p>
    <w:p w:rsidR="00713F8B" w:rsidRDefault="00713F8B" w:rsidP="00BD02A8">
      <w:pPr>
        <w:spacing w:after="0"/>
      </w:pPr>
      <w:r>
        <w:t>Процедура тестирования: Испытуемый</w:t>
      </w:r>
      <w:r w:rsidR="00235CA8">
        <w:t xml:space="preserve"> наносит удар по футбольному мячу, с целью попасть в мишень, расположенную на рас</w:t>
      </w:r>
      <w:r w:rsidR="005C109D">
        <w:t>с</w:t>
      </w:r>
      <w:r w:rsidR="00235CA8">
        <w:t xml:space="preserve">тоянии </w:t>
      </w:r>
      <w:r w:rsidR="005C109D">
        <w:t>5 метров</w:t>
      </w:r>
      <w:r>
        <w:t>.</w:t>
      </w:r>
      <w:r w:rsidR="005C109D">
        <w:t xml:space="preserve"> Три попытки на три конуса.</w:t>
      </w:r>
      <w:r>
        <w:t xml:space="preserve"> </w:t>
      </w:r>
      <w:r w:rsidR="005C109D">
        <w:t>Результат определяется по общему количеству точных попаданий</w:t>
      </w:r>
      <w:r>
        <w:t>.</w:t>
      </w:r>
    </w:p>
    <w:p w:rsidR="00713F8B" w:rsidRPr="0064538A" w:rsidRDefault="00313B7D" w:rsidP="00BD02A8">
      <w:pPr>
        <w:pStyle w:val="a3"/>
        <w:numPr>
          <w:ilvl w:val="0"/>
          <w:numId w:val="6"/>
        </w:numPr>
        <w:spacing w:after="0"/>
        <w:ind w:left="0" w:firstLine="709"/>
        <w:rPr>
          <w:b/>
          <w:i/>
        </w:rPr>
      </w:pPr>
      <w:r>
        <w:rPr>
          <w:b/>
          <w:i/>
        </w:rPr>
        <w:t xml:space="preserve"> Б</w:t>
      </w:r>
      <w:r w:rsidR="00713F8B">
        <w:rPr>
          <w:b/>
          <w:i/>
        </w:rPr>
        <w:t>ег 30</w:t>
      </w:r>
      <w:r w:rsidR="00713F8B" w:rsidRPr="0064538A">
        <w:rPr>
          <w:b/>
          <w:i/>
        </w:rPr>
        <w:t xml:space="preserve"> метр</w:t>
      </w:r>
      <w:r w:rsidR="00713F8B">
        <w:rPr>
          <w:b/>
          <w:i/>
        </w:rPr>
        <w:t>о</w:t>
      </w:r>
      <w:r w:rsidR="00713F8B" w:rsidRPr="0064538A">
        <w:rPr>
          <w:b/>
          <w:i/>
        </w:rPr>
        <w:t>в п</w:t>
      </w:r>
      <w:r w:rsidR="00713F8B">
        <w:rPr>
          <w:b/>
          <w:i/>
        </w:rPr>
        <w:t>о</w:t>
      </w:r>
      <w:r>
        <w:rPr>
          <w:b/>
          <w:i/>
        </w:rPr>
        <w:t xml:space="preserve"> сигналу </w:t>
      </w:r>
      <w:r w:rsidRPr="00313B7D">
        <w:rPr>
          <w:b/>
          <w:i/>
        </w:rPr>
        <w:t xml:space="preserve"> </w:t>
      </w:r>
      <w:r w:rsidR="00F06A7C">
        <w:rPr>
          <w:b/>
          <w:i/>
        </w:rPr>
        <w:t>(</w:t>
      </w:r>
      <w:r>
        <w:rPr>
          <w:b/>
          <w:i/>
        </w:rPr>
        <w:t>оценка с</w:t>
      </w:r>
      <w:r w:rsidRPr="0064538A">
        <w:rPr>
          <w:b/>
          <w:i/>
        </w:rPr>
        <w:t>тарт</w:t>
      </w:r>
      <w:r>
        <w:rPr>
          <w:b/>
          <w:i/>
        </w:rPr>
        <w:t>овой силы и максимальной</w:t>
      </w:r>
      <w:r w:rsidRPr="0064538A">
        <w:rPr>
          <w:b/>
          <w:i/>
        </w:rPr>
        <w:t xml:space="preserve"> ск</w:t>
      </w:r>
      <w:r>
        <w:rPr>
          <w:b/>
          <w:i/>
        </w:rPr>
        <w:t>о</w:t>
      </w:r>
      <w:r w:rsidRPr="0064538A">
        <w:rPr>
          <w:b/>
          <w:i/>
        </w:rPr>
        <w:t>р</w:t>
      </w:r>
      <w:r>
        <w:rPr>
          <w:b/>
          <w:i/>
        </w:rPr>
        <w:t>ости</w:t>
      </w:r>
      <w:r w:rsidRPr="0064538A">
        <w:rPr>
          <w:b/>
          <w:i/>
        </w:rPr>
        <w:t xml:space="preserve"> бега с</w:t>
      </w:r>
      <w:r>
        <w:rPr>
          <w:b/>
          <w:i/>
        </w:rPr>
        <w:t>о старта)</w:t>
      </w:r>
    </w:p>
    <w:p w:rsidR="00713F8B" w:rsidRDefault="00713F8B" w:rsidP="00BD02A8">
      <w:pPr>
        <w:spacing w:after="0"/>
      </w:pPr>
      <w:r>
        <w:t>Оборудование: секундомер.</w:t>
      </w:r>
    </w:p>
    <w:p w:rsidR="00713F8B" w:rsidRDefault="00713F8B" w:rsidP="00BD02A8">
      <w:pPr>
        <w:spacing w:after="0"/>
      </w:pPr>
      <w:r>
        <w:t>Процедура тестирования: испытуемый встает на отметку старта на 3</w:t>
      </w:r>
      <w:r w:rsidR="003A5C14">
        <w:t>0</w:t>
      </w:r>
      <w:r>
        <w:t xml:space="preserve"> метров. Помощник исследователя дает старт, по команде «марш» </w:t>
      </w:r>
      <w:r>
        <w:lastRenderedPageBreak/>
        <w:t>испытуемый начинает бежать. Время останавливается во время того, как испытуемый пересекает отметку финиша.</w:t>
      </w:r>
    </w:p>
    <w:p w:rsidR="005C109D" w:rsidRDefault="00734ADE" w:rsidP="00BD02A8">
      <w:pPr>
        <w:pStyle w:val="a3"/>
        <w:numPr>
          <w:ilvl w:val="0"/>
          <w:numId w:val="6"/>
        </w:numPr>
        <w:spacing w:after="0"/>
        <w:ind w:left="0" w:firstLine="709"/>
        <w:rPr>
          <w:b/>
          <w:i/>
        </w:rPr>
      </w:pPr>
      <w:r>
        <w:rPr>
          <w:b/>
          <w:i/>
        </w:rPr>
        <w:t xml:space="preserve"> </w:t>
      </w:r>
      <w:r w:rsidR="00F95180" w:rsidRPr="00F95180">
        <w:rPr>
          <w:b/>
          <w:i/>
        </w:rPr>
        <w:t>«Полоса препятствий» - прохождение дистанции 30 метров, пр</w:t>
      </w:r>
      <w:r>
        <w:rPr>
          <w:b/>
          <w:i/>
        </w:rPr>
        <w:t>еодолевая различные препятствия</w:t>
      </w:r>
    </w:p>
    <w:p w:rsidR="00F95180" w:rsidRDefault="00F95180" w:rsidP="00BD02A8">
      <w:pPr>
        <w:pStyle w:val="a3"/>
        <w:spacing w:after="0"/>
        <w:ind w:left="0"/>
      </w:pPr>
      <w:r>
        <w:t>Оборудование: секундомер, лесенка напольная, барьер.</w:t>
      </w:r>
    </w:p>
    <w:p w:rsidR="00F95180" w:rsidRDefault="00F95180" w:rsidP="00BD02A8">
      <w:pPr>
        <w:pStyle w:val="a3"/>
        <w:spacing w:after="0"/>
        <w:ind w:left="0"/>
      </w:pPr>
      <w:r>
        <w:t>Процедура тестирования: испытуемый стартуя по сигналу помощника начинает проходить дистанцию, по ходу которой преодолевает следующие препятствия:</w:t>
      </w:r>
    </w:p>
    <w:p w:rsidR="00F95180" w:rsidRDefault="00F95180" w:rsidP="00BD02A8">
      <w:pPr>
        <w:pStyle w:val="a3"/>
        <w:numPr>
          <w:ilvl w:val="0"/>
          <w:numId w:val="3"/>
        </w:numPr>
        <w:spacing w:after="0"/>
        <w:ind w:left="0" w:firstLine="709"/>
      </w:pPr>
      <w:r>
        <w:t>пробежать по напольной лесенке, переступая через «ступени»</w:t>
      </w:r>
    </w:p>
    <w:p w:rsidR="00F95180" w:rsidRDefault="00F95180" w:rsidP="00BD02A8">
      <w:pPr>
        <w:pStyle w:val="a3"/>
        <w:numPr>
          <w:ilvl w:val="0"/>
          <w:numId w:val="3"/>
        </w:numPr>
        <w:spacing w:after="0"/>
        <w:ind w:left="0" w:firstLine="709"/>
      </w:pPr>
      <w:r>
        <w:t>перепрыгнуть через барьер (30см)</w:t>
      </w:r>
    </w:p>
    <w:p w:rsidR="00F95180" w:rsidRDefault="00F95180" w:rsidP="00BD02A8">
      <w:pPr>
        <w:pStyle w:val="a3"/>
        <w:numPr>
          <w:ilvl w:val="0"/>
          <w:numId w:val="3"/>
        </w:numPr>
        <w:spacing w:after="0"/>
        <w:ind w:left="0" w:firstLine="709"/>
      </w:pPr>
      <w:r>
        <w:t>изменив направление движения совершить 4 прыжка с ноги на ногу (метр влево, метр вправо)</w:t>
      </w:r>
    </w:p>
    <w:p w:rsidR="00AF56C7" w:rsidRDefault="00F95180" w:rsidP="00BD02A8">
      <w:pPr>
        <w:spacing w:after="0"/>
      </w:pPr>
      <w:r>
        <w:t>После прохождения препятствий испытуемый финиширует</w:t>
      </w:r>
      <w:r w:rsidR="00AF56C7">
        <w:t>.</w:t>
      </w:r>
    </w:p>
    <w:p w:rsidR="00AF56C7" w:rsidRDefault="00AF56C7" w:rsidP="00BD02A8">
      <w:pPr>
        <w:spacing w:after="0"/>
      </w:pPr>
      <w:r>
        <w:t>Результат фиксируется по времени.</w:t>
      </w:r>
    </w:p>
    <w:p w:rsidR="00F95180" w:rsidRDefault="00313B7D" w:rsidP="00BD02A8">
      <w:pPr>
        <w:pStyle w:val="a3"/>
        <w:numPr>
          <w:ilvl w:val="0"/>
          <w:numId w:val="6"/>
        </w:numPr>
        <w:spacing w:after="0"/>
        <w:ind w:left="0" w:firstLine="709"/>
        <w:rPr>
          <w:b/>
          <w:i/>
        </w:rPr>
      </w:pPr>
      <w:r>
        <w:rPr>
          <w:b/>
          <w:i/>
        </w:rPr>
        <w:t>Оценка баллистических способностей</w:t>
      </w:r>
      <w:r w:rsidR="002C6AF0">
        <w:rPr>
          <w:b/>
          <w:i/>
        </w:rPr>
        <w:t xml:space="preserve"> (метание теннисного мяча рукой в цель</w:t>
      </w:r>
      <w:r w:rsidR="00AF56C7" w:rsidRPr="00AF56C7">
        <w:rPr>
          <w:b/>
          <w:i/>
        </w:rPr>
        <w:t>)</w:t>
      </w:r>
      <w:r w:rsidR="00F95180" w:rsidRPr="00AF56C7">
        <w:rPr>
          <w:b/>
          <w:i/>
        </w:rPr>
        <w:t xml:space="preserve"> </w:t>
      </w:r>
    </w:p>
    <w:p w:rsidR="00AF56C7" w:rsidRDefault="002C6AF0" w:rsidP="00BD02A8">
      <w:pPr>
        <w:pStyle w:val="a3"/>
        <w:spacing w:after="0"/>
        <w:ind w:left="0"/>
      </w:pPr>
      <w:r>
        <w:t>Оборудование: теннисный мяч, обруч</w:t>
      </w:r>
      <w:r w:rsidR="00AF56C7">
        <w:t>.</w:t>
      </w:r>
    </w:p>
    <w:p w:rsidR="00AF56C7" w:rsidRDefault="00AF56C7" w:rsidP="00BD02A8">
      <w:pPr>
        <w:pStyle w:val="a3"/>
        <w:spacing w:after="0"/>
        <w:ind w:left="0"/>
      </w:pPr>
      <w:r>
        <w:t xml:space="preserve">Процедура </w:t>
      </w:r>
      <w:r w:rsidR="002C6AF0">
        <w:t>тестирования: испытуемый бросает теннисный мяч рукой с расстояния 5м в цель (обруч, лежащий на полу)</w:t>
      </w:r>
      <w:r>
        <w:t>.</w:t>
      </w:r>
      <w:r w:rsidR="002C6AF0">
        <w:t xml:space="preserve"> Испытуемый имеет 5 попыток.</w:t>
      </w:r>
    </w:p>
    <w:p w:rsidR="00AF56C7" w:rsidRDefault="002C6AF0" w:rsidP="00BD02A8">
      <w:pPr>
        <w:pStyle w:val="a3"/>
        <w:spacing w:after="0"/>
        <w:ind w:left="0"/>
      </w:pPr>
      <w:r>
        <w:t>Результат фиксируется по общему количеству попаданий в цель</w:t>
      </w:r>
      <w:r w:rsidR="00AF56C7">
        <w:t>.</w:t>
      </w:r>
    </w:p>
    <w:p w:rsidR="00AF56C7" w:rsidRPr="005320FA" w:rsidRDefault="00AF56C7" w:rsidP="005320FA">
      <w:pPr>
        <w:pStyle w:val="2"/>
        <w:spacing w:before="0"/>
        <w:ind w:firstLine="708"/>
        <w:rPr>
          <w:rFonts w:cs="Times New Roman"/>
          <w:color w:val="000000" w:themeColor="text1"/>
          <w:szCs w:val="28"/>
        </w:rPr>
      </w:pPr>
      <w:bookmarkStart w:id="17" w:name="_Toc466363750"/>
      <w:bookmarkStart w:id="18" w:name="_Toc516604573"/>
      <w:bookmarkStart w:id="19" w:name="_Toc516607965"/>
      <w:r>
        <w:rPr>
          <w:rFonts w:cs="Times New Roman"/>
          <w:color w:val="000000" w:themeColor="text1"/>
          <w:szCs w:val="28"/>
        </w:rPr>
        <w:t>2.2.О</w:t>
      </w:r>
      <w:r w:rsidRPr="00963767">
        <w:rPr>
          <w:rFonts w:cs="Times New Roman"/>
          <w:color w:val="000000" w:themeColor="text1"/>
          <w:szCs w:val="28"/>
        </w:rPr>
        <w:t>рганизация исслед</w:t>
      </w:r>
      <w:r>
        <w:rPr>
          <w:rFonts w:cs="Times New Roman"/>
          <w:color w:val="000000" w:themeColor="text1"/>
          <w:szCs w:val="28"/>
        </w:rPr>
        <w:t>о</w:t>
      </w:r>
      <w:r w:rsidRPr="00963767">
        <w:rPr>
          <w:rFonts w:cs="Times New Roman"/>
          <w:color w:val="000000" w:themeColor="text1"/>
          <w:szCs w:val="28"/>
        </w:rPr>
        <w:t>вания</w:t>
      </w:r>
      <w:bookmarkEnd w:id="17"/>
      <w:bookmarkEnd w:id="18"/>
      <w:bookmarkEnd w:id="19"/>
    </w:p>
    <w:p w:rsidR="00AF56C7" w:rsidRDefault="00AF56C7" w:rsidP="00AF56C7">
      <w:pPr>
        <w:spacing w:after="0"/>
      </w:pPr>
      <w:r>
        <w:t>Исследование проводилось в три этапа:</w:t>
      </w:r>
    </w:p>
    <w:p w:rsidR="00AF56C7" w:rsidRDefault="00AF56C7" w:rsidP="00AF56C7">
      <w:pPr>
        <w:spacing w:after="0"/>
      </w:pPr>
      <w:r w:rsidRPr="008005A9">
        <w:rPr>
          <w:b/>
        </w:rPr>
        <w:t>На I этапе</w:t>
      </w:r>
      <w:r>
        <w:t xml:space="preserve"> (сентябрь – октябрь 2017 года) была выбрана тема исследования, проведен анализ научно-методической литературы, материалов конференций, изучалась организация тренировочного проце</w:t>
      </w:r>
      <w:r w:rsidR="002066B8">
        <w:t xml:space="preserve">сса юных футболистов 6-7 лет в </w:t>
      </w:r>
      <w:r w:rsidR="007E6570">
        <w:t>С</w:t>
      </w:r>
      <w:r>
        <w:t>ДЮСШОР «Лидер», определены цель и задачи исследования.</w:t>
      </w:r>
    </w:p>
    <w:p w:rsidR="00AF56C7" w:rsidRDefault="00AF56C7" w:rsidP="00AF56C7">
      <w:pPr>
        <w:spacing w:after="0"/>
      </w:pPr>
      <w:r w:rsidRPr="008005A9">
        <w:rPr>
          <w:b/>
        </w:rPr>
        <w:lastRenderedPageBreak/>
        <w:t>На II этапе</w:t>
      </w:r>
      <w:r>
        <w:t xml:space="preserve"> (ноябрь 2017 года) были сформированы контрольная и экспериментальная группы, по 9 мальчиков в каждой (6-7 лет). </w:t>
      </w:r>
      <w:r w:rsidRPr="00500A17">
        <w:rPr>
          <w:szCs w:val="28"/>
        </w:rPr>
        <w:t xml:space="preserve">С целью выявления </w:t>
      </w:r>
      <w:r w:rsidR="00F653F7">
        <w:rPr>
          <w:szCs w:val="28"/>
        </w:rPr>
        <w:t xml:space="preserve">начального </w:t>
      </w:r>
      <w:r w:rsidRPr="00500A17">
        <w:rPr>
          <w:szCs w:val="28"/>
        </w:rPr>
        <w:t xml:space="preserve">уровня </w:t>
      </w:r>
      <w:r w:rsidR="007D5A8F">
        <w:rPr>
          <w:szCs w:val="28"/>
        </w:rPr>
        <w:t>развития</w:t>
      </w:r>
      <w:r w:rsidRPr="00B7056D">
        <w:rPr>
          <w:szCs w:val="28"/>
        </w:rPr>
        <w:t xml:space="preserve"> </w:t>
      </w:r>
      <w:r>
        <w:t xml:space="preserve">координационных способностей </w:t>
      </w:r>
      <w:r w:rsidRPr="00500A17">
        <w:rPr>
          <w:szCs w:val="28"/>
        </w:rPr>
        <w:t xml:space="preserve">было проведено </w:t>
      </w:r>
      <w:r>
        <w:rPr>
          <w:szCs w:val="28"/>
        </w:rPr>
        <w:t xml:space="preserve">предварительное тестирование </w:t>
      </w:r>
      <w:r w:rsidR="00F653F7">
        <w:rPr>
          <w:szCs w:val="28"/>
        </w:rPr>
        <w:t xml:space="preserve">юных футболистов </w:t>
      </w:r>
      <w:r>
        <w:rPr>
          <w:szCs w:val="28"/>
        </w:rPr>
        <w:t>(</w:t>
      </w:r>
      <w:r>
        <w:t>в</w:t>
      </w:r>
      <w:r w:rsidR="007D5A8F">
        <w:t xml:space="preserve"> конце января</w:t>
      </w:r>
      <w:r>
        <w:t xml:space="preserve"> 2</w:t>
      </w:r>
      <w:r w:rsidR="007D5A8F">
        <w:t>018</w:t>
      </w:r>
      <w:r>
        <w:t xml:space="preserve"> года). Тестирование проводилось в СДЮСШОР «Лидер» г. Северск</w:t>
      </w:r>
      <w:r w:rsidR="00F653F7">
        <w:t xml:space="preserve">а. </w:t>
      </w:r>
      <w:r w:rsidR="005737AE">
        <w:t xml:space="preserve">По результатам тестирования были разработаны и внедрены </w:t>
      </w:r>
      <w:r w:rsidR="005737AE" w:rsidRPr="00AE3D74">
        <w:rPr>
          <w:rFonts w:eastAsia="Times New Roman" w:cs="Times New Roman"/>
          <w:color w:val="000000" w:themeColor="text1"/>
          <w:szCs w:val="28"/>
          <w:lang w:eastAsia="ru-RU"/>
        </w:rPr>
        <w:t>средств</w:t>
      </w:r>
      <w:r w:rsidR="005737AE">
        <w:rPr>
          <w:rFonts w:eastAsia="Times New Roman" w:cs="Times New Roman"/>
          <w:color w:val="000000" w:themeColor="text1"/>
          <w:szCs w:val="28"/>
          <w:lang w:eastAsia="ru-RU"/>
        </w:rPr>
        <w:t>а</w:t>
      </w:r>
      <w:r w:rsidR="005737AE" w:rsidRPr="00AE3D74">
        <w:rPr>
          <w:rFonts w:eastAsia="Times New Roman" w:cs="Times New Roman"/>
          <w:color w:val="000000" w:themeColor="text1"/>
          <w:szCs w:val="28"/>
          <w:lang w:eastAsia="ru-RU"/>
        </w:rPr>
        <w:t xml:space="preserve"> формирования координационных способностей </w:t>
      </w:r>
      <w:r w:rsidR="005737AE">
        <w:rPr>
          <w:rFonts w:eastAsia="Times New Roman" w:cs="Times New Roman"/>
          <w:color w:val="000000" w:themeColor="text1"/>
          <w:szCs w:val="28"/>
          <w:lang w:eastAsia="ru-RU"/>
        </w:rPr>
        <w:t xml:space="preserve">юных футболистов </w:t>
      </w:r>
      <w:r w:rsidR="005737AE">
        <w:t>в тренировочный процесс экспериментальной группы</w:t>
      </w:r>
      <w:r w:rsidR="005737AE">
        <w:rPr>
          <w:rFonts w:eastAsia="Times New Roman" w:cs="Times New Roman"/>
          <w:color w:val="000000" w:themeColor="text1"/>
          <w:szCs w:val="28"/>
          <w:lang w:eastAsia="ru-RU"/>
        </w:rPr>
        <w:t xml:space="preserve">.  </w:t>
      </w:r>
    </w:p>
    <w:p w:rsidR="007D5A8F" w:rsidRDefault="00AF56C7" w:rsidP="00207092">
      <w:r w:rsidRPr="00953EA9">
        <w:rPr>
          <w:b/>
        </w:rPr>
        <w:t>На III этапе</w:t>
      </w:r>
      <w:r w:rsidRPr="00953EA9">
        <w:t xml:space="preserve"> (</w:t>
      </w:r>
      <w:r w:rsidR="00F653F7">
        <w:t xml:space="preserve">май </w:t>
      </w:r>
      <w:r w:rsidRPr="00953EA9">
        <w:t>20</w:t>
      </w:r>
      <w:r w:rsidR="007D5A8F">
        <w:t>18</w:t>
      </w:r>
      <w:r w:rsidRPr="00953EA9">
        <w:t xml:space="preserve"> года) осуществлялся анализ результатов </w:t>
      </w:r>
      <w:r w:rsidR="005737AE">
        <w:t xml:space="preserve">исследования, </w:t>
      </w:r>
      <w:r w:rsidRPr="00953EA9">
        <w:t>оформление курсовой работы.</w:t>
      </w:r>
    </w:p>
    <w:p w:rsidR="00BD02A8" w:rsidRDefault="00BD02A8">
      <w:pPr>
        <w:spacing w:line="276" w:lineRule="auto"/>
        <w:ind w:firstLine="0"/>
        <w:jc w:val="left"/>
        <w:rPr>
          <w:rFonts w:eastAsiaTheme="majorEastAsia" w:cstheme="majorBidi"/>
          <w:b/>
          <w:bCs/>
          <w:szCs w:val="28"/>
        </w:rPr>
      </w:pPr>
      <w:bookmarkStart w:id="20" w:name="_Toc466363751"/>
      <w:bookmarkStart w:id="21" w:name="_Toc516604574"/>
      <w:r>
        <w:br w:type="page"/>
      </w:r>
    </w:p>
    <w:p w:rsidR="009E6B42" w:rsidRDefault="00CC4788" w:rsidP="00AA1F37">
      <w:pPr>
        <w:pStyle w:val="1"/>
      </w:pPr>
      <w:bookmarkStart w:id="22" w:name="_Toc516607966"/>
      <w:r>
        <w:lastRenderedPageBreak/>
        <w:t xml:space="preserve">ГЛАВА </w:t>
      </w:r>
      <w:r w:rsidR="009E6B42" w:rsidRPr="0069622B">
        <w:t xml:space="preserve">3. </w:t>
      </w:r>
      <w:r w:rsidRPr="00CC4788">
        <w:t xml:space="preserve">РАЗРАБОТКА СПЕЦИАЛЬНЫХ СРЕДСТВ ФОРМИРОВАНИЯ КООРДИНАЦИОННЫХ СПОСОБНОСТЕЙ У </w:t>
      </w:r>
      <w:r>
        <w:t xml:space="preserve">ЮНЫХ ФУТБОЛИСТОВ </w:t>
      </w:r>
      <w:r w:rsidRPr="00CC4788">
        <w:t>НА НАЧАЛЬНОМ ЭТАПЕ СПОРТИВНОЙ ПОДГОТОВКИ</w:t>
      </w:r>
      <w:bookmarkEnd w:id="20"/>
      <w:bookmarkEnd w:id="21"/>
      <w:bookmarkEnd w:id="22"/>
    </w:p>
    <w:p w:rsidR="009E6B42" w:rsidRPr="00207092" w:rsidRDefault="009E6B42" w:rsidP="00207092">
      <w:pPr>
        <w:pStyle w:val="2"/>
        <w:spacing w:before="0"/>
        <w:ind w:firstLine="708"/>
        <w:rPr>
          <w:rFonts w:cs="Times New Roman"/>
          <w:color w:val="000000" w:themeColor="text1"/>
          <w:szCs w:val="28"/>
        </w:rPr>
      </w:pPr>
      <w:bookmarkStart w:id="23" w:name="_Toc516604575"/>
      <w:bookmarkStart w:id="24" w:name="_Toc516607967"/>
      <w:bookmarkStart w:id="25" w:name="_Toc466363752"/>
      <w:r w:rsidRPr="0069622B">
        <w:rPr>
          <w:rFonts w:cs="Times New Roman"/>
          <w:color w:val="000000" w:themeColor="text1"/>
          <w:szCs w:val="28"/>
        </w:rPr>
        <w:t xml:space="preserve">3.1.Предварительные результаты </w:t>
      </w:r>
      <w:r>
        <w:rPr>
          <w:rFonts w:cs="Times New Roman"/>
          <w:color w:val="000000" w:themeColor="text1"/>
          <w:szCs w:val="28"/>
        </w:rPr>
        <w:t>о</w:t>
      </w:r>
      <w:r w:rsidRPr="0069622B">
        <w:rPr>
          <w:rFonts w:cs="Times New Roman"/>
          <w:color w:val="000000" w:themeColor="text1"/>
          <w:szCs w:val="28"/>
        </w:rPr>
        <w:t xml:space="preserve">ценки </w:t>
      </w:r>
      <w:r>
        <w:rPr>
          <w:rFonts w:cs="Times New Roman"/>
          <w:color w:val="000000" w:themeColor="text1"/>
          <w:szCs w:val="28"/>
        </w:rPr>
        <w:t>координационных способностей юных футболистов</w:t>
      </w:r>
      <w:bookmarkEnd w:id="23"/>
      <w:bookmarkEnd w:id="24"/>
      <w:r>
        <w:rPr>
          <w:rFonts w:cs="Times New Roman"/>
          <w:color w:val="000000" w:themeColor="text1"/>
          <w:szCs w:val="28"/>
        </w:rPr>
        <w:t xml:space="preserve"> </w:t>
      </w:r>
      <w:bookmarkEnd w:id="25"/>
    </w:p>
    <w:p w:rsidR="009E6B42" w:rsidRPr="00805D6F" w:rsidRDefault="009E6B42" w:rsidP="009E6B42">
      <w:pPr>
        <w:spacing w:after="0"/>
        <w:rPr>
          <w:color w:val="FF0000"/>
        </w:rPr>
      </w:pPr>
      <w:r w:rsidRPr="0069622B">
        <w:t>С целью выявления ур</w:t>
      </w:r>
      <w:r>
        <w:t>о</w:t>
      </w:r>
      <w:r w:rsidRPr="0069622B">
        <w:t xml:space="preserve">вня развития </w:t>
      </w:r>
      <w:r>
        <w:t xml:space="preserve">координационных способностей </w:t>
      </w:r>
      <w:r w:rsidRPr="0069622B">
        <w:t>был</w:t>
      </w:r>
      <w:r>
        <w:t>о</w:t>
      </w:r>
      <w:r w:rsidRPr="0069622B">
        <w:t xml:space="preserve"> пр</w:t>
      </w:r>
      <w:r>
        <w:t>о</w:t>
      </w:r>
      <w:r w:rsidRPr="0069622B">
        <w:t>веден</w:t>
      </w:r>
      <w:r>
        <w:t>о</w:t>
      </w:r>
      <w:r w:rsidRPr="0069622B">
        <w:t xml:space="preserve"> тестир</w:t>
      </w:r>
      <w:r>
        <w:t>о</w:t>
      </w:r>
      <w:r w:rsidRPr="0069622B">
        <w:t>вание. В и</w:t>
      </w:r>
      <w:r>
        <w:t>сследовании принимало участие 18</w:t>
      </w:r>
      <w:r w:rsidRPr="0069622B">
        <w:t xml:space="preserve"> </w:t>
      </w:r>
      <w:r>
        <w:t>спортсменов</w:t>
      </w:r>
      <w:r w:rsidRPr="0069622B">
        <w:t xml:space="preserve"> </w:t>
      </w:r>
      <w:r>
        <w:t xml:space="preserve">начального этапа обучения (по 9 человек в </w:t>
      </w:r>
      <w:r w:rsidR="00992A56" w:rsidRPr="00992A56">
        <w:rPr>
          <w:color w:val="000000" w:themeColor="text1"/>
        </w:rPr>
        <w:t>ЭГ и К</w:t>
      </w:r>
      <w:r w:rsidRPr="00992A56">
        <w:rPr>
          <w:color w:val="000000" w:themeColor="text1"/>
        </w:rPr>
        <w:t>Г).</w:t>
      </w:r>
    </w:p>
    <w:p w:rsidR="009E6B42" w:rsidRPr="00010021" w:rsidRDefault="009E6B42" w:rsidP="009E6B42">
      <w:pPr>
        <w:pStyle w:val="a4"/>
        <w:keepNext/>
        <w:rPr>
          <w:color w:val="auto"/>
          <w:sz w:val="28"/>
          <w:szCs w:val="28"/>
        </w:rPr>
      </w:pPr>
      <w:r w:rsidRPr="00010021">
        <w:rPr>
          <w:color w:val="auto"/>
          <w:sz w:val="28"/>
          <w:szCs w:val="28"/>
        </w:rPr>
        <w:t xml:space="preserve">Таблица </w:t>
      </w:r>
      <w:r w:rsidRPr="00010021">
        <w:rPr>
          <w:color w:val="auto"/>
          <w:sz w:val="28"/>
          <w:szCs w:val="28"/>
        </w:rPr>
        <w:fldChar w:fldCharType="begin"/>
      </w:r>
      <w:r w:rsidRPr="00010021">
        <w:rPr>
          <w:color w:val="auto"/>
          <w:sz w:val="28"/>
          <w:szCs w:val="28"/>
        </w:rPr>
        <w:instrText xml:space="preserve"> SEQ Таблица \* ARABIC </w:instrText>
      </w:r>
      <w:r w:rsidRPr="00010021">
        <w:rPr>
          <w:color w:val="auto"/>
          <w:sz w:val="28"/>
          <w:szCs w:val="28"/>
        </w:rPr>
        <w:fldChar w:fldCharType="separate"/>
      </w:r>
      <w:r>
        <w:rPr>
          <w:noProof/>
          <w:color w:val="auto"/>
          <w:sz w:val="28"/>
          <w:szCs w:val="28"/>
        </w:rPr>
        <w:t>1</w:t>
      </w:r>
      <w:r w:rsidRPr="00010021">
        <w:rPr>
          <w:color w:val="auto"/>
          <w:sz w:val="28"/>
          <w:szCs w:val="28"/>
        </w:rPr>
        <w:fldChar w:fldCharType="end"/>
      </w:r>
      <w:r>
        <w:rPr>
          <w:color w:val="auto"/>
          <w:sz w:val="28"/>
          <w:szCs w:val="28"/>
        </w:rPr>
        <w:t xml:space="preserve"> – </w:t>
      </w:r>
      <w:r w:rsidR="009B5EB0" w:rsidRPr="009B5EB0">
        <w:rPr>
          <w:b w:val="0"/>
          <w:color w:val="auto"/>
          <w:sz w:val="28"/>
          <w:szCs w:val="28"/>
        </w:rPr>
        <w:t xml:space="preserve">Нормативные </w:t>
      </w:r>
      <w:r w:rsidR="009B5EB0">
        <w:rPr>
          <w:b w:val="0"/>
          <w:color w:val="auto"/>
          <w:sz w:val="28"/>
          <w:szCs w:val="28"/>
        </w:rPr>
        <w:t>у</w:t>
      </w:r>
      <w:r w:rsidRPr="00010021">
        <w:rPr>
          <w:b w:val="0"/>
          <w:color w:val="auto"/>
          <w:sz w:val="28"/>
          <w:szCs w:val="28"/>
        </w:rPr>
        <w:t>р</w:t>
      </w:r>
      <w:r>
        <w:rPr>
          <w:b w:val="0"/>
          <w:color w:val="auto"/>
          <w:sz w:val="28"/>
          <w:szCs w:val="28"/>
        </w:rPr>
        <w:t>о</w:t>
      </w:r>
      <w:r w:rsidR="00747168">
        <w:rPr>
          <w:b w:val="0"/>
          <w:color w:val="auto"/>
          <w:sz w:val="28"/>
          <w:szCs w:val="28"/>
        </w:rPr>
        <w:t>вни координационной</w:t>
      </w:r>
      <w:r w:rsidRPr="00010021">
        <w:rPr>
          <w:b w:val="0"/>
          <w:color w:val="auto"/>
          <w:sz w:val="28"/>
          <w:szCs w:val="28"/>
        </w:rPr>
        <w:t xml:space="preserve"> п</w:t>
      </w:r>
      <w:r>
        <w:rPr>
          <w:b w:val="0"/>
          <w:color w:val="auto"/>
          <w:sz w:val="28"/>
          <w:szCs w:val="28"/>
        </w:rPr>
        <w:t>о</w:t>
      </w:r>
      <w:r w:rsidRPr="00010021">
        <w:rPr>
          <w:b w:val="0"/>
          <w:color w:val="auto"/>
          <w:sz w:val="28"/>
          <w:szCs w:val="28"/>
        </w:rPr>
        <w:t>дг</w:t>
      </w:r>
      <w:r>
        <w:rPr>
          <w:b w:val="0"/>
          <w:color w:val="auto"/>
          <w:sz w:val="28"/>
          <w:szCs w:val="28"/>
        </w:rPr>
        <w:t>о</w:t>
      </w:r>
      <w:r w:rsidRPr="00010021">
        <w:rPr>
          <w:b w:val="0"/>
          <w:color w:val="auto"/>
          <w:sz w:val="28"/>
          <w:szCs w:val="28"/>
        </w:rPr>
        <w:t>т</w:t>
      </w:r>
      <w:r>
        <w:rPr>
          <w:b w:val="0"/>
          <w:color w:val="auto"/>
          <w:sz w:val="28"/>
          <w:szCs w:val="28"/>
        </w:rPr>
        <w:t>о</w:t>
      </w:r>
      <w:r w:rsidRPr="00010021">
        <w:rPr>
          <w:b w:val="0"/>
          <w:color w:val="auto"/>
          <w:sz w:val="28"/>
          <w:szCs w:val="28"/>
        </w:rPr>
        <w:t>вленн</w:t>
      </w:r>
      <w:r>
        <w:rPr>
          <w:b w:val="0"/>
          <w:color w:val="auto"/>
          <w:sz w:val="28"/>
          <w:szCs w:val="28"/>
        </w:rPr>
        <w:t>о</w:t>
      </w:r>
      <w:r w:rsidR="00747168">
        <w:rPr>
          <w:b w:val="0"/>
          <w:color w:val="auto"/>
          <w:sz w:val="28"/>
          <w:szCs w:val="28"/>
        </w:rPr>
        <w:t>сти юных футболистов 6-7</w:t>
      </w:r>
      <w:r w:rsidRPr="00010021">
        <w:rPr>
          <w:b w:val="0"/>
          <w:color w:val="auto"/>
          <w:sz w:val="28"/>
          <w:szCs w:val="28"/>
        </w:rPr>
        <w:t xml:space="preserve"> лет</w:t>
      </w:r>
    </w:p>
    <w:tbl>
      <w:tblPr>
        <w:tblW w:w="10630"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1"/>
        <w:gridCol w:w="1287"/>
        <w:gridCol w:w="1559"/>
        <w:gridCol w:w="1418"/>
        <w:gridCol w:w="1417"/>
        <w:gridCol w:w="1276"/>
        <w:gridCol w:w="1276"/>
        <w:gridCol w:w="1106"/>
      </w:tblGrid>
      <w:tr w:rsidR="00EE6440" w:rsidRPr="004D0A10" w:rsidTr="000E7680">
        <w:tc>
          <w:tcPr>
            <w:tcW w:w="1291" w:type="dxa"/>
            <w:vMerge w:val="restart"/>
            <w:tcBorders>
              <w:top w:val="single" w:sz="4" w:space="0" w:color="auto"/>
              <w:left w:val="single" w:sz="4" w:space="0" w:color="auto"/>
              <w:bottom w:val="single" w:sz="4" w:space="0" w:color="auto"/>
              <w:right w:val="single" w:sz="4" w:space="0" w:color="auto"/>
            </w:tcBorders>
            <w:vAlign w:val="center"/>
            <w:hideMark/>
          </w:tcPr>
          <w:p w:rsidR="00EE6440" w:rsidRPr="004D0A10" w:rsidRDefault="00EE6440" w:rsidP="000E7680">
            <w:pPr>
              <w:spacing w:after="0"/>
              <w:ind w:firstLine="0"/>
              <w:jc w:val="center"/>
              <w:rPr>
                <w:rFonts w:eastAsia="Calibri" w:cs="Times New Roman"/>
              </w:rPr>
            </w:pPr>
            <w:r w:rsidRPr="004D0A10">
              <w:rPr>
                <w:rFonts w:eastAsia="Calibri" w:cs="Times New Roman"/>
              </w:rPr>
              <w:t>Ур</w:t>
            </w:r>
            <w:r>
              <w:rPr>
                <w:rFonts w:eastAsia="Calibri" w:cs="Times New Roman"/>
              </w:rPr>
              <w:t>о</w:t>
            </w:r>
            <w:r w:rsidRPr="004D0A10">
              <w:rPr>
                <w:rFonts w:eastAsia="Calibri" w:cs="Times New Roman"/>
              </w:rPr>
              <w:t>вни</w:t>
            </w:r>
          </w:p>
        </w:tc>
        <w:tc>
          <w:tcPr>
            <w:tcW w:w="9339" w:type="dxa"/>
            <w:gridSpan w:val="7"/>
            <w:tcBorders>
              <w:top w:val="single" w:sz="4" w:space="0" w:color="auto"/>
              <w:left w:val="single" w:sz="4" w:space="0" w:color="auto"/>
              <w:bottom w:val="single" w:sz="4" w:space="0" w:color="auto"/>
              <w:right w:val="single" w:sz="4" w:space="0" w:color="auto"/>
            </w:tcBorders>
            <w:vAlign w:val="center"/>
            <w:hideMark/>
          </w:tcPr>
          <w:p w:rsidR="00EE6440" w:rsidRPr="004D0A10" w:rsidRDefault="00EE6440" w:rsidP="000E7680">
            <w:pPr>
              <w:spacing w:after="0"/>
              <w:ind w:firstLine="0"/>
              <w:jc w:val="center"/>
              <w:rPr>
                <w:rFonts w:eastAsia="Calibri" w:cs="Times New Roman"/>
              </w:rPr>
            </w:pPr>
            <w:r w:rsidRPr="004D0A10">
              <w:rPr>
                <w:rFonts w:eastAsia="Calibri" w:cs="Times New Roman"/>
              </w:rPr>
              <w:t>Тест</w:t>
            </w:r>
            <w:r>
              <w:rPr>
                <w:rFonts w:eastAsia="Calibri" w:cs="Times New Roman"/>
              </w:rPr>
              <w:t>ы</w:t>
            </w:r>
          </w:p>
        </w:tc>
      </w:tr>
      <w:tr w:rsidR="00747168" w:rsidRPr="004D0A10" w:rsidTr="00747168">
        <w:tc>
          <w:tcPr>
            <w:tcW w:w="1291" w:type="dxa"/>
            <w:vMerge/>
            <w:tcBorders>
              <w:top w:val="single" w:sz="4" w:space="0" w:color="auto"/>
              <w:left w:val="single" w:sz="4" w:space="0" w:color="auto"/>
              <w:bottom w:val="single" w:sz="4" w:space="0" w:color="auto"/>
              <w:right w:val="single" w:sz="4" w:space="0" w:color="auto"/>
            </w:tcBorders>
            <w:vAlign w:val="center"/>
            <w:hideMark/>
          </w:tcPr>
          <w:p w:rsidR="00747168" w:rsidRPr="004D0A10" w:rsidRDefault="00747168" w:rsidP="000E7680">
            <w:pPr>
              <w:spacing w:after="0" w:line="240" w:lineRule="auto"/>
              <w:ind w:firstLine="0"/>
              <w:jc w:val="left"/>
              <w:rPr>
                <w:rFonts w:eastAsia="Calibri" w:cs="Times New Roman"/>
              </w:rPr>
            </w:pPr>
          </w:p>
        </w:tc>
        <w:tc>
          <w:tcPr>
            <w:tcW w:w="1287" w:type="dxa"/>
            <w:tcBorders>
              <w:top w:val="single" w:sz="4" w:space="0" w:color="auto"/>
              <w:left w:val="single" w:sz="4" w:space="0" w:color="auto"/>
              <w:bottom w:val="single" w:sz="4" w:space="0" w:color="auto"/>
              <w:right w:val="single" w:sz="4" w:space="0" w:color="auto"/>
            </w:tcBorders>
            <w:hideMark/>
          </w:tcPr>
          <w:p w:rsidR="00747168" w:rsidRPr="004D0A10" w:rsidRDefault="00747168" w:rsidP="000E7680">
            <w:pPr>
              <w:spacing w:after="0" w:line="240" w:lineRule="auto"/>
              <w:ind w:firstLine="0"/>
              <w:rPr>
                <w:rFonts w:eastAsia="Calibri" w:cs="Times New Roman"/>
              </w:rPr>
            </w:pPr>
            <w:r>
              <w:rPr>
                <w:rFonts w:eastAsia="Calibri" w:cs="Times New Roman"/>
              </w:rPr>
              <w:t>Челночный бег 3х10м</w:t>
            </w:r>
            <w:r w:rsidR="009B5EB0">
              <w:rPr>
                <w:rFonts w:eastAsia="Calibri" w:cs="Times New Roman"/>
              </w:rPr>
              <w:t>, с</w:t>
            </w:r>
          </w:p>
        </w:tc>
        <w:tc>
          <w:tcPr>
            <w:tcW w:w="1559" w:type="dxa"/>
            <w:tcBorders>
              <w:top w:val="single" w:sz="4" w:space="0" w:color="auto"/>
              <w:left w:val="single" w:sz="4" w:space="0" w:color="auto"/>
              <w:bottom w:val="single" w:sz="4" w:space="0" w:color="auto"/>
              <w:right w:val="single" w:sz="4" w:space="0" w:color="auto"/>
            </w:tcBorders>
            <w:hideMark/>
          </w:tcPr>
          <w:p w:rsidR="00747168" w:rsidRPr="004D0A10" w:rsidRDefault="00747168" w:rsidP="000E7680">
            <w:pPr>
              <w:spacing w:after="0" w:line="240" w:lineRule="auto"/>
              <w:ind w:firstLine="0"/>
              <w:rPr>
                <w:rFonts w:eastAsia="Calibri" w:cs="Times New Roman"/>
              </w:rPr>
            </w:pPr>
            <w:r w:rsidRPr="004D0A10">
              <w:rPr>
                <w:rFonts w:eastAsia="Calibri" w:cs="Times New Roman"/>
              </w:rPr>
              <w:t>Прыж</w:t>
            </w:r>
            <w:r>
              <w:rPr>
                <w:rFonts w:eastAsia="Calibri" w:cs="Times New Roman"/>
              </w:rPr>
              <w:t>о</w:t>
            </w:r>
            <w:r w:rsidRPr="004D0A10">
              <w:rPr>
                <w:rFonts w:eastAsia="Calibri" w:cs="Times New Roman"/>
              </w:rPr>
              <w:t>к в длину с места</w:t>
            </w:r>
            <w:r w:rsidR="009B5EB0">
              <w:rPr>
                <w:rFonts w:eastAsia="Calibri" w:cs="Times New Roman"/>
              </w:rPr>
              <w:t>, м</w:t>
            </w:r>
            <w:r w:rsidR="00EE6440">
              <w:rPr>
                <w:rFonts w:eastAsia="Calibri" w:cs="Times New Roman"/>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47168" w:rsidRPr="004D0A10" w:rsidRDefault="002C6AF0" w:rsidP="000E7680">
            <w:pPr>
              <w:spacing w:after="0" w:line="240" w:lineRule="auto"/>
              <w:ind w:firstLine="0"/>
              <w:rPr>
                <w:rFonts w:eastAsia="Calibri" w:cs="Times New Roman"/>
              </w:rPr>
            </w:pPr>
            <w:r>
              <w:rPr>
                <w:rFonts w:eastAsia="Calibri" w:cs="Times New Roman"/>
              </w:rPr>
              <w:t>Метание теннисного мяча рукой в цель</w:t>
            </w:r>
            <w:r w:rsidR="009B5EB0">
              <w:rPr>
                <w:rFonts w:eastAsia="Calibri" w:cs="Times New Roman"/>
              </w:rPr>
              <w:t>, кол-во раз</w:t>
            </w:r>
          </w:p>
        </w:tc>
        <w:tc>
          <w:tcPr>
            <w:tcW w:w="1417" w:type="dxa"/>
            <w:tcBorders>
              <w:top w:val="single" w:sz="4" w:space="0" w:color="auto"/>
              <w:left w:val="single" w:sz="4" w:space="0" w:color="auto"/>
              <w:bottom w:val="single" w:sz="4" w:space="0" w:color="auto"/>
              <w:right w:val="single" w:sz="4" w:space="0" w:color="auto"/>
            </w:tcBorders>
            <w:hideMark/>
          </w:tcPr>
          <w:p w:rsidR="00747168" w:rsidRPr="004D0A10" w:rsidRDefault="00747168" w:rsidP="000E7680">
            <w:pPr>
              <w:spacing w:after="0" w:line="240" w:lineRule="auto"/>
              <w:ind w:firstLine="0"/>
              <w:rPr>
                <w:rFonts w:eastAsia="Calibri" w:cs="Times New Roman"/>
              </w:rPr>
            </w:pPr>
            <w:r>
              <w:rPr>
                <w:rFonts w:eastAsia="Calibri" w:cs="Times New Roman"/>
              </w:rPr>
              <w:t>Удар ногой по</w:t>
            </w:r>
            <w:r w:rsidR="00406389">
              <w:rPr>
                <w:rFonts w:eastAsia="Calibri" w:cs="Times New Roman"/>
              </w:rPr>
              <w:t xml:space="preserve"> футбольному мячу на </w:t>
            </w:r>
            <w:r>
              <w:rPr>
                <w:rFonts w:eastAsia="Calibri" w:cs="Times New Roman"/>
              </w:rPr>
              <w:t>точность</w:t>
            </w:r>
            <w:r w:rsidR="009B5EB0">
              <w:rPr>
                <w:rFonts w:eastAsia="Calibri" w:cs="Times New Roman"/>
              </w:rPr>
              <w:t>, кол-во раз</w:t>
            </w:r>
          </w:p>
        </w:tc>
        <w:tc>
          <w:tcPr>
            <w:tcW w:w="1276" w:type="dxa"/>
            <w:tcBorders>
              <w:top w:val="single" w:sz="4" w:space="0" w:color="auto"/>
              <w:left w:val="single" w:sz="4" w:space="0" w:color="auto"/>
              <w:bottom w:val="single" w:sz="4" w:space="0" w:color="auto"/>
              <w:right w:val="single" w:sz="4" w:space="0" w:color="auto"/>
            </w:tcBorders>
            <w:hideMark/>
          </w:tcPr>
          <w:p w:rsidR="00747168" w:rsidRDefault="00747168" w:rsidP="000E7680">
            <w:pPr>
              <w:spacing w:after="0" w:line="240" w:lineRule="auto"/>
              <w:ind w:firstLine="0"/>
              <w:rPr>
                <w:rFonts w:eastAsia="Calibri" w:cs="Times New Roman"/>
              </w:rPr>
            </w:pPr>
            <w:r>
              <w:rPr>
                <w:rFonts w:eastAsia="Calibri" w:cs="Times New Roman"/>
              </w:rPr>
              <w:t>Жонглирование ногами футбольным мячом</w:t>
            </w:r>
            <w:r w:rsidR="009B5EB0">
              <w:rPr>
                <w:rFonts w:eastAsia="Calibri" w:cs="Times New Roman"/>
              </w:rPr>
              <w:t xml:space="preserve">, </w:t>
            </w:r>
          </w:p>
          <w:p w:rsidR="009B5EB0" w:rsidRPr="004D0A10" w:rsidRDefault="009B5EB0" w:rsidP="000E7680">
            <w:pPr>
              <w:spacing w:after="0" w:line="240" w:lineRule="auto"/>
              <w:ind w:firstLine="0"/>
              <w:rPr>
                <w:rFonts w:eastAsia="Calibri" w:cs="Times New Roman"/>
              </w:rPr>
            </w:pPr>
            <w:r>
              <w:rPr>
                <w:rFonts w:eastAsia="Calibri" w:cs="Times New Roman"/>
              </w:rPr>
              <w:t>кол-во раз</w:t>
            </w:r>
          </w:p>
        </w:tc>
        <w:tc>
          <w:tcPr>
            <w:tcW w:w="1276" w:type="dxa"/>
            <w:tcBorders>
              <w:top w:val="single" w:sz="4" w:space="0" w:color="auto"/>
              <w:left w:val="single" w:sz="4" w:space="0" w:color="auto"/>
              <w:bottom w:val="single" w:sz="4" w:space="0" w:color="auto"/>
              <w:right w:val="single" w:sz="4" w:space="0" w:color="auto"/>
            </w:tcBorders>
            <w:hideMark/>
          </w:tcPr>
          <w:p w:rsidR="00747168" w:rsidRPr="004D0A10" w:rsidRDefault="00747168" w:rsidP="000E7680">
            <w:pPr>
              <w:spacing w:after="0" w:line="240" w:lineRule="auto"/>
              <w:ind w:firstLine="0"/>
              <w:rPr>
                <w:rFonts w:eastAsia="Calibri" w:cs="Times New Roman"/>
              </w:rPr>
            </w:pPr>
            <w:r w:rsidRPr="004D0A10">
              <w:rPr>
                <w:rFonts w:eastAsia="Calibri" w:cs="Times New Roman"/>
              </w:rPr>
              <w:t>Бег 3</w:t>
            </w:r>
            <w:r>
              <w:rPr>
                <w:rFonts w:eastAsia="Calibri" w:cs="Times New Roman"/>
              </w:rPr>
              <w:t>0</w:t>
            </w:r>
            <w:r w:rsidRPr="004D0A10">
              <w:rPr>
                <w:rFonts w:eastAsia="Calibri" w:cs="Times New Roman"/>
              </w:rPr>
              <w:t>м п</w:t>
            </w:r>
            <w:r>
              <w:rPr>
                <w:rFonts w:eastAsia="Calibri" w:cs="Times New Roman"/>
              </w:rPr>
              <w:t>о</w:t>
            </w:r>
            <w:r w:rsidRPr="004D0A10">
              <w:rPr>
                <w:rFonts w:eastAsia="Calibri" w:cs="Times New Roman"/>
              </w:rPr>
              <w:t xml:space="preserve"> сигналу</w:t>
            </w:r>
            <w:r w:rsidR="009B5EB0">
              <w:rPr>
                <w:rFonts w:eastAsia="Calibri" w:cs="Times New Roman"/>
              </w:rPr>
              <w:t>, с</w:t>
            </w:r>
          </w:p>
        </w:tc>
        <w:tc>
          <w:tcPr>
            <w:tcW w:w="1106" w:type="dxa"/>
            <w:tcBorders>
              <w:top w:val="single" w:sz="4" w:space="0" w:color="auto"/>
              <w:left w:val="single" w:sz="4" w:space="0" w:color="auto"/>
              <w:bottom w:val="single" w:sz="4" w:space="0" w:color="auto"/>
              <w:right w:val="single" w:sz="4" w:space="0" w:color="auto"/>
            </w:tcBorders>
          </w:tcPr>
          <w:p w:rsidR="00747168" w:rsidRPr="004D0A10" w:rsidRDefault="00747168" w:rsidP="000E7680">
            <w:pPr>
              <w:spacing w:after="0" w:line="240" w:lineRule="auto"/>
              <w:ind w:firstLine="0"/>
              <w:rPr>
                <w:rFonts w:eastAsia="Calibri" w:cs="Times New Roman"/>
              </w:rPr>
            </w:pPr>
            <w:r>
              <w:rPr>
                <w:rFonts w:eastAsia="Calibri" w:cs="Times New Roman"/>
              </w:rPr>
              <w:t>«Полоса препятствий»</w:t>
            </w:r>
            <w:r w:rsidR="009B5EB0">
              <w:rPr>
                <w:rFonts w:eastAsia="Calibri" w:cs="Times New Roman"/>
              </w:rPr>
              <w:t>, с</w:t>
            </w:r>
          </w:p>
        </w:tc>
      </w:tr>
      <w:tr w:rsidR="00747168" w:rsidRPr="004D0A10" w:rsidTr="00747168">
        <w:tc>
          <w:tcPr>
            <w:tcW w:w="1291" w:type="dxa"/>
            <w:tcBorders>
              <w:top w:val="single" w:sz="4" w:space="0" w:color="auto"/>
              <w:left w:val="single" w:sz="4" w:space="0" w:color="auto"/>
              <w:bottom w:val="single" w:sz="4" w:space="0" w:color="auto"/>
              <w:right w:val="single" w:sz="4" w:space="0" w:color="auto"/>
            </w:tcBorders>
            <w:vAlign w:val="center"/>
            <w:hideMark/>
          </w:tcPr>
          <w:p w:rsidR="00747168" w:rsidRPr="004D0A10" w:rsidRDefault="00747168" w:rsidP="000E7680">
            <w:pPr>
              <w:spacing w:after="0"/>
              <w:ind w:firstLine="0"/>
              <w:jc w:val="center"/>
              <w:rPr>
                <w:rFonts w:eastAsia="Calibri" w:cs="Times New Roman"/>
              </w:rPr>
            </w:pPr>
            <w:r w:rsidRPr="004D0A10">
              <w:rPr>
                <w:rFonts w:eastAsia="Calibri" w:cs="Times New Roman"/>
              </w:rPr>
              <w:t>Выс</w:t>
            </w:r>
            <w:r>
              <w:rPr>
                <w:rFonts w:eastAsia="Calibri" w:cs="Times New Roman"/>
              </w:rPr>
              <w:t>о</w:t>
            </w:r>
            <w:r w:rsidRPr="004D0A10">
              <w:rPr>
                <w:rFonts w:eastAsia="Calibri" w:cs="Times New Roman"/>
              </w:rPr>
              <w:t>кий</w:t>
            </w:r>
          </w:p>
        </w:tc>
        <w:tc>
          <w:tcPr>
            <w:tcW w:w="1287" w:type="dxa"/>
            <w:tcBorders>
              <w:top w:val="single" w:sz="4" w:space="0" w:color="auto"/>
              <w:left w:val="single" w:sz="4" w:space="0" w:color="auto"/>
              <w:bottom w:val="single" w:sz="4" w:space="0" w:color="auto"/>
              <w:right w:val="single" w:sz="4" w:space="0" w:color="auto"/>
            </w:tcBorders>
            <w:vAlign w:val="center"/>
            <w:hideMark/>
          </w:tcPr>
          <w:p w:rsidR="00747168" w:rsidRPr="004D0A10" w:rsidRDefault="00566333" w:rsidP="000E7680">
            <w:pPr>
              <w:spacing w:after="0" w:line="240" w:lineRule="auto"/>
              <w:ind w:firstLine="0"/>
              <w:jc w:val="center"/>
              <w:rPr>
                <w:rFonts w:eastAsia="Calibri" w:cs="Times New Roman"/>
              </w:rPr>
            </w:pPr>
            <w:r>
              <w:rPr>
                <w:rFonts w:eastAsia="Calibri" w:cs="Times New Roman"/>
              </w:rPr>
              <w:t>9-10</w:t>
            </w:r>
            <w:r w:rsidR="00747168" w:rsidRPr="004D0A10">
              <w:rPr>
                <w:rFonts w:eastAsia="Calibri" w:cs="Times New Roman"/>
              </w:rPr>
              <w:t>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168" w:rsidRPr="004D0A10" w:rsidRDefault="00747168" w:rsidP="000E7680">
            <w:pPr>
              <w:spacing w:after="0" w:line="240" w:lineRule="auto"/>
              <w:ind w:firstLine="0"/>
              <w:jc w:val="center"/>
              <w:rPr>
                <w:rFonts w:eastAsia="Calibri" w:cs="Times New Roman"/>
              </w:rPr>
            </w:pPr>
            <w:r w:rsidRPr="004D0A10">
              <w:rPr>
                <w:rFonts w:eastAsia="Calibri" w:cs="Times New Roman"/>
              </w:rPr>
              <w:t>Б</w:t>
            </w:r>
            <w:r>
              <w:rPr>
                <w:rFonts w:eastAsia="Calibri" w:cs="Times New Roman"/>
              </w:rPr>
              <w:t>о</w:t>
            </w:r>
            <w:r w:rsidR="00566333">
              <w:rPr>
                <w:rFonts w:eastAsia="Calibri" w:cs="Times New Roman"/>
              </w:rPr>
              <w:t>льше 1,3</w:t>
            </w:r>
            <w:r w:rsidRPr="004D0A10">
              <w:rPr>
                <w:rFonts w:eastAsia="Calibri" w:cs="Times New Roman"/>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7168" w:rsidRPr="002C206C" w:rsidRDefault="002C6AF0" w:rsidP="000E7680">
            <w:pPr>
              <w:spacing w:after="0" w:line="240" w:lineRule="auto"/>
              <w:ind w:firstLine="0"/>
              <w:jc w:val="center"/>
              <w:rPr>
                <w:rFonts w:eastAsia="Calibri" w:cs="Times New Roman"/>
              </w:rPr>
            </w:pPr>
            <w:r>
              <w:rPr>
                <w:rFonts w:eastAsia="Calibri" w:cs="Times New Roman"/>
              </w:rPr>
              <w:t>5-4</w:t>
            </w:r>
          </w:p>
        </w:tc>
        <w:tc>
          <w:tcPr>
            <w:tcW w:w="1417" w:type="dxa"/>
            <w:tcBorders>
              <w:top w:val="single" w:sz="4" w:space="0" w:color="auto"/>
              <w:left w:val="single" w:sz="4" w:space="0" w:color="auto"/>
              <w:bottom w:val="single" w:sz="4" w:space="0" w:color="auto"/>
              <w:right w:val="single" w:sz="4" w:space="0" w:color="auto"/>
            </w:tcBorders>
            <w:vAlign w:val="center"/>
            <w:hideMark/>
          </w:tcPr>
          <w:p w:rsidR="00747168" w:rsidRPr="002C206C" w:rsidRDefault="00566333" w:rsidP="00566333">
            <w:pPr>
              <w:spacing w:after="0" w:line="240" w:lineRule="auto"/>
              <w:ind w:firstLine="0"/>
              <w:jc w:val="center"/>
              <w:rPr>
                <w:rFonts w:eastAsia="Calibri" w:cs="Times New Roman"/>
              </w:rPr>
            </w:pPr>
            <w:r w:rsidRPr="002C206C">
              <w:rPr>
                <w:rFonts w:eastAsia="Calibri" w:cs="Times New Roman"/>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7168" w:rsidRPr="004D0A10" w:rsidRDefault="00747168" w:rsidP="000E7680">
            <w:pPr>
              <w:spacing w:after="0" w:line="240" w:lineRule="auto"/>
              <w:ind w:firstLine="0"/>
              <w:jc w:val="center"/>
              <w:rPr>
                <w:rFonts w:eastAsia="Calibri" w:cs="Times New Roman"/>
              </w:rPr>
            </w:pPr>
            <w:r w:rsidRPr="004D0A10">
              <w:rPr>
                <w:rFonts w:eastAsia="Calibri" w:cs="Times New Roman"/>
              </w:rPr>
              <w:t>Б</w:t>
            </w:r>
            <w:r>
              <w:rPr>
                <w:rFonts w:eastAsia="Calibri" w:cs="Times New Roman"/>
              </w:rPr>
              <w:t>о</w:t>
            </w:r>
            <w:r w:rsidR="00566333">
              <w:rPr>
                <w:rFonts w:eastAsia="Calibri" w:cs="Times New Roman"/>
              </w:rPr>
              <w:t xml:space="preserve">льше 7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7168" w:rsidRPr="004D0A10" w:rsidRDefault="00747168" w:rsidP="000E7680">
            <w:pPr>
              <w:spacing w:after="0" w:line="240" w:lineRule="auto"/>
              <w:ind w:firstLine="0"/>
              <w:jc w:val="center"/>
              <w:rPr>
                <w:rFonts w:eastAsia="Calibri" w:cs="Times New Roman"/>
              </w:rPr>
            </w:pPr>
            <w:r w:rsidRPr="004D0A10">
              <w:rPr>
                <w:rFonts w:eastAsia="Calibri" w:cs="Times New Roman"/>
              </w:rPr>
              <w:t>6-7с</w:t>
            </w:r>
          </w:p>
        </w:tc>
        <w:tc>
          <w:tcPr>
            <w:tcW w:w="1106" w:type="dxa"/>
            <w:tcBorders>
              <w:top w:val="single" w:sz="4" w:space="0" w:color="auto"/>
              <w:left w:val="single" w:sz="4" w:space="0" w:color="auto"/>
              <w:bottom w:val="single" w:sz="4" w:space="0" w:color="auto"/>
              <w:right w:val="single" w:sz="4" w:space="0" w:color="auto"/>
            </w:tcBorders>
          </w:tcPr>
          <w:p w:rsidR="00747168" w:rsidRPr="004D0A10" w:rsidRDefault="00566333" w:rsidP="000E7680">
            <w:pPr>
              <w:spacing w:after="0" w:line="240" w:lineRule="auto"/>
              <w:ind w:firstLine="0"/>
              <w:jc w:val="center"/>
              <w:rPr>
                <w:rFonts w:eastAsia="Calibri" w:cs="Times New Roman"/>
              </w:rPr>
            </w:pPr>
            <w:r>
              <w:rPr>
                <w:rFonts w:eastAsia="Calibri" w:cs="Times New Roman"/>
              </w:rPr>
              <w:t>39-42с</w:t>
            </w:r>
          </w:p>
        </w:tc>
      </w:tr>
      <w:tr w:rsidR="00747168" w:rsidRPr="004D0A10" w:rsidTr="00747168">
        <w:tc>
          <w:tcPr>
            <w:tcW w:w="1291" w:type="dxa"/>
            <w:tcBorders>
              <w:top w:val="single" w:sz="4" w:space="0" w:color="auto"/>
              <w:left w:val="single" w:sz="4" w:space="0" w:color="auto"/>
              <w:bottom w:val="single" w:sz="4" w:space="0" w:color="auto"/>
              <w:right w:val="single" w:sz="4" w:space="0" w:color="auto"/>
            </w:tcBorders>
            <w:vAlign w:val="center"/>
            <w:hideMark/>
          </w:tcPr>
          <w:p w:rsidR="00747168" w:rsidRPr="004D0A10" w:rsidRDefault="00747168" w:rsidP="000E7680">
            <w:pPr>
              <w:spacing w:after="0"/>
              <w:ind w:firstLine="0"/>
              <w:jc w:val="center"/>
              <w:rPr>
                <w:rFonts w:eastAsia="Calibri" w:cs="Times New Roman"/>
              </w:rPr>
            </w:pPr>
            <w:r w:rsidRPr="004D0A10">
              <w:rPr>
                <w:rFonts w:eastAsia="Calibri" w:cs="Times New Roman"/>
              </w:rPr>
              <w:t>Средний</w:t>
            </w:r>
          </w:p>
        </w:tc>
        <w:tc>
          <w:tcPr>
            <w:tcW w:w="1287" w:type="dxa"/>
            <w:tcBorders>
              <w:top w:val="single" w:sz="4" w:space="0" w:color="auto"/>
              <w:left w:val="single" w:sz="4" w:space="0" w:color="auto"/>
              <w:bottom w:val="single" w:sz="4" w:space="0" w:color="auto"/>
              <w:right w:val="single" w:sz="4" w:space="0" w:color="auto"/>
            </w:tcBorders>
            <w:vAlign w:val="center"/>
            <w:hideMark/>
          </w:tcPr>
          <w:p w:rsidR="00747168" w:rsidRPr="004D0A10" w:rsidRDefault="00566333" w:rsidP="000E7680">
            <w:pPr>
              <w:spacing w:after="0" w:line="240" w:lineRule="auto"/>
              <w:ind w:firstLine="0"/>
              <w:jc w:val="center"/>
              <w:rPr>
                <w:rFonts w:eastAsia="Calibri" w:cs="Times New Roman"/>
              </w:rPr>
            </w:pPr>
            <w:r>
              <w:rPr>
                <w:rFonts w:eastAsia="Calibri" w:cs="Times New Roman"/>
              </w:rPr>
              <w:t>10-11</w:t>
            </w:r>
            <w:r w:rsidR="00747168" w:rsidRPr="004D0A10">
              <w:rPr>
                <w:rFonts w:eastAsia="Calibri" w:cs="Times New Roman"/>
              </w:rPr>
              <w:t>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168" w:rsidRPr="004D0A10" w:rsidRDefault="00BB2C25" w:rsidP="000E7680">
            <w:pPr>
              <w:spacing w:after="0" w:line="240" w:lineRule="auto"/>
              <w:ind w:firstLine="0"/>
              <w:jc w:val="center"/>
              <w:rPr>
                <w:rFonts w:eastAsia="Calibri" w:cs="Times New Roman"/>
              </w:rPr>
            </w:pPr>
            <w:r>
              <w:rPr>
                <w:rFonts w:eastAsia="Calibri" w:cs="Times New Roman"/>
              </w:rPr>
              <w:t>1,1</w:t>
            </w:r>
            <w:r w:rsidR="00747168" w:rsidRPr="004D0A10">
              <w:rPr>
                <w:rFonts w:eastAsia="Calibri" w:cs="Times New Roman"/>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7168" w:rsidRPr="002C206C" w:rsidRDefault="002C6AF0" w:rsidP="000E7680">
            <w:pPr>
              <w:spacing w:after="0" w:line="240" w:lineRule="auto"/>
              <w:ind w:firstLine="0"/>
              <w:jc w:val="center"/>
              <w:rPr>
                <w:rFonts w:eastAsia="Calibri" w:cs="Times New Roman"/>
              </w:rPr>
            </w:pPr>
            <w:r>
              <w:rPr>
                <w:rFonts w:eastAsia="Calibri"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747168" w:rsidRPr="002C206C" w:rsidRDefault="00566333" w:rsidP="000E7680">
            <w:pPr>
              <w:spacing w:after="0" w:line="240" w:lineRule="auto"/>
              <w:ind w:firstLine="0"/>
              <w:jc w:val="center"/>
              <w:rPr>
                <w:rFonts w:eastAsia="Calibri" w:cs="Times New Roman"/>
              </w:rPr>
            </w:pPr>
            <w:r w:rsidRPr="002C206C">
              <w:rPr>
                <w:rFonts w:eastAsia="Calibri"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7168" w:rsidRPr="004D0A10" w:rsidRDefault="00566333" w:rsidP="000E7680">
            <w:pPr>
              <w:spacing w:after="0" w:line="240" w:lineRule="auto"/>
              <w:ind w:firstLine="0"/>
              <w:jc w:val="center"/>
              <w:rPr>
                <w:rFonts w:eastAsia="Calibri" w:cs="Times New Roman"/>
              </w:rPr>
            </w:pPr>
            <w:r>
              <w:rPr>
                <w:rFonts w:eastAsia="Calibri" w:cs="Times New Roman"/>
              </w:rPr>
              <w:t>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7168" w:rsidRPr="004D0A10" w:rsidRDefault="00BB2C25" w:rsidP="000E7680">
            <w:pPr>
              <w:spacing w:after="0" w:line="240" w:lineRule="auto"/>
              <w:ind w:firstLine="0"/>
              <w:jc w:val="center"/>
              <w:rPr>
                <w:rFonts w:eastAsia="Calibri" w:cs="Times New Roman"/>
              </w:rPr>
            </w:pPr>
            <w:r>
              <w:rPr>
                <w:rFonts w:eastAsia="Calibri" w:cs="Times New Roman"/>
              </w:rPr>
              <w:t>7-9</w:t>
            </w:r>
            <w:r w:rsidR="00747168" w:rsidRPr="004D0A10">
              <w:rPr>
                <w:rFonts w:eastAsia="Calibri" w:cs="Times New Roman"/>
              </w:rPr>
              <w:t>с</w:t>
            </w:r>
          </w:p>
        </w:tc>
        <w:tc>
          <w:tcPr>
            <w:tcW w:w="1106" w:type="dxa"/>
            <w:tcBorders>
              <w:top w:val="single" w:sz="4" w:space="0" w:color="auto"/>
              <w:left w:val="single" w:sz="4" w:space="0" w:color="auto"/>
              <w:bottom w:val="single" w:sz="4" w:space="0" w:color="auto"/>
              <w:right w:val="single" w:sz="4" w:space="0" w:color="auto"/>
            </w:tcBorders>
          </w:tcPr>
          <w:p w:rsidR="00747168" w:rsidRPr="004D0A10" w:rsidRDefault="00566333" w:rsidP="000E7680">
            <w:pPr>
              <w:spacing w:after="0" w:line="240" w:lineRule="auto"/>
              <w:ind w:firstLine="0"/>
              <w:jc w:val="center"/>
              <w:rPr>
                <w:rFonts w:eastAsia="Calibri" w:cs="Times New Roman"/>
              </w:rPr>
            </w:pPr>
            <w:r>
              <w:rPr>
                <w:rFonts w:eastAsia="Calibri" w:cs="Times New Roman"/>
              </w:rPr>
              <w:t>42-</w:t>
            </w:r>
            <w:r w:rsidR="00B81937">
              <w:rPr>
                <w:rFonts w:eastAsia="Calibri" w:cs="Times New Roman"/>
              </w:rPr>
              <w:t>47с</w:t>
            </w:r>
          </w:p>
        </w:tc>
      </w:tr>
      <w:tr w:rsidR="00747168" w:rsidRPr="004D0A10" w:rsidTr="00747168">
        <w:tc>
          <w:tcPr>
            <w:tcW w:w="1291" w:type="dxa"/>
            <w:tcBorders>
              <w:top w:val="single" w:sz="4" w:space="0" w:color="auto"/>
              <w:left w:val="single" w:sz="4" w:space="0" w:color="auto"/>
              <w:bottom w:val="single" w:sz="4" w:space="0" w:color="auto"/>
              <w:right w:val="single" w:sz="4" w:space="0" w:color="auto"/>
            </w:tcBorders>
            <w:vAlign w:val="center"/>
            <w:hideMark/>
          </w:tcPr>
          <w:p w:rsidR="00747168" w:rsidRPr="004D0A10" w:rsidRDefault="00747168" w:rsidP="000E7680">
            <w:pPr>
              <w:spacing w:after="0"/>
              <w:ind w:firstLine="0"/>
              <w:jc w:val="center"/>
              <w:rPr>
                <w:rFonts w:eastAsia="Calibri" w:cs="Times New Roman"/>
              </w:rPr>
            </w:pPr>
            <w:r w:rsidRPr="004D0A10">
              <w:rPr>
                <w:rFonts w:eastAsia="Calibri" w:cs="Times New Roman"/>
              </w:rPr>
              <w:t>Низкий</w:t>
            </w:r>
          </w:p>
        </w:tc>
        <w:tc>
          <w:tcPr>
            <w:tcW w:w="1287" w:type="dxa"/>
            <w:tcBorders>
              <w:top w:val="single" w:sz="4" w:space="0" w:color="auto"/>
              <w:left w:val="single" w:sz="4" w:space="0" w:color="auto"/>
              <w:bottom w:val="single" w:sz="4" w:space="0" w:color="auto"/>
              <w:right w:val="single" w:sz="4" w:space="0" w:color="auto"/>
            </w:tcBorders>
            <w:vAlign w:val="center"/>
            <w:hideMark/>
          </w:tcPr>
          <w:p w:rsidR="00747168" w:rsidRPr="004D0A10" w:rsidRDefault="00747168" w:rsidP="000E7680">
            <w:pPr>
              <w:spacing w:after="0" w:line="240" w:lineRule="auto"/>
              <w:ind w:firstLine="0"/>
              <w:jc w:val="center"/>
              <w:rPr>
                <w:rFonts w:eastAsia="Calibri" w:cs="Times New Roman"/>
              </w:rPr>
            </w:pPr>
            <w:r w:rsidRPr="004D0A10">
              <w:rPr>
                <w:rFonts w:eastAsia="Calibri" w:cs="Times New Roman"/>
              </w:rPr>
              <w:t>Б</w:t>
            </w:r>
            <w:r>
              <w:rPr>
                <w:rFonts w:eastAsia="Calibri" w:cs="Times New Roman"/>
              </w:rPr>
              <w:t>о</w:t>
            </w:r>
            <w:r w:rsidR="00566333">
              <w:rPr>
                <w:rFonts w:eastAsia="Calibri" w:cs="Times New Roman"/>
              </w:rPr>
              <w:t>льше 1</w:t>
            </w:r>
            <w:r w:rsidRPr="004D0A10">
              <w:rPr>
                <w:rFonts w:eastAsia="Calibri" w:cs="Times New Roman"/>
              </w:rPr>
              <w:t>1с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168" w:rsidRPr="004D0A10" w:rsidRDefault="00747168" w:rsidP="000E7680">
            <w:pPr>
              <w:spacing w:after="0" w:line="240" w:lineRule="auto"/>
              <w:ind w:firstLine="0"/>
              <w:jc w:val="center"/>
              <w:rPr>
                <w:rFonts w:eastAsia="Calibri" w:cs="Times New Roman"/>
              </w:rPr>
            </w:pPr>
            <w:r w:rsidRPr="004D0A10">
              <w:rPr>
                <w:rFonts w:eastAsia="Calibri" w:cs="Times New Roman"/>
              </w:rPr>
              <w:t>Меньше 1м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7168" w:rsidRPr="002C206C" w:rsidRDefault="002C6AF0" w:rsidP="002C6AF0">
            <w:pPr>
              <w:spacing w:after="0" w:line="240" w:lineRule="auto"/>
              <w:ind w:firstLine="0"/>
              <w:jc w:val="center"/>
              <w:rPr>
                <w:rFonts w:eastAsia="Calibri" w:cs="Times New Roman"/>
              </w:rPr>
            </w:pPr>
            <w:r>
              <w:rPr>
                <w:rFonts w:eastAsia="Calibri" w:cs="Times New Roman"/>
              </w:rPr>
              <w:t>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47168" w:rsidRPr="002C206C" w:rsidRDefault="00566333" w:rsidP="000E7680">
            <w:pPr>
              <w:spacing w:after="0" w:line="240" w:lineRule="auto"/>
              <w:ind w:firstLine="0"/>
              <w:jc w:val="center"/>
              <w:rPr>
                <w:rFonts w:eastAsia="Calibri" w:cs="Times New Roman"/>
              </w:rPr>
            </w:pPr>
            <w:r w:rsidRPr="002C206C">
              <w:rPr>
                <w:rFonts w:eastAsia="Calibri"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7168" w:rsidRPr="004D0A10" w:rsidRDefault="00566333" w:rsidP="000E7680">
            <w:pPr>
              <w:spacing w:after="0" w:line="240" w:lineRule="auto"/>
              <w:ind w:firstLine="0"/>
              <w:jc w:val="center"/>
              <w:rPr>
                <w:rFonts w:eastAsia="Calibri" w:cs="Times New Roman"/>
              </w:rPr>
            </w:pPr>
            <w:r>
              <w:rPr>
                <w:rFonts w:eastAsia="Calibri" w:cs="Times New Roman"/>
              </w:rPr>
              <w:t>Меньше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7168" w:rsidRPr="004D0A10" w:rsidRDefault="00747168" w:rsidP="000E7680">
            <w:pPr>
              <w:spacing w:after="0" w:line="240" w:lineRule="auto"/>
              <w:ind w:firstLine="0"/>
              <w:jc w:val="center"/>
              <w:rPr>
                <w:rFonts w:eastAsia="Calibri" w:cs="Times New Roman"/>
              </w:rPr>
            </w:pPr>
            <w:r w:rsidRPr="004D0A10">
              <w:rPr>
                <w:rFonts w:eastAsia="Calibri" w:cs="Times New Roman"/>
              </w:rPr>
              <w:t>Б</w:t>
            </w:r>
            <w:r>
              <w:rPr>
                <w:rFonts w:eastAsia="Calibri" w:cs="Times New Roman"/>
              </w:rPr>
              <w:t>о</w:t>
            </w:r>
            <w:r w:rsidR="00BB2C25">
              <w:rPr>
                <w:rFonts w:eastAsia="Calibri" w:cs="Times New Roman"/>
              </w:rPr>
              <w:t>льше 9</w:t>
            </w:r>
            <w:r w:rsidRPr="004D0A10">
              <w:rPr>
                <w:rFonts w:eastAsia="Calibri" w:cs="Times New Roman"/>
              </w:rPr>
              <w:t>с</w:t>
            </w:r>
          </w:p>
        </w:tc>
        <w:tc>
          <w:tcPr>
            <w:tcW w:w="1106" w:type="dxa"/>
            <w:tcBorders>
              <w:top w:val="single" w:sz="4" w:space="0" w:color="auto"/>
              <w:left w:val="single" w:sz="4" w:space="0" w:color="auto"/>
              <w:bottom w:val="single" w:sz="4" w:space="0" w:color="auto"/>
              <w:right w:val="single" w:sz="4" w:space="0" w:color="auto"/>
            </w:tcBorders>
          </w:tcPr>
          <w:p w:rsidR="00747168" w:rsidRPr="004D0A10" w:rsidRDefault="00B81937" w:rsidP="000E7680">
            <w:pPr>
              <w:spacing w:after="0" w:line="240" w:lineRule="auto"/>
              <w:ind w:firstLine="0"/>
              <w:jc w:val="center"/>
              <w:rPr>
                <w:rFonts w:eastAsia="Calibri" w:cs="Times New Roman"/>
              </w:rPr>
            </w:pPr>
            <w:r>
              <w:rPr>
                <w:rFonts w:eastAsia="Calibri" w:cs="Times New Roman"/>
              </w:rPr>
              <w:t>Больше 47с</w:t>
            </w:r>
          </w:p>
        </w:tc>
      </w:tr>
    </w:tbl>
    <w:p w:rsidR="00826864" w:rsidRDefault="00F35FC5" w:rsidP="004D0DC0">
      <w:pPr>
        <w:spacing w:before="240" w:after="0"/>
      </w:pPr>
      <w:r>
        <w:t>Тестовые у</w:t>
      </w:r>
      <w:r w:rsidR="009E6B42">
        <w:t>пражнения, направленные на ра</w:t>
      </w:r>
      <w:r w:rsidR="005D04D5">
        <w:t>звитие координационных способностей</w:t>
      </w:r>
      <w:r w:rsidR="009E6B42">
        <w:t xml:space="preserve">, выбранные для оценки начальной </w:t>
      </w:r>
      <w:r w:rsidR="005D04D5">
        <w:t>подготовленности юных футболистов</w:t>
      </w:r>
      <w:r w:rsidR="009E6B42">
        <w:t xml:space="preserve"> </w:t>
      </w:r>
      <w:r w:rsidR="00A02333">
        <w:t xml:space="preserve">помогают выявить: максимальную скорость бега с изменением направления движения; баллистические способности; взрывную силу; эффективность и правильность выполнения движений; </w:t>
      </w:r>
      <w:r>
        <w:t>стартовую силу и максимальную</w:t>
      </w:r>
      <w:r w:rsidR="00A02333">
        <w:t xml:space="preserve"> с</w:t>
      </w:r>
      <w:r>
        <w:t>корость бега; координацию</w:t>
      </w:r>
      <w:r w:rsidR="00A02333">
        <w:t xml:space="preserve"> движений в пространстве.</w:t>
      </w:r>
    </w:p>
    <w:p w:rsidR="00397613" w:rsidRPr="00D04457" w:rsidRDefault="00397613" w:rsidP="001C461A">
      <w:pPr>
        <w:rPr>
          <w:b/>
          <w:color w:val="000000" w:themeColor="text1"/>
        </w:rPr>
      </w:pPr>
    </w:p>
    <w:p w:rsidR="001C461A" w:rsidRPr="00397613" w:rsidRDefault="00B916CF" w:rsidP="001C461A">
      <w:pPr>
        <w:rPr>
          <w:rFonts w:eastAsia="Times New Roman" w:cs="Times New Roman"/>
          <w:szCs w:val="28"/>
        </w:rPr>
      </w:pPr>
      <w:r w:rsidRPr="00D04457">
        <w:rPr>
          <w:b/>
          <w:color w:val="000000" w:themeColor="text1"/>
          <w:szCs w:val="28"/>
        </w:rPr>
        <w:lastRenderedPageBreak/>
        <w:t>Таблица 2</w:t>
      </w:r>
      <w:r w:rsidR="00207092">
        <w:rPr>
          <w:b/>
          <w:color w:val="000000" w:themeColor="text1"/>
          <w:szCs w:val="28"/>
        </w:rPr>
        <w:t>.</w:t>
      </w:r>
      <w:r w:rsidR="00207092">
        <w:rPr>
          <w:b/>
          <w:color w:val="FF0000"/>
          <w:szCs w:val="28"/>
        </w:rPr>
        <w:t xml:space="preserve"> </w:t>
      </w:r>
      <w:r w:rsidR="000E7F64">
        <w:rPr>
          <w:szCs w:val="28"/>
        </w:rPr>
        <w:t xml:space="preserve">Результаты </w:t>
      </w:r>
      <w:r w:rsidR="000E7F64">
        <w:rPr>
          <w:rFonts w:eastAsia="Times New Roman" w:cs="Times New Roman"/>
          <w:szCs w:val="28"/>
        </w:rPr>
        <w:t>предварительного  тестирования</w:t>
      </w:r>
      <w:r w:rsidR="00397613" w:rsidRPr="00397613">
        <w:rPr>
          <w:rFonts w:eastAsia="Times New Roman" w:cs="Times New Roman"/>
          <w:szCs w:val="28"/>
        </w:rPr>
        <w:t xml:space="preserve"> координационной подготовленности юных футболистов ЭГ и КГ</w:t>
      </w:r>
    </w:p>
    <w:tbl>
      <w:tblPr>
        <w:tblStyle w:val="a7"/>
        <w:tblW w:w="0" w:type="auto"/>
        <w:tblLook w:val="04A0" w:firstRow="1" w:lastRow="0" w:firstColumn="1" w:lastColumn="0" w:noHBand="0" w:noVBand="1"/>
      </w:tblPr>
      <w:tblGrid>
        <w:gridCol w:w="653"/>
        <w:gridCol w:w="3552"/>
        <w:gridCol w:w="1497"/>
        <w:gridCol w:w="1471"/>
        <w:gridCol w:w="2398"/>
      </w:tblGrid>
      <w:tr w:rsidR="00A10375" w:rsidTr="00D04457">
        <w:tc>
          <w:tcPr>
            <w:tcW w:w="689" w:type="dxa"/>
          </w:tcPr>
          <w:p w:rsidR="00A10375" w:rsidRPr="00397613" w:rsidRDefault="00A10375" w:rsidP="001C461A">
            <w:pPr>
              <w:ind w:firstLine="0"/>
              <w:jc w:val="center"/>
              <w:rPr>
                <w:rFonts w:ascii="Times New Roman" w:hAnsi="Times New Roman" w:cs="Times New Roman"/>
                <w:sz w:val="28"/>
                <w:szCs w:val="28"/>
                <w:highlight w:val="yellow"/>
              </w:rPr>
            </w:pPr>
            <w:r w:rsidRPr="00397613">
              <w:rPr>
                <w:rFonts w:ascii="Times New Roman" w:hAnsi="Times New Roman" w:cs="Times New Roman"/>
                <w:sz w:val="28"/>
                <w:szCs w:val="28"/>
              </w:rPr>
              <w:t>№</w:t>
            </w:r>
          </w:p>
        </w:tc>
        <w:tc>
          <w:tcPr>
            <w:tcW w:w="3864" w:type="dxa"/>
          </w:tcPr>
          <w:p w:rsidR="00A10375" w:rsidRPr="00397613" w:rsidRDefault="00A10375" w:rsidP="001C461A">
            <w:pPr>
              <w:ind w:firstLine="0"/>
              <w:jc w:val="center"/>
              <w:rPr>
                <w:rFonts w:ascii="Times New Roman" w:hAnsi="Times New Roman" w:cs="Times New Roman"/>
                <w:sz w:val="28"/>
                <w:szCs w:val="28"/>
              </w:rPr>
            </w:pPr>
            <w:r>
              <w:rPr>
                <w:rFonts w:ascii="Times New Roman" w:hAnsi="Times New Roman" w:cs="Times New Roman"/>
                <w:sz w:val="28"/>
                <w:szCs w:val="28"/>
              </w:rPr>
              <w:t>Тесты</w:t>
            </w:r>
          </w:p>
        </w:tc>
        <w:tc>
          <w:tcPr>
            <w:tcW w:w="1574" w:type="dxa"/>
          </w:tcPr>
          <w:p w:rsidR="00A10375" w:rsidRPr="00397613" w:rsidRDefault="00A10375" w:rsidP="001C461A">
            <w:pPr>
              <w:ind w:firstLine="0"/>
              <w:jc w:val="center"/>
              <w:rPr>
                <w:rFonts w:ascii="Times New Roman" w:hAnsi="Times New Roman" w:cs="Times New Roman"/>
                <w:sz w:val="28"/>
                <w:szCs w:val="28"/>
              </w:rPr>
            </w:pPr>
            <w:r>
              <w:rPr>
                <w:rFonts w:ascii="Times New Roman" w:hAnsi="Times New Roman" w:cs="Times New Roman"/>
                <w:sz w:val="28"/>
                <w:szCs w:val="28"/>
              </w:rPr>
              <w:t>Группы</w:t>
            </w:r>
          </w:p>
        </w:tc>
        <w:tc>
          <w:tcPr>
            <w:tcW w:w="1577" w:type="dxa"/>
          </w:tcPr>
          <w:p w:rsidR="00A10375" w:rsidRPr="00397613" w:rsidRDefault="00A10375" w:rsidP="001C461A">
            <w:pPr>
              <w:ind w:firstLine="0"/>
              <w:jc w:val="center"/>
              <w:rPr>
                <w:rFonts w:ascii="Times New Roman" w:hAnsi="Times New Roman" w:cs="Times New Roman"/>
                <w:sz w:val="28"/>
                <w:szCs w:val="28"/>
              </w:rPr>
            </w:pPr>
            <w:r w:rsidRPr="00397613">
              <w:rPr>
                <w:rFonts w:ascii="Times New Roman" w:hAnsi="Times New Roman" w:cs="Times New Roman"/>
                <w:sz w:val="28"/>
                <w:szCs w:val="28"/>
              </w:rPr>
              <w:t>Х</w:t>
            </w:r>
            <w:r w:rsidR="00207092">
              <w:rPr>
                <w:rFonts w:ascii="Times New Roman" w:hAnsi="Times New Roman" w:cs="Times New Roman"/>
                <w:sz w:val="28"/>
                <w:szCs w:val="28"/>
              </w:rPr>
              <w:t xml:space="preserve"> </w:t>
            </w:r>
            <w:r>
              <w:rPr>
                <w:rFonts w:ascii="Times New Roman" w:hAnsi="Times New Roman" w:cs="Times New Roman"/>
                <w:sz w:val="28"/>
                <w:szCs w:val="28"/>
              </w:rPr>
              <w:t>ср</w:t>
            </w:r>
          </w:p>
        </w:tc>
        <w:tc>
          <w:tcPr>
            <w:tcW w:w="1867" w:type="dxa"/>
          </w:tcPr>
          <w:p w:rsidR="00A10375" w:rsidRPr="00A10375" w:rsidRDefault="002066B8" w:rsidP="001C461A">
            <w:pPr>
              <w:ind w:firstLine="0"/>
              <w:jc w:val="center"/>
              <w:rPr>
                <w:rFonts w:ascii="Times New Roman" w:hAnsi="Times New Roman" w:cs="Times New Roman"/>
                <w:sz w:val="28"/>
                <w:szCs w:val="28"/>
              </w:rPr>
            </w:pPr>
            <w:r>
              <w:rPr>
                <w:rFonts w:ascii="Times New Roman" w:hAnsi="Times New Roman" w:cs="Times New Roman"/>
                <w:sz w:val="28"/>
                <w:szCs w:val="28"/>
              </w:rPr>
              <w:t>Уровни подготовленности</w:t>
            </w:r>
          </w:p>
        </w:tc>
      </w:tr>
      <w:tr w:rsidR="00A10375" w:rsidTr="00D04457">
        <w:trPr>
          <w:trHeight w:val="779"/>
        </w:trPr>
        <w:tc>
          <w:tcPr>
            <w:tcW w:w="689" w:type="dxa"/>
            <w:vMerge w:val="restart"/>
          </w:tcPr>
          <w:p w:rsidR="00A10375" w:rsidRPr="00397613" w:rsidRDefault="00A10375" w:rsidP="00F06A7C">
            <w:pPr>
              <w:ind w:firstLine="0"/>
              <w:jc w:val="center"/>
              <w:rPr>
                <w:rFonts w:ascii="Times New Roman" w:hAnsi="Times New Roman" w:cs="Times New Roman"/>
                <w:sz w:val="28"/>
                <w:szCs w:val="28"/>
              </w:rPr>
            </w:pPr>
            <w:r w:rsidRPr="00397613">
              <w:rPr>
                <w:rFonts w:ascii="Times New Roman" w:hAnsi="Times New Roman" w:cs="Times New Roman"/>
                <w:sz w:val="28"/>
                <w:szCs w:val="28"/>
              </w:rPr>
              <w:t>1</w:t>
            </w:r>
          </w:p>
        </w:tc>
        <w:tc>
          <w:tcPr>
            <w:tcW w:w="3864" w:type="dxa"/>
            <w:vMerge w:val="restart"/>
          </w:tcPr>
          <w:p w:rsidR="00A10375" w:rsidRPr="00397613" w:rsidRDefault="00A10375" w:rsidP="00992A56">
            <w:pPr>
              <w:tabs>
                <w:tab w:val="left" w:pos="34"/>
              </w:tabs>
              <w:ind w:firstLine="0"/>
              <w:jc w:val="left"/>
              <w:rPr>
                <w:rFonts w:ascii="Times New Roman" w:hAnsi="Times New Roman" w:cs="Times New Roman"/>
                <w:sz w:val="28"/>
                <w:szCs w:val="28"/>
              </w:rPr>
            </w:pPr>
            <w:r w:rsidRPr="00397613">
              <w:rPr>
                <w:rFonts w:ascii="Times New Roman" w:hAnsi="Times New Roman" w:cs="Times New Roman"/>
                <w:sz w:val="28"/>
                <w:szCs w:val="28"/>
              </w:rPr>
              <w:t>Жонглирование футбольного мяча ногами с отскоком от пола</w:t>
            </w:r>
            <w:r>
              <w:rPr>
                <w:rFonts w:ascii="Times New Roman" w:hAnsi="Times New Roman" w:cs="Times New Roman"/>
                <w:sz w:val="28"/>
                <w:szCs w:val="28"/>
              </w:rPr>
              <w:t>, кол-</w:t>
            </w:r>
            <w:r w:rsidRPr="00397613">
              <w:rPr>
                <w:rFonts w:ascii="Times New Roman" w:hAnsi="Times New Roman" w:cs="Times New Roman"/>
                <w:sz w:val="28"/>
                <w:szCs w:val="28"/>
              </w:rPr>
              <w:t>во раз.</w:t>
            </w:r>
          </w:p>
        </w:tc>
        <w:tc>
          <w:tcPr>
            <w:tcW w:w="1574" w:type="dxa"/>
          </w:tcPr>
          <w:p w:rsidR="00A10375" w:rsidRPr="00397613" w:rsidRDefault="00A10375" w:rsidP="001C461A">
            <w:pPr>
              <w:ind w:firstLine="0"/>
              <w:jc w:val="center"/>
              <w:rPr>
                <w:rFonts w:ascii="Times New Roman" w:hAnsi="Times New Roman" w:cs="Times New Roman"/>
                <w:sz w:val="28"/>
                <w:szCs w:val="28"/>
              </w:rPr>
            </w:pPr>
            <w:r w:rsidRPr="00397613">
              <w:rPr>
                <w:rFonts w:ascii="Times New Roman" w:hAnsi="Times New Roman" w:cs="Times New Roman"/>
                <w:sz w:val="28"/>
                <w:szCs w:val="28"/>
              </w:rPr>
              <w:t>ЭГ</w:t>
            </w:r>
          </w:p>
        </w:tc>
        <w:tc>
          <w:tcPr>
            <w:tcW w:w="1577" w:type="dxa"/>
          </w:tcPr>
          <w:p w:rsidR="00A10375" w:rsidRPr="00397613" w:rsidRDefault="00A10375" w:rsidP="001C461A">
            <w:pPr>
              <w:ind w:firstLine="0"/>
              <w:jc w:val="center"/>
              <w:rPr>
                <w:rFonts w:ascii="Times New Roman" w:hAnsi="Times New Roman" w:cs="Times New Roman"/>
                <w:sz w:val="28"/>
                <w:szCs w:val="28"/>
              </w:rPr>
            </w:pPr>
            <w:r w:rsidRPr="00397613">
              <w:rPr>
                <w:rFonts w:ascii="Times New Roman" w:hAnsi="Times New Roman" w:cs="Times New Roman"/>
                <w:sz w:val="28"/>
                <w:szCs w:val="28"/>
              </w:rPr>
              <w:t>5,44</w:t>
            </w:r>
          </w:p>
        </w:tc>
        <w:tc>
          <w:tcPr>
            <w:tcW w:w="1867" w:type="dxa"/>
          </w:tcPr>
          <w:p w:rsidR="00A10375" w:rsidRPr="00D04457" w:rsidRDefault="00D04457" w:rsidP="00D04457">
            <w:pPr>
              <w:ind w:firstLine="0"/>
              <w:jc w:val="center"/>
              <w:rPr>
                <w:rFonts w:ascii="Times New Roman" w:hAnsi="Times New Roman" w:cs="Times New Roman"/>
                <w:sz w:val="28"/>
                <w:szCs w:val="28"/>
              </w:rPr>
            </w:pPr>
            <w:r w:rsidRPr="00D04457">
              <w:rPr>
                <w:rFonts w:ascii="Times New Roman" w:hAnsi="Times New Roman" w:cs="Times New Roman"/>
                <w:sz w:val="28"/>
                <w:szCs w:val="28"/>
              </w:rPr>
              <w:t>Средний</w:t>
            </w:r>
          </w:p>
        </w:tc>
      </w:tr>
      <w:tr w:rsidR="00A10375" w:rsidTr="00D04457">
        <w:trPr>
          <w:trHeight w:val="169"/>
        </w:trPr>
        <w:tc>
          <w:tcPr>
            <w:tcW w:w="689" w:type="dxa"/>
            <w:vMerge/>
          </w:tcPr>
          <w:p w:rsidR="00A10375" w:rsidRPr="00397613" w:rsidRDefault="00A10375" w:rsidP="00F06A7C">
            <w:pPr>
              <w:ind w:firstLine="0"/>
              <w:jc w:val="center"/>
              <w:rPr>
                <w:rFonts w:ascii="Times New Roman" w:hAnsi="Times New Roman" w:cs="Times New Roman"/>
                <w:sz w:val="28"/>
                <w:szCs w:val="28"/>
              </w:rPr>
            </w:pPr>
          </w:p>
        </w:tc>
        <w:tc>
          <w:tcPr>
            <w:tcW w:w="3864" w:type="dxa"/>
            <w:vMerge/>
          </w:tcPr>
          <w:p w:rsidR="00A10375" w:rsidRPr="00397613" w:rsidRDefault="00A10375" w:rsidP="00F06A7C">
            <w:pPr>
              <w:ind w:firstLine="0"/>
              <w:jc w:val="left"/>
              <w:rPr>
                <w:rFonts w:ascii="Times New Roman" w:hAnsi="Times New Roman" w:cs="Times New Roman"/>
                <w:sz w:val="28"/>
                <w:szCs w:val="28"/>
                <w:highlight w:val="yellow"/>
              </w:rPr>
            </w:pPr>
          </w:p>
        </w:tc>
        <w:tc>
          <w:tcPr>
            <w:tcW w:w="1574" w:type="dxa"/>
          </w:tcPr>
          <w:p w:rsidR="00A10375" w:rsidRPr="00397613" w:rsidRDefault="00A10375" w:rsidP="001C461A">
            <w:pPr>
              <w:ind w:firstLine="0"/>
              <w:jc w:val="center"/>
              <w:rPr>
                <w:rFonts w:ascii="Times New Roman" w:hAnsi="Times New Roman" w:cs="Times New Roman"/>
                <w:sz w:val="28"/>
                <w:szCs w:val="28"/>
              </w:rPr>
            </w:pPr>
            <w:r w:rsidRPr="00397613">
              <w:rPr>
                <w:rFonts w:ascii="Times New Roman" w:hAnsi="Times New Roman" w:cs="Times New Roman"/>
                <w:sz w:val="28"/>
                <w:szCs w:val="28"/>
              </w:rPr>
              <w:t>КГ</w:t>
            </w:r>
          </w:p>
        </w:tc>
        <w:tc>
          <w:tcPr>
            <w:tcW w:w="1577" w:type="dxa"/>
          </w:tcPr>
          <w:p w:rsidR="00A10375" w:rsidRPr="00397613" w:rsidRDefault="00A10375" w:rsidP="001C461A">
            <w:pPr>
              <w:ind w:firstLine="0"/>
              <w:jc w:val="center"/>
              <w:rPr>
                <w:rFonts w:ascii="Times New Roman" w:hAnsi="Times New Roman" w:cs="Times New Roman"/>
                <w:sz w:val="28"/>
                <w:szCs w:val="28"/>
              </w:rPr>
            </w:pPr>
            <w:r w:rsidRPr="00397613">
              <w:rPr>
                <w:rFonts w:ascii="Times New Roman" w:hAnsi="Times New Roman" w:cs="Times New Roman"/>
                <w:sz w:val="28"/>
                <w:szCs w:val="28"/>
              </w:rPr>
              <w:t>8</w:t>
            </w:r>
          </w:p>
        </w:tc>
        <w:tc>
          <w:tcPr>
            <w:tcW w:w="1867" w:type="dxa"/>
          </w:tcPr>
          <w:p w:rsidR="00A10375" w:rsidRPr="00D04457" w:rsidRDefault="00D04457" w:rsidP="00D04457">
            <w:pPr>
              <w:ind w:firstLine="0"/>
              <w:jc w:val="center"/>
              <w:rPr>
                <w:rFonts w:ascii="Times New Roman" w:hAnsi="Times New Roman" w:cs="Times New Roman"/>
                <w:sz w:val="28"/>
                <w:szCs w:val="28"/>
              </w:rPr>
            </w:pPr>
            <w:r w:rsidRPr="00D04457">
              <w:rPr>
                <w:rFonts w:ascii="Times New Roman" w:hAnsi="Times New Roman" w:cs="Times New Roman"/>
                <w:sz w:val="28"/>
                <w:szCs w:val="28"/>
              </w:rPr>
              <w:t>Высокий</w:t>
            </w:r>
          </w:p>
        </w:tc>
      </w:tr>
      <w:tr w:rsidR="00D04457" w:rsidTr="008D1272">
        <w:trPr>
          <w:trHeight w:val="169"/>
        </w:trPr>
        <w:tc>
          <w:tcPr>
            <w:tcW w:w="689" w:type="dxa"/>
            <w:vMerge w:val="restart"/>
          </w:tcPr>
          <w:p w:rsidR="00D04457" w:rsidRPr="00397613" w:rsidRDefault="00D04457" w:rsidP="00F06A7C">
            <w:pPr>
              <w:ind w:firstLine="0"/>
              <w:jc w:val="center"/>
              <w:rPr>
                <w:rFonts w:ascii="Times New Roman" w:hAnsi="Times New Roman" w:cs="Times New Roman"/>
                <w:sz w:val="28"/>
                <w:szCs w:val="28"/>
              </w:rPr>
            </w:pPr>
            <w:r w:rsidRPr="00397613">
              <w:rPr>
                <w:rFonts w:ascii="Times New Roman" w:hAnsi="Times New Roman" w:cs="Times New Roman"/>
                <w:sz w:val="28"/>
                <w:szCs w:val="28"/>
              </w:rPr>
              <w:t>2</w:t>
            </w:r>
          </w:p>
        </w:tc>
        <w:tc>
          <w:tcPr>
            <w:tcW w:w="3864" w:type="dxa"/>
            <w:vMerge w:val="restart"/>
          </w:tcPr>
          <w:p w:rsidR="00D04457" w:rsidRPr="00397613" w:rsidRDefault="00D04457" w:rsidP="00992A56">
            <w:pPr>
              <w:ind w:firstLine="0"/>
              <w:jc w:val="left"/>
              <w:rPr>
                <w:rFonts w:ascii="Times New Roman" w:hAnsi="Times New Roman" w:cs="Times New Roman"/>
                <w:sz w:val="28"/>
                <w:szCs w:val="28"/>
              </w:rPr>
            </w:pPr>
            <w:r>
              <w:rPr>
                <w:rFonts w:ascii="Times New Roman" w:hAnsi="Times New Roman" w:cs="Times New Roman"/>
                <w:sz w:val="28"/>
                <w:szCs w:val="28"/>
              </w:rPr>
              <w:t xml:space="preserve">Прыжок в длину с места, </w:t>
            </w:r>
            <w:r w:rsidRPr="00397613">
              <w:rPr>
                <w:rFonts w:ascii="Times New Roman" w:hAnsi="Times New Roman" w:cs="Times New Roman"/>
                <w:sz w:val="28"/>
                <w:szCs w:val="28"/>
              </w:rPr>
              <w:t>см.</w:t>
            </w:r>
          </w:p>
        </w:tc>
        <w:tc>
          <w:tcPr>
            <w:tcW w:w="1574" w:type="dxa"/>
          </w:tcPr>
          <w:p w:rsidR="00D04457" w:rsidRPr="00397613" w:rsidRDefault="00D04457" w:rsidP="000E7680">
            <w:pPr>
              <w:ind w:firstLine="0"/>
              <w:jc w:val="center"/>
              <w:rPr>
                <w:rFonts w:ascii="Times New Roman" w:hAnsi="Times New Roman" w:cs="Times New Roman"/>
                <w:sz w:val="28"/>
                <w:szCs w:val="28"/>
              </w:rPr>
            </w:pPr>
            <w:r w:rsidRPr="00397613">
              <w:rPr>
                <w:rFonts w:ascii="Times New Roman" w:hAnsi="Times New Roman" w:cs="Times New Roman"/>
                <w:sz w:val="28"/>
                <w:szCs w:val="28"/>
              </w:rPr>
              <w:t>ЭГ</w:t>
            </w:r>
          </w:p>
        </w:tc>
        <w:tc>
          <w:tcPr>
            <w:tcW w:w="1577" w:type="dxa"/>
          </w:tcPr>
          <w:p w:rsidR="00D04457" w:rsidRPr="00397613" w:rsidRDefault="00D04457" w:rsidP="001C461A">
            <w:pPr>
              <w:ind w:firstLine="0"/>
              <w:jc w:val="center"/>
              <w:rPr>
                <w:rFonts w:ascii="Times New Roman" w:hAnsi="Times New Roman" w:cs="Times New Roman"/>
                <w:sz w:val="28"/>
                <w:szCs w:val="28"/>
              </w:rPr>
            </w:pPr>
            <w:r w:rsidRPr="00397613">
              <w:rPr>
                <w:rFonts w:ascii="Times New Roman" w:hAnsi="Times New Roman" w:cs="Times New Roman"/>
                <w:sz w:val="28"/>
                <w:szCs w:val="28"/>
              </w:rPr>
              <w:t>114,56</w:t>
            </w:r>
          </w:p>
        </w:tc>
        <w:tc>
          <w:tcPr>
            <w:tcW w:w="1867" w:type="dxa"/>
            <w:vMerge w:val="restart"/>
          </w:tcPr>
          <w:p w:rsidR="00D04457" w:rsidRPr="00D04457" w:rsidRDefault="00D04457" w:rsidP="00D04457">
            <w:pPr>
              <w:ind w:firstLine="0"/>
              <w:jc w:val="center"/>
              <w:rPr>
                <w:rFonts w:ascii="Times New Roman" w:hAnsi="Times New Roman" w:cs="Times New Roman"/>
                <w:sz w:val="28"/>
                <w:szCs w:val="28"/>
              </w:rPr>
            </w:pPr>
            <w:r w:rsidRPr="00D04457">
              <w:rPr>
                <w:rFonts w:ascii="Times New Roman" w:hAnsi="Times New Roman" w:cs="Times New Roman"/>
                <w:sz w:val="28"/>
                <w:szCs w:val="28"/>
              </w:rPr>
              <w:t>Средний</w:t>
            </w:r>
          </w:p>
        </w:tc>
      </w:tr>
      <w:tr w:rsidR="00D04457" w:rsidTr="008D1272">
        <w:trPr>
          <w:trHeight w:val="169"/>
        </w:trPr>
        <w:tc>
          <w:tcPr>
            <w:tcW w:w="689" w:type="dxa"/>
            <w:vMerge/>
          </w:tcPr>
          <w:p w:rsidR="00D04457" w:rsidRPr="00397613" w:rsidRDefault="00D04457" w:rsidP="00F06A7C">
            <w:pPr>
              <w:ind w:firstLine="0"/>
              <w:jc w:val="center"/>
              <w:rPr>
                <w:rFonts w:ascii="Times New Roman" w:hAnsi="Times New Roman" w:cs="Times New Roman"/>
                <w:sz w:val="28"/>
                <w:szCs w:val="28"/>
              </w:rPr>
            </w:pPr>
          </w:p>
        </w:tc>
        <w:tc>
          <w:tcPr>
            <w:tcW w:w="3864" w:type="dxa"/>
            <w:vMerge/>
          </w:tcPr>
          <w:p w:rsidR="00D04457" w:rsidRPr="00397613" w:rsidRDefault="00D04457" w:rsidP="00F06A7C">
            <w:pPr>
              <w:ind w:firstLine="0"/>
              <w:jc w:val="left"/>
              <w:rPr>
                <w:rFonts w:ascii="Times New Roman" w:hAnsi="Times New Roman" w:cs="Times New Roman"/>
                <w:sz w:val="28"/>
                <w:szCs w:val="28"/>
                <w:highlight w:val="yellow"/>
              </w:rPr>
            </w:pPr>
          </w:p>
        </w:tc>
        <w:tc>
          <w:tcPr>
            <w:tcW w:w="1574" w:type="dxa"/>
          </w:tcPr>
          <w:p w:rsidR="00D04457" w:rsidRPr="00397613" w:rsidRDefault="00D04457" w:rsidP="000E7680">
            <w:pPr>
              <w:ind w:firstLine="0"/>
              <w:jc w:val="center"/>
              <w:rPr>
                <w:rFonts w:ascii="Times New Roman" w:hAnsi="Times New Roman" w:cs="Times New Roman"/>
                <w:sz w:val="28"/>
                <w:szCs w:val="28"/>
              </w:rPr>
            </w:pPr>
            <w:r w:rsidRPr="00397613">
              <w:rPr>
                <w:rFonts w:ascii="Times New Roman" w:hAnsi="Times New Roman" w:cs="Times New Roman"/>
                <w:sz w:val="28"/>
                <w:szCs w:val="28"/>
              </w:rPr>
              <w:t>КГ</w:t>
            </w:r>
          </w:p>
        </w:tc>
        <w:tc>
          <w:tcPr>
            <w:tcW w:w="1577" w:type="dxa"/>
          </w:tcPr>
          <w:p w:rsidR="00D04457" w:rsidRPr="00397613" w:rsidRDefault="00D04457" w:rsidP="001C461A">
            <w:pPr>
              <w:ind w:firstLine="0"/>
              <w:jc w:val="center"/>
              <w:rPr>
                <w:rFonts w:ascii="Times New Roman" w:hAnsi="Times New Roman" w:cs="Times New Roman"/>
                <w:sz w:val="28"/>
                <w:szCs w:val="28"/>
              </w:rPr>
            </w:pPr>
            <w:r w:rsidRPr="00397613">
              <w:rPr>
                <w:rFonts w:ascii="Times New Roman" w:hAnsi="Times New Roman" w:cs="Times New Roman"/>
                <w:sz w:val="28"/>
                <w:szCs w:val="28"/>
              </w:rPr>
              <w:t>119,78</w:t>
            </w:r>
          </w:p>
        </w:tc>
        <w:tc>
          <w:tcPr>
            <w:tcW w:w="1867" w:type="dxa"/>
            <w:vMerge/>
          </w:tcPr>
          <w:p w:rsidR="00D04457" w:rsidRPr="00D04457" w:rsidRDefault="00D04457" w:rsidP="00D04457">
            <w:pPr>
              <w:ind w:firstLine="0"/>
              <w:jc w:val="center"/>
              <w:rPr>
                <w:rFonts w:ascii="Times New Roman" w:hAnsi="Times New Roman" w:cs="Times New Roman"/>
                <w:sz w:val="28"/>
                <w:szCs w:val="28"/>
              </w:rPr>
            </w:pPr>
          </w:p>
        </w:tc>
      </w:tr>
      <w:tr w:rsidR="00D04457" w:rsidTr="008D1272">
        <w:trPr>
          <w:trHeight w:val="169"/>
        </w:trPr>
        <w:tc>
          <w:tcPr>
            <w:tcW w:w="689" w:type="dxa"/>
            <w:vMerge w:val="restart"/>
          </w:tcPr>
          <w:p w:rsidR="00D04457" w:rsidRPr="00397613" w:rsidRDefault="00D04457" w:rsidP="00F06A7C">
            <w:pPr>
              <w:ind w:firstLine="0"/>
              <w:jc w:val="center"/>
              <w:rPr>
                <w:rFonts w:ascii="Times New Roman" w:hAnsi="Times New Roman" w:cs="Times New Roman"/>
                <w:sz w:val="28"/>
                <w:szCs w:val="28"/>
              </w:rPr>
            </w:pPr>
            <w:r w:rsidRPr="00397613">
              <w:rPr>
                <w:rFonts w:ascii="Times New Roman" w:hAnsi="Times New Roman" w:cs="Times New Roman"/>
                <w:sz w:val="28"/>
                <w:szCs w:val="28"/>
              </w:rPr>
              <w:t>3</w:t>
            </w:r>
          </w:p>
        </w:tc>
        <w:tc>
          <w:tcPr>
            <w:tcW w:w="3864" w:type="dxa"/>
            <w:vMerge w:val="restart"/>
          </w:tcPr>
          <w:p w:rsidR="00D04457" w:rsidRPr="00397613" w:rsidRDefault="00D04457" w:rsidP="00397613">
            <w:pPr>
              <w:ind w:firstLine="0"/>
              <w:jc w:val="left"/>
              <w:rPr>
                <w:rFonts w:ascii="Times New Roman" w:hAnsi="Times New Roman" w:cs="Times New Roman"/>
                <w:sz w:val="28"/>
                <w:szCs w:val="28"/>
                <w:highlight w:val="yellow"/>
              </w:rPr>
            </w:pPr>
            <w:r>
              <w:rPr>
                <w:rFonts w:ascii="Times New Roman" w:hAnsi="Times New Roman" w:cs="Times New Roman"/>
                <w:sz w:val="28"/>
                <w:szCs w:val="28"/>
              </w:rPr>
              <w:t xml:space="preserve">Челночный бег 3х10м, </w:t>
            </w:r>
            <w:r w:rsidRPr="00397613">
              <w:rPr>
                <w:rFonts w:ascii="Times New Roman" w:hAnsi="Times New Roman" w:cs="Times New Roman"/>
                <w:sz w:val="28"/>
                <w:szCs w:val="28"/>
                <w:lang w:val="en-US"/>
              </w:rPr>
              <w:t>c</w:t>
            </w:r>
            <w:r w:rsidRPr="00397613">
              <w:rPr>
                <w:rFonts w:ascii="Times New Roman" w:hAnsi="Times New Roman" w:cs="Times New Roman"/>
                <w:sz w:val="28"/>
                <w:szCs w:val="28"/>
              </w:rPr>
              <w:t>.</w:t>
            </w:r>
          </w:p>
        </w:tc>
        <w:tc>
          <w:tcPr>
            <w:tcW w:w="1574" w:type="dxa"/>
          </w:tcPr>
          <w:p w:rsidR="00D04457" w:rsidRPr="00397613" w:rsidRDefault="00D04457" w:rsidP="000E7680">
            <w:pPr>
              <w:ind w:firstLine="0"/>
              <w:jc w:val="center"/>
              <w:rPr>
                <w:rFonts w:ascii="Times New Roman" w:hAnsi="Times New Roman" w:cs="Times New Roman"/>
                <w:sz w:val="28"/>
                <w:szCs w:val="28"/>
              </w:rPr>
            </w:pPr>
            <w:r w:rsidRPr="00397613">
              <w:rPr>
                <w:rFonts w:ascii="Times New Roman" w:hAnsi="Times New Roman" w:cs="Times New Roman"/>
                <w:sz w:val="28"/>
                <w:szCs w:val="28"/>
              </w:rPr>
              <w:t>ЭГ</w:t>
            </w:r>
          </w:p>
        </w:tc>
        <w:tc>
          <w:tcPr>
            <w:tcW w:w="1577" w:type="dxa"/>
          </w:tcPr>
          <w:p w:rsidR="00D04457" w:rsidRPr="00397613" w:rsidRDefault="00D04457" w:rsidP="001C461A">
            <w:pPr>
              <w:ind w:firstLine="0"/>
              <w:jc w:val="center"/>
              <w:rPr>
                <w:rFonts w:ascii="Times New Roman" w:hAnsi="Times New Roman" w:cs="Times New Roman"/>
                <w:sz w:val="28"/>
                <w:szCs w:val="28"/>
              </w:rPr>
            </w:pPr>
            <w:r w:rsidRPr="00397613">
              <w:rPr>
                <w:rFonts w:ascii="Times New Roman" w:hAnsi="Times New Roman" w:cs="Times New Roman"/>
                <w:sz w:val="28"/>
                <w:szCs w:val="28"/>
              </w:rPr>
              <w:t>10,95</w:t>
            </w:r>
          </w:p>
        </w:tc>
        <w:tc>
          <w:tcPr>
            <w:tcW w:w="1867" w:type="dxa"/>
            <w:vMerge w:val="restart"/>
          </w:tcPr>
          <w:p w:rsidR="00D04457" w:rsidRPr="00D04457" w:rsidRDefault="00D04457" w:rsidP="00D04457">
            <w:pPr>
              <w:ind w:firstLine="0"/>
              <w:jc w:val="center"/>
              <w:rPr>
                <w:rFonts w:ascii="Times New Roman" w:hAnsi="Times New Roman" w:cs="Times New Roman"/>
                <w:sz w:val="28"/>
                <w:szCs w:val="28"/>
              </w:rPr>
            </w:pPr>
            <w:r w:rsidRPr="00D04457">
              <w:rPr>
                <w:rFonts w:ascii="Times New Roman" w:hAnsi="Times New Roman" w:cs="Times New Roman"/>
                <w:sz w:val="28"/>
                <w:szCs w:val="28"/>
              </w:rPr>
              <w:t>Средний</w:t>
            </w:r>
          </w:p>
        </w:tc>
      </w:tr>
      <w:tr w:rsidR="00D04457" w:rsidTr="008D1272">
        <w:trPr>
          <w:trHeight w:val="169"/>
        </w:trPr>
        <w:tc>
          <w:tcPr>
            <w:tcW w:w="689" w:type="dxa"/>
            <w:vMerge/>
          </w:tcPr>
          <w:p w:rsidR="00D04457" w:rsidRPr="00397613" w:rsidRDefault="00D04457" w:rsidP="00F06A7C">
            <w:pPr>
              <w:ind w:firstLine="0"/>
              <w:jc w:val="center"/>
              <w:rPr>
                <w:rFonts w:ascii="Times New Roman" w:hAnsi="Times New Roman" w:cs="Times New Roman"/>
                <w:sz w:val="28"/>
                <w:szCs w:val="28"/>
              </w:rPr>
            </w:pPr>
          </w:p>
        </w:tc>
        <w:tc>
          <w:tcPr>
            <w:tcW w:w="3864" w:type="dxa"/>
            <w:vMerge/>
          </w:tcPr>
          <w:p w:rsidR="00D04457" w:rsidRPr="00397613" w:rsidRDefault="00D04457" w:rsidP="00F06A7C">
            <w:pPr>
              <w:ind w:firstLine="0"/>
              <w:jc w:val="left"/>
              <w:rPr>
                <w:rFonts w:ascii="Times New Roman" w:hAnsi="Times New Roman" w:cs="Times New Roman"/>
                <w:sz w:val="28"/>
                <w:szCs w:val="28"/>
                <w:highlight w:val="yellow"/>
              </w:rPr>
            </w:pPr>
          </w:p>
        </w:tc>
        <w:tc>
          <w:tcPr>
            <w:tcW w:w="1574" w:type="dxa"/>
          </w:tcPr>
          <w:p w:rsidR="00D04457" w:rsidRPr="00397613" w:rsidRDefault="00D04457" w:rsidP="000E7680">
            <w:pPr>
              <w:ind w:firstLine="0"/>
              <w:jc w:val="center"/>
              <w:rPr>
                <w:rFonts w:ascii="Times New Roman" w:hAnsi="Times New Roman" w:cs="Times New Roman"/>
                <w:sz w:val="28"/>
                <w:szCs w:val="28"/>
              </w:rPr>
            </w:pPr>
            <w:r w:rsidRPr="00397613">
              <w:rPr>
                <w:rFonts w:ascii="Times New Roman" w:hAnsi="Times New Roman" w:cs="Times New Roman"/>
                <w:sz w:val="28"/>
                <w:szCs w:val="28"/>
              </w:rPr>
              <w:t>КГ</w:t>
            </w:r>
          </w:p>
        </w:tc>
        <w:tc>
          <w:tcPr>
            <w:tcW w:w="1577" w:type="dxa"/>
          </w:tcPr>
          <w:p w:rsidR="00D04457" w:rsidRPr="00397613" w:rsidRDefault="00D04457" w:rsidP="001C461A">
            <w:pPr>
              <w:ind w:firstLine="0"/>
              <w:jc w:val="center"/>
              <w:rPr>
                <w:rFonts w:ascii="Times New Roman" w:hAnsi="Times New Roman" w:cs="Times New Roman"/>
                <w:sz w:val="28"/>
                <w:szCs w:val="28"/>
              </w:rPr>
            </w:pPr>
            <w:r w:rsidRPr="00397613">
              <w:rPr>
                <w:rFonts w:ascii="Times New Roman" w:hAnsi="Times New Roman" w:cs="Times New Roman"/>
                <w:sz w:val="28"/>
                <w:szCs w:val="28"/>
              </w:rPr>
              <w:t>10,95</w:t>
            </w:r>
          </w:p>
        </w:tc>
        <w:tc>
          <w:tcPr>
            <w:tcW w:w="1867" w:type="dxa"/>
            <w:vMerge/>
          </w:tcPr>
          <w:p w:rsidR="00D04457" w:rsidRPr="00D04457" w:rsidRDefault="00D04457" w:rsidP="00D04457">
            <w:pPr>
              <w:ind w:firstLine="0"/>
              <w:jc w:val="center"/>
              <w:rPr>
                <w:rFonts w:ascii="Times New Roman" w:hAnsi="Times New Roman" w:cs="Times New Roman"/>
                <w:sz w:val="28"/>
                <w:szCs w:val="28"/>
              </w:rPr>
            </w:pPr>
          </w:p>
        </w:tc>
      </w:tr>
      <w:tr w:rsidR="00D04457" w:rsidTr="008D1272">
        <w:trPr>
          <w:trHeight w:val="1041"/>
        </w:trPr>
        <w:tc>
          <w:tcPr>
            <w:tcW w:w="689" w:type="dxa"/>
            <w:vMerge w:val="restart"/>
          </w:tcPr>
          <w:p w:rsidR="00D04457" w:rsidRPr="00397613" w:rsidRDefault="00D04457" w:rsidP="00F06A7C">
            <w:pPr>
              <w:ind w:firstLine="0"/>
              <w:jc w:val="center"/>
              <w:rPr>
                <w:rFonts w:ascii="Times New Roman" w:hAnsi="Times New Roman" w:cs="Times New Roman"/>
                <w:sz w:val="28"/>
                <w:szCs w:val="28"/>
              </w:rPr>
            </w:pPr>
            <w:r w:rsidRPr="00397613">
              <w:rPr>
                <w:rFonts w:ascii="Times New Roman" w:hAnsi="Times New Roman" w:cs="Times New Roman"/>
                <w:sz w:val="28"/>
                <w:szCs w:val="28"/>
              </w:rPr>
              <w:t>4</w:t>
            </w:r>
          </w:p>
        </w:tc>
        <w:tc>
          <w:tcPr>
            <w:tcW w:w="3864" w:type="dxa"/>
            <w:vMerge w:val="restart"/>
          </w:tcPr>
          <w:p w:rsidR="00D04457" w:rsidRPr="00397613" w:rsidRDefault="00D04457" w:rsidP="00992A56">
            <w:pPr>
              <w:ind w:firstLine="0"/>
              <w:jc w:val="left"/>
              <w:rPr>
                <w:rFonts w:ascii="Times New Roman" w:hAnsi="Times New Roman" w:cs="Times New Roman"/>
                <w:sz w:val="28"/>
                <w:szCs w:val="28"/>
              </w:rPr>
            </w:pPr>
            <w:r w:rsidRPr="00992A56">
              <w:rPr>
                <w:rFonts w:ascii="Times New Roman" w:hAnsi="Times New Roman" w:cs="Times New Roman"/>
                <w:color w:val="000000" w:themeColor="text1"/>
                <w:sz w:val="28"/>
                <w:szCs w:val="28"/>
              </w:rPr>
              <w:t>Оценка баллистических способностей (удар ногой по футбольному мячу на точность), кол-во раз.</w:t>
            </w:r>
          </w:p>
        </w:tc>
        <w:tc>
          <w:tcPr>
            <w:tcW w:w="1574" w:type="dxa"/>
          </w:tcPr>
          <w:p w:rsidR="00D04457" w:rsidRPr="00397613" w:rsidRDefault="00D04457" w:rsidP="000E7680">
            <w:pPr>
              <w:ind w:firstLine="0"/>
              <w:jc w:val="center"/>
              <w:rPr>
                <w:rFonts w:ascii="Times New Roman" w:hAnsi="Times New Roman" w:cs="Times New Roman"/>
                <w:sz w:val="28"/>
                <w:szCs w:val="28"/>
              </w:rPr>
            </w:pPr>
            <w:r w:rsidRPr="00397613">
              <w:rPr>
                <w:rFonts w:ascii="Times New Roman" w:hAnsi="Times New Roman" w:cs="Times New Roman"/>
                <w:sz w:val="28"/>
                <w:szCs w:val="28"/>
              </w:rPr>
              <w:t>ЭГ</w:t>
            </w:r>
          </w:p>
        </w:tc>
        <w:tc>
          <w:tcPr>
            <w:tcW w:w="1577" w:type="dxa"/>
          </w:tcPr>
          <w:p w:rsidR="00D04457" w:rsidRPr="00397613" w:rsidRDefault="00D04457" w:rsidP="001C461A">
            <w:pPr>
              <w:ind w:firstLine="0"/>
              <w:jc w:val="center"/>
              <w:rPr>
                <w:rFonts w:ascii="Times New Roman" w:hAnsi="Times New Roman" w:cs="Times New Roman"/>
                <w:sz w:val="28"/>
                <w:szCs w:val="28"/>
              </w:rPr>
            </w:pPr>
            <w:r w:rsidRPr="00397613">
              <w:rPr>
                <w:rFonts w:ascii="Times New Roman" w:hAnsi="Times New Roman" w:cs="Times New Roman"/>
                <w:sz w:val="28"/>
                <w:szCs w:val="28"/>
              </w:rPr>
              <w:t>1,33</w:t>
            </w:r>
          </w:p>
        </w:tc>
        <w:tc>
          <w:tcPr>
            <w:tcW w:w="1867" w:type="dxa"/>
            <w:vMerge w:val="restart"/>
          </w:tcPr>
          <w:p w:rsidR="00D04457" w:rsidRPr="00D04457" w:rsidRDefault="00D04457" w:rsidP="00D04457">
            <w:pPr>
              <w:ind w:firstLine="0"/>
              <w:jc w:val="center"/>
              <w:rPr>
                <w:rFonts w:ascii="Times New Roman" w:hAnsi="Times New Roman" w:cs="Times New Roman"/>
                <w:sz w:val="28"/>
                <w:szCs w:val="28"/>
              </w:rPr>
            </w:pPr>
            <w:r w:rsidRPr="00D04457">
              <w:rPr>
                <w:rFonts w:ascii="Times New Roman" w:hAnsi="Times New Roman" w:cs="Times New Roman"/>
                <w:sz w:val="28"/>
                <w:szCs w:val="28"/>
              </w:rPr>
              <w:t>Низкий</w:t>
            </w:r>
          </w:p>
        </w:tc>
      </w:tr>
      <w:tr w:rsidR="00D04457" w:rsidTr="008D1272">
        <w:trPr>
          <w:trHeight w:val="169"/>
        </w:trPr>
        <w:tc>
          <w:tcPr>
            <w:tcW w:w="689" w:type="dxa"/>
            <w:vMerge/>
          </w:tcPr>
          <w:p w:rsidR="00D04457" w:rsidRPr="00397613" w:rsidRDefault="00D04457" w:rsidP="00F06A7C">
            <w:pPr>
              <w:ind w:firstLine="0"/>
              <w:jc w:val="center"/>
              <w:rPr>
                <w:rFonts w:ascii="Times New Roman" w:hAnsi="Times New Roman" w:cs="Times New Roman"/>
                <w:sz w:val="28"/>
                <w:szCs w:val="28"/>
              </w:rPr>
            </w:pPr>
          </w:p>
        </w:tc>
        <w:tc>
          <w:tcPr>
            <w:tcW w:w="3864" w:type="dxa"/>
            <w:vMerge/>
          </w:tcPr>
          <w:p w:rsidR="00D04457" w:rsidRPr="00397613" w:rsidRDefault="00D04457" w:rsidP="00F06A7C">
            <w:pPr>
              <w:ind w:firstLine="0"/>
              <w:jc w:val="left"/>
              <w:rPr>
                <w:rFonts w:ascii="Times New Roman" w:hAnsi="Times New Roman" w:cs="Times New Roman"/>
                <w:sz w:val="28"/>
                <w:szCs w:val="28"/>
                <w:highlight w:val="yellow"/>
              </w:rPr>
            </w:pPr>
          </w:p>
        </w:tc>
        <w:tc>
          <w:tcPr>
            <w:tcW w:w="1574" w:type="dxa"/>
          </w:tcPr>
          <w:p w:rsidR="00D04457" w:rsidRPr="00397613" w:rsidRDefault="00D04457" w:rsidP="000E7680">
            <w:pPr>
              <w:ind w:firstLine="0"/>
              <w:jc w:val="center"/>
              <w:rPr>
                <w:rFonts w:ascii="Times New Roman" w:hAnsi="Times New Roman" w:cs="Times New Roman"/>
                <w:sz w:val="28"/>
                <w:szCs w:val="28"/>
              </w:rPr>
            </w:pPr>
            <w:r w:rsidRPr="00397613">
              <w:rPr>
                <w:rFonts w:ascii="Times New Roman" w:hAnsi="Times New Roman" w:cs="Times New Roman"/>
                <w:sz w:val="28"/>
                <w:szCs w:val="28"/>
              </w:rPr>
              <w:t>КГ</w:t>
            </w:r>
          </w:p>
        </w:tc>
        <w:tc>
          <w:tcPr>
            <w:tcW w:w="1577" w:type="dxa"/>
          </w:tcPr>
          <w:p w:rsidR="00D04457" w:rsidRPr="00397613" w:rsidRDefault="00D04457" w:rsidP="001C461A">
            <w:pPr>
              <w:ind w:firstLine="0"/>
              <w:jc w:val="center"/>
              <w:rPr>
                <w:rFonts w:ascii="Times New Roman" w:hAnsi="Times New Roman" w:cs="Times New Roman"/>
                <w:sz w:val="28"/>
                <w:szCs w:val="28"/>
              </w:rPr>
            </w:pPr>
            <w:r w:rsidRPr="00397613">
              <w:rPr>
                <w:rFonts w:ascii="Times New Roman" w:hAnsi="Times New Roman" w:cs="Times New Roman"/>
                <w:sz w:val="28"/>
                <w:szCs w:val="28"/>
              </w:rPr>
              <w:t>1,22</w:t>
            </w:r>
          </w:p>
        </w:tc>
        <w:tc>
          <w:tcPr>
            <w:tcW w:w="1867" w:type="dxa"/>
            <w:vMerge/>
          </w:tcPr>
          <w:p w:rsidR="00D04457" w:rsidRPr="00D04457" w:rsidRDefault="00D04457" w:rsidP="00D04457">
            <w:pPr>
              <w:ind w:firstLine="0"/>
              <w:jc w:val="center"/>
              <w:rPr>
                <w:rFonts w:ascii="Times New Roman" w:hAnsi="Times New Roman" w:cs="Times New Roman"/>
                <w:sz w:val="28"/>
                <w:szCs w:val="28"/>
              </w:rPr>
            </w:pPr>
          </w:p>
        </w:tc>
      </w:tr>
      <w:tr w:rsidR="00D04457" w:rsidTr="008D1272">
        <w:trPr>
          <w:trHeight w:val="169"/>
        </w:trPr>
        <w:tc>
          <w:tcPr>
            <w:tcW w:w="689" w:type="dxa"/>
            <w:vMerge w:val="restart"/>
          </w:tcPr>
          <w:p w:rsidR="00D04457" w:rsidRPr="00397613" w:rsidRDefault="00D04457" w:rsidP="00F06A7C">
            <w:pPr>
              <w:ind w:firstLine="0"/>
              <w:jc w:val="center"/>
              <w:rPr>
                <w:rFonts w:ascii="Times New Roman" w:hAnsi="Times New Roman" w:cs="Times New Roman"/>
                <w:sz w:val="28"/>
                <w:szCs w:val="28"/>
              </w:rPr>
            </w:pPr>
            <w:r w:rsidRPr="00397613">
              <w:rPr>
                <w:rFonts w:ascii="Times New Roman" w:hAnsi="Times New Roman" w:cs="Times New Roman"/>
                <w:sz w:val="28"/>
                <w:szCs w:val="28"/>
              </w:rPr>
              <w:t>5</w:t>
            </w:r>
          </w:p>
        </w:tc>
        <w:tc>
          <w:tcPr>
            <w:tcW w:w="3864" w:type="dxa"/>
            <w:vMerge w:val="restart"/>
          </w:tcPr>
          <w:p w:rsidR="00D04457" w:rsidRPr="00397613" w:rsidRDefault="00D04457" w:rsidP="00397613">
            <w:pPr>
              <w:ind w:firstLine="0"/>
              <w:jc w:val="left"/>
              <w:rPr>
                <w:rFonts w:ascii="Times New Roman" w:hAnsi="Times New Roman" w:cs="Times New Roman"/>
                <w:sz w:val="28"/>
                <w:szCs w:val="28"/>
                <w:highlight w:val="yellow"/>
              </w:rPr>
            </w:pPr>
            <w:r>
              <w:rPr>
                <w:rFonts w:ascii="Times New Roman" w:hAnsi="Times New Roman" w:cs="Times New Roman"/>
                <w:sz w:val="28"/>
                <w:szCs w:val="28"/>
              </w:rPr>
              <w:t xml:space="preserve">Бег 30 метров по сигналу, </w:t>
            </w:r>
            <w:r w:rsidRPr="00397613">
              <w:rPr>
                <w:rFonts w:ascii="Times New Roman" w:hAnsi="Times New Roman" w:cs="Times New Roman"/>
                <w:sz w:val="28"/>
                <w:szCs w:val="28"/>
              </w:rPr>
              <w:t>с.</w:t>
            </w:r>
          </w:p>
        </w:tc>
        <w:tc>
          <w:tcPr>
            <w:tcW w:w="1574" w:type="dxa"/>
          </w:tcPr>
          <w:p w:rsidR="00D04457" w:rsidRPr="00397613" w:rsidRDefault="00D04457" w:rsidP="000E7680">
            <w:pPr>
              <w:ind w:firstLine="0"/>
              <w:jc w:val="center"/>
              <w:rPr>
                <w:rFonts w:ascii="Times New Roman" w:hAnsi="Times New Roman" w:cs="Times New Roman"/>
                <w:sz w:val="28"/>
                <w:szCs w:val="28"/>
              </w:rPr>
            </w:pPr>
            <w:r w:rsidRPr="00397613">
              <w:rPr>
                <w:rFonts w:ascii="Times New Roman" w:hAnsi="Times New Roman" w:cs="Times New Roman"/>
                <w:sz w:val="28"/>
                <w:szCs w:val="28"/>
              </w:rPr>
              <w:t>ЭГ</w:t>
            </w:r>
          </w:p>
        </w:tc>
        <w:tc>
          <w:tcPr>
            <w:tcW w:w="1577" w:type="dxa"/>
          </w:tcPr>
          <w:p w:rsidR="00D04457" w:rsidRPr="00397613" w:rsidRDefault="00D04457" w:rsidP="001C461A">
            <w:pPr>
              <w:ind w:firstLine="0"/>
              <w:jc w:val="center"/>
              <w:rPr>
                <w:rFonts w:ascii="Times New Roman" w:hAnsi="Times New Roman" w:cs="Times New Roman"/>
                <w:sz w:val="28"/>
                <w:szCs w:val="28"/>
                <w:lang w:val="en-US"/>
              </w:rPr>
            </w:pPr>
            <w:r w:rsidRPr="00397613">
              <w:rPr>
                <w:rFonts w:ascii="Times New Roman" w:hAnsi="Times New Roman" w:cs="Times New Roman"/>
                <w:sz w:val="28"/>
                <w:szCs w:val="28"/>
              </w:rPr>
              <w:t>8,0</w:t>
            </w:r>
            <w:r w:rsidRPr="00397613">
              <w:rPr>
                <w:rFonts w:ascii="Times New Roman" w:hAnsi="Times New Roman" w:cs="Times New Roman"/>
                <w:sz w:val="28"/>
                <w:szCs w:val="28"/>
                <w:lang w:val="en-US"/>
              </w:rPr>
              <w:t>2</w:t>
            </w:r>
          </w:p>
        </w:tc>
        <w:tc>
          <w:tcPr>
            <w:tcW w:w="1867" w:type="dxa"/>
            <w:vMerge w:val="restart"/>
          </w:tcPr>
          <w:p w:rsidR="00D04457" w:rsidRPr="00D04457" w:rsidRDefault="00D04457" w:rsidP="00D04457">
            <w:pPr>
              <w:ind w:firstLine="0"/>
              <w:jc w:val="center"/>
              <w:rPr>
                <w:rFonts w:ascii="Times New Roman" w:hAnsi="Times New Roman" w:cs="Times New Roman"/>
                <w:sz w:val="28"/>
                <w:szCs w:val="28"/>
              </w:rPr>
            </w:pPr>
            <w:r w:rsidRPr="00D04457">
              <w:rPr>
                <w:rFonts w:ascii="Times New Roman" w:hAnsi="Times New Roman" w:cs="Times New Roman"/>
                <w:sz w:val="28"/>
                <w:szCs w:val="28"/>
              </w:rPr>
              <w:t>Средний</w:t>
            </w:r>
          </w:p>
        </w:tc>
      </w:tr>
      <w:tr w:rsidR="00D04457" w:rsidTr="008D1272">
        <w:trPr>
          <w:trHeight w:val="169"/>
        </w:trPr>
        <w:tc>
          <w:tcPr>
            <w:tcW w:w="689" w:type="dxa"/>
            <w:vMerge/>
          </w:tcPr>
          <w:p w:rsidR="00D04457" w:rsidRPr="00397613" w:rsidRDefault="00D04457" w:rsidP="00F06A7C">
            <w:pPr>
              <w:ind w:firstLine="0"/>
              <w:jc w:val="center"/>
              <w:rPr>
                <w:rFonts w:ascii="Times New Roman" w:hAnsi="Times New Roman" w:cs="Times New Roman"/>
                <w:sz w:val="28"/>
                <w:szCs w:val="28"/>
              </w:rPr>
            </w:pPr>
          </w:p>
        </w:tc>
        <w:tc>
          <w:tcPr>
            <w:tcW w:w="3864" w:type="dxa"/>
            <w:vMerge/>
          </w:tcPr>
          <w:p w:rsidR="00D04457" w:rsidRPr="00397613" w:rsidRDefault="00D04457" w:rsidP="00F06A7C">
            <w:pPr>
              <w:ind w:firstLine="0"/>
              <w:jc w:val="left"/>
              <w:rPr>
                <w:rFonts w:ascii="Times New Roman" w:hAnsi="Times New Roman" w:cs="Times New Roman"/>
                <w:sz w:val="28"/>
                <w:szCs w:val="28"/>
                <w:highlight w:val="yellow"/>
              </w:rPr>
            </w:pPr>
          </w:p>
        </w:tc>
        <w:tc>
          <w:tcPr>
            <w:tcW w:w="1574" w:type="dxa"/>
          </w:tcPr>
          <w:p w:rsidR="00D04457" w:rsidRPr="00397613" w:rsidRDefault="00D04457" w:rsidP="000E7680">
            <w:pPr>
              <w:ind w:firstLine="0"/>
              <w:jc w:val="center"/>
              <w:rPr>
                <w:rFonts w:ascii="Times New Roman" w:hAnsi="Times New Roman" w:cs="Times New Roman"/>
                <w:sz w:val="28"/>
                <w:szCs w:val="28"/>
              </w:rPr>
            </w:pPr>
            <w:r w:rsidRPr="00397613">
              <w:rPr>
                <w:rFonts w:ascii="Times New Roman" w:hAnsi="Times New Roman" w:cs="Times New Roman"/>
                <w:sz w:val="28"/>
                <w:szCs w:val="28"/>
              </w:rPr>
              <w:t>КГ</w:t>
            </w:r>
          </w:p>
        </w:tc>
        <w:tc>
          <w:tcPr>
            <w:tcW w:w="1577" w:type="dxa"/>
          </w:tcPr>
          <w:p w:rsidR="00D04457" w:rsidRPr="00397613" w:rsidRDefault="00D04457" w:rsidP="001C461A">
            <w:pPr>
              <w:ind w:firstLine="0"/>
              <w:jc w:val="center"/>
              <w:rPr>
                <w:rFonts w:ascii="Times New Roman" w:hAnsi="Times New Roman" w:cs="Times New Roman"/>
                <w:sz w:val="28"/>
                <w:szCs w:val="28"/>
              </w:rPr>
            </w:pPr>
            <w:r w:rsidRPr="00397613">
              <w:rPr>
                <w:rFonts w:ascii="Times New Roman" w:hAnsi="Times New Roman" w:cs="Times New Roman"/>
                <w:sz w:val="28"/>
                <w:szCs w:val="28"/>
              </w:rPr>
              <w:t>8,05</w:t>
            </w:r>
          </w:p>
        </w:tc>
        <w:tc>
          <w:tcPr>
            <w:tcW w:w="1867" w:type="dxa"/>
            <w:vMerge/>
          </w:tcPr>
          <w:p w:rsidR="00D04457" w:rsidRPr="00D04457" w:rsidRDefault="00D04457" w:rsidP="00D04457">
            <w:pPr>
              <w:ind w:firstLine="0"/>
              <w:jc w:val="center"/>
              <w:rPr>
                <w:rFonts w:ascii="Times New Roman" w:hAnsi="Times New Roman" w:cs="Times New Roman"/>
                <w:sz w:val="28"/>
                <w:szCs w:val="28"/>
              </w:rPr>
            </w:pPr>
          </w:p>
        </w:tc>
      </w:tr>
      <w:tr w:rsidR="00D04457" w:rsidTr="008D1272">
        <w:trPr>
          <w:trHeight w:val="169"/>
        </w:trPr>
        <w:tc>
          <w:tcPr>
            <w:tcW w:w="689" w:type="dxa"/>
            <w:vMerge w:val="restart"/>
          </w:tcPr>
          <w:p w:rsidR="00D04457" w:rsidRPr="00397613" w:rsidRDefault="00D04457" w:rsidP="00F06A7C">
            <w:pPr>
              <w:ind w:firstLine="0"/>
              <w:jc w:val="center"/>
              <w:rPr>
                <w:rFonts w:ascii="Times New Roman" w:hAnsi="Times New Roman" w:cs="Times New Roman"/>
                <w:sz w:val="28"/>
                <w:szCs w:val="28"/>
              </w:rPr>
            </w:pPr>
            <w:r w:rsidRPr="00397613">
              <w:rPr>
                <w:rFonts w:ascii="Times New Roman" w:hAnsi="Times New Roman" w:cs="Times New Roman"/>
                <w:sz w:val="28"/>
                <w:szCs w:val="28"/>
              </w:rPr>
              <w:t>6</w:t>
            </w:r>
          </w:p>
        </w:tc>
        <w:tc>
          <w:tcPr>
            <w:tcW w:w="3864" w:type="dxa"/>
            <w:vMerge w:val="restart"/>
          </w:tcPr>
          <w:p w:rsidR="00D04457" w:rsidRPr="00397613" w:rsidRDefault="00D04457" w:rsidP="00992A56">
            <w:pPr>
              <w:ind w:firstLine="0"/>
              <w:jc w:val="left"/>
              <w:rPr>
                <w:rFonts w:ascii="Times New Roman" w:hAnsi="Times New Roman" w:cs="Times New Roman"/>
                <w:sz w:val="28"/>
                <w:szCs w:val="28"/>
              </w:rPr>
            </w:pPr>
            <w:r>
              <w:rPr>
                <w:rFonts w:ascii="Times New Roman" w:hAnsi="Times New Roman" w:cs="Times New Roman"/>
                <w:sz w:val="28"/>
                <w:szCs w:val="28"/>
              </w:rPr>
              <w:t xml:space="preserve">«Полоса препятствий», </w:t>
            </w:r>
            <w:r w:rsidRPr="00397613">
              <w:rPr>
                <w:rFonts w:ascii="Times New Roman" w:hAnsi="Times New Roman" w:cs="Times New Roman"/>
                <w:sz w:val="28"/>
                <w:szCs w:val="28"/>
              </w:rPr>
              <w:t>с.</w:t>
            </w:r>
          </w:p>
        </w:tc>
        <w:tc>
          <w:tcPr>
            <w:tcW w:w="1574" w:type="dxa"/>
          </w:tcPr>
          <w:p w:rsidR="00D04457" w:rsidRPr="00397613" w:rsidRDefault="00D04457" w:rsidP="000E7680">
            <w:pPr>
              <w:ind w:firstLine="0"/>
              <w:jc w:val="center"/>
              <w:rPr>
                <w:rFonts w:ascii="Times New Roman" w:hAnsi="Times New Roman" w:cs="Times New Roman"/>
                <w:sz w:val="28"/>
                <w:szCs w:val="28"/>
              </w:rPr>
            </w:pPr>
            <w:r w:rsidRPr="00397613">
              <w:rPr>
                <w:rFonts w:ascii="Times New Roman" w:hAnsi="Times New Roman" w:cs="Times New Roman"/>
                <w:sz w:val="28"/>
                <w:szCs w:val="28"/>
              </w:rPr>
              <w:t>ЭГ</w:t>
            </w:r>
          </w:p>
        </w:tc>
        <w:tc>
          <w:tcPr>
            <w:tcW w:w="1577" w:type="dxa"/>
          </w:tcPr>
          <w:p w:rsidR="00D04457" w:rsidRPr="00397613" w:rsidRDefault="00D04457" w:rsidP="001C461A">
            <w:pPr>
              <w:ind w:firstLine="0"/>
              <w:jc w:val="center"/>
              <w:rPr>
                <w:rFonts w:ascii="Times New Roman" w:hAnsi="Times New Roman" w:cs="Times New Roman"/>
                <w:sz w:val="28"/>
                <w:szCs w:val="28"/>
              </w:rPr>
            </w:pPr>
            <w:r w:rsidRPr="00397613">
              <w:rPr>
                <w:rFonts w:ascii="Times New Roman" w:hAnsi="Times New Roman" w:cs="Times New Roman"/>
                <w:sz w:val="28"/>
                <w:szCs w:val="28"/>
              </w:rPr>
              <w:t>48,19</w:t>
            </w:r>
          </w:p>
        </w:tc>
        <w:tc>
          <w:tcPr>
            <w:tcW w:w="1867" w:type="dxa"/>
            <w:vMerge w:val="restart"/>
          </w:tcPr>
          <w:p w:rsidR="00D04457" w:rsidRPr="00D04457" w:rsidRDefault="00D04457" w:rsidP="00D04457">
            <w:pPr>
              <w:ind w:firstLine="0"/>
              <w:jc w:val="center"/>
              <w:rPr>
                <w:rFonts w:ascii="Times New Roman" w:hAnsi="Times New Roman" w:cs="Times New Roman"/>
                <w:sz w:val="28"/>
                <w:szCs w:val="28"/>
              </w:rPr>
            </w:pPr>
            <w:r w:rsidRPr="00D04457">
              <w:rPr>
                <w:rFonts w:ascii="Times New Roman" w:hAnsi="Times New Roman" w:cs="Times New Roman"/>
                <w:sz w:val="28"/>
                <w:szCs w:val="28"/>
              </w:rPr>
              <w:t>Низкий</w:t>
            </w:r>
          </w:p>
        </w:tc>
      </w:tr>
      <w:tr w:rsidR="00D04457" w:rsidTr="008D1272">
        <w:trPr>
          <w:trHeight w:val="169"/>
        </w:trPr>
        <w:tc>
          <w:tcPr>
            <w:tcW w:w="689" w:type="dxa"/>
            <w:vMerge/>
          </w:tcPr>
          <w:p w:rsidR="00D04457" w:rsidRPr="00397613" w:rsidRDefault="00D04457" w:rsidP="00F06A7C">
            <w:pPr>
              <w:ind w:firstLine="0"/>
              <w:jc w:val="center"/>
              <w:rPr>
                <w:rFonts w:ascii="Times New Roman" w:hAnsi="Times New Roman" w:cs="Times New Roman"/>
                <w:sz w:val="28"/>
                <w:szCs w:val="28"/>
              </w:rPr>
            </w:pPr>
          </w:p>
        </w:tc>
        <w:tc>
          <w:tcPr>
            <w:tcW w:w="3864" w:type="dxa"/>
            <w:vMerge/>
          </w:tcPr>
          <w:p w:rsidR="00D04457" w:rsidRPr="00397613" w:rsidRDefault="00D04457" w:rsidP="00F06A7C">
            <w:pPr>
              <w:ind w:firstLine="0"/>
              <w:jc w:val="left"/>
              <w:rPr>
                <w:rFonts w:ascii="Times New Roman" w:hAnsi="Times New Roman" w:cs="Times New Roman"/>
                <w:sz w:val="28"/>
                <w:szCs w:val="28"/>
                <w:highlight w:val="yellow"/>
              </w:rPr>
            </w:pPr>
          </w:p>
        </w:tc>
        <w:tc>
          <w:tcPr>
            <w:tcW w:w="1574" w:type="dxa"/>
          </w:tcPr>
          <w:p w:rsidR="00D04457" w:rsidRPr="00397613" w:rsidRDefault="00D04457" w:rsidP="000E7680">
            <w:pPr>
              <w:ind w:firstLine="0"/>
              <w:jc w:val="center"/>
              <w:rPr>
                <w:rFonts w:ascii="Times New Roman" w:hAnsi="Times New Roman" w:cs="Times New Roman"/>
                <w:sz w:val="28"/>
                <w:szCs w:val="28"/>
              </w:rPr>
            </w:pPr>
            <w:r w:rsidRPr="00397613">
              <w:rPr>
                <w:rFonts w:ascii="Times New Roman" w:hAnsi="Times New Roman" w:cs="Times New Roman"/>
                <w:sz w:val="28"/>
                <w:szCs w:val="28"/>
              </w:rPr>
              <w:t>КГ</w:t>
            </w:r>
          </w:p>
        </w:tc>
        <w:tc>
          <w:tcPr>
            <w:tcW w:w="1577" w:type="dxa"/>
          </w:tcPr>
          <w:p w:rsidR="00D04457" w:rsidRPr="00397613" w:rsidRDefault="00D04457" w:rsidP="001C461A">
            <w:pPr>
              <w:ind w:firstLine="0"/>
              <w:jc w:val="center"/>
              <w:rPr>
                <w:rFonts w:ascii="Times New Roman" w:hAnsi="Times New Roman" w:cs="Times New Roman"/>
                <w:sz w:val="28"/>
                <w:szCs w:val="28"/>
              </w:rPr>
            </w:pPr>
            <w:r w:rsidRPr="00397613">
              <w:rPr>
                <w:rFonts w:ascii="Times New Roman" w:hAnsi="Times New Roman" w:cs="Times New Roman"/>
                <w:sz w:val="28"/>
                <w:szCs w:val="28"/>
              </w:rPr>
              <w:t>48,33</w:t>
            </w:r>
          </w:p>
        </w:tc>
        <w:tc>
          <w:tcPr>
            <w:tcW w:w="1867" w:type="dxa"/>
            <w:vMerge/>
          </w:tcPr>
          <w:p w:rsidR="00D04457" w:rsidRPr="00D04457" w:rsidRDefault="00D04457" w:rsidP="00D04457">
            <w:pPr>
              <w:ind w:firstLine="0"/>
              <w:jc w:val="center"/>
              <w:rPr>
                <w:rFonts w:ascii="Times New Roman" w:hAnsi="Times New Roman" w:cs="Times New Roman"/>
                <w:sz w:val="28"/>
                <w:szCs w:val="28"/>
              </w:rPr>
            </w:pPr>
          </w:p>
        </w:tc>
      </w:tr>
      <w:tr w:rsidR="00D04457" w:rsidTr="008D1272">
        <w:trPr>
          <w:trHeight w:val="169"/>
        </w:trPr>
        <w:tc>
          <w:tcPr>
            <w:tcW w:w="689" w:type="dxa"/>
            <w:vMerge w:val="restart"/>
          </w:tcPr>
          <w:p w:rsidR="00D04457" w:rsidRPr="00397613" w:rsidRDefault="00D04457" w:rsidP="00F06A7C">
            <w:pPr>
              <w:ind w:firstLine="0"/>
              <w:jc w:val="center"/>
              <w:rPr>
                <w:rFonts w:ascii="Times New Roman" w:hAnsi="Times New Roman" w:cs="Times New Roman"/>
                <w:sz w:val="28"/>
                <w:szCs w:val="28"/>
              </w:rPr>
            </w:pPr>
            <w:r w:rsidRPr="00397613">
              <w:rPr>
                <w:rFonts w:ascii="Times New Roman" w:hAnsi="Times New Roman" w:cs="Times New Roman"/>
                <w:sz w:val="28"/>
                <w:szCs w:val="28"/>
              </w:rPr>
              <w:t>7</w:t>
            </w:r>
          </w:p>
        </w:tc>
        <w:tc>
          <w:tcPr>
            <w:tcW w:w="3864" w:type="dxa"/>
            <w:vMerge w:val="restart"/>
          </w:tcPr>
          <w:p w:rsidR="00D04457" w:rsidRPr="00397613" w:rsidRDefault="00D04457" w:rsidP="00F06A7C">
            <w:pPr>
              <w:ind w:firstLine="0"/>
              <w:jc w:val="left"/>
              <w:rPr>
                <w:rFonts w:ascii="Times New Roman" w:hAnsi="Times New Roman" w:cs="Times New Roman"/>
                <w:sz w:val="28"/>
                <w:szCs w:val="28"/>
                <w:highlight w:val="yellow"/>
              </w:rPr>
            </w:pPr>
            <w:r w:rsidRPr="00992A56">
              <w:rPr>
                <w:rFonts w:ascii="Times New Roman" w:hAnsi="Times New Roman" w:cs="Times New Roman"/>
                <w:color w:val="000000" w:themeColor="text1"/>
                <w:sz w:val="28"/>
                <w:szCs w:val="28"/>
              </w:rPr>
              <w:t>метание теннисного мяча рукой в цель), кол-во раз.</w:t>
            </w:r>
          </w:p>
        </w:tc>
        <w:tc>
          <w:tcPr>
            <w:tcW w:w="1574" w:type="dxa"/>
          </w:tcPr>
          <w:p w:rsidR="00D04457" w:rsidRPr="00397613" w:rsidRDefault="00D04457" w:rsidP="000E7680">
            <w:pPr>
              <w:ind w:firstLine="0"/>
              <w:jc w:val="center"/>
              <w:rPr>
                <w:rFonts w:ascii="Times New Roman" w:hAnsi="Times New Roman" w:cs="Times New Roman"/>
                <w:sz w:val="28"/>
                <w:szCs w:val="28"/>
              </w:rPr>
            </w:pPr>
            <w:r w:rsidRPr="00397613">
              <w:rPr>
                <w:rFonts w:ascii="Times New Roman" w:hAnsi="Times New Roman" w:cs="Times New Roman"/>
                <w:sz w:val="28"/>
                <w:szCs w:val="28"/>
              </w:rPr>
              <w:t>ЭГ</w:t>
            </w:r>
          </w:p>
        </w:tc>
        <w:tc>
          <w:tcPr>
            <w:tcW w:w="1577" w:type="dxa"/>
          </w:tcPr>
          <w:p w:rsidR="00D04457" w:rsidRPr="00397613" w:rsidRDefault="00D04457" w:rsidP="001C461A">
            <w:pPr>
              <w:ind w:firstLine="0"/>
              <w:jc w:val="center"/>
              <w:rPr>
                <w:rFonts w:ascii="Times New Roman" w:hAnsi="Times New Roman" w:cs="Times New Roman"/>
                <w:sz w:val="28"/>
                <w:szCs w:val="28"/>
              </w:rPr>
            </w:pPr>
            <w:r w:rsidRPr="00397613">
              <w:rPr>
                <w:rFonts w:ascii="Times New Roman" w:hAnsi="Times New Roman" w:cs="Times New Roman"/>
                <w:sz w:val="28"/>
                <w:szCs w:val="28"/>
              </w:rPr>
              <w:t>1,33</w:t>
            </w:r>
          </w:p>
        </w:tc>
        <w:tc>
          <w:tcPr>
            <w:tcW w:w="1867" w:type="dxa"/>
            <w:vMerge w:val="restart"/>
          </w:tcPr>
          <w:p w:rsidR="00D04457" w:rsidRPr="00D04457" w:rsidRDefault="00D04457" w:rsidP="00D04457">
            <w:pPr>
              <w:ind w:firstLine="0"/>
              <w:jc w:val="center"/>
              <w:rPr>
                <w:rFonts w:ascii="Times New Roman" w:hAnsi="Times New Roman" w:cs="Times New Roman"/>
                <w:sz w:val="28"/>
                <w:szCs w:val="28"/>
              </w:rPr>
            </w:pPr>
            <w:r w:rsidRPr="00D04457">
              <w:rPr>
                <w:rFonts w:ascii="Times New Roman" w:hAnsi="Times New Roman" w:cs="Times New Roman"/>
                <w:sz w:val="28"/>
                <w:szCs w:val="28"/>
              </w:rPr>
              <w:t>Низкий</w:t>
            </w:r>
          </w:p>
        </w:tc>
      </w:tr>
      <w:tr w:rsidR="00D04457" w:rsidTr="008D1272">
        <w:trPr>
          <w:trHeight w:val="169"/>
        </w:trPr>
        <w:tc>
          <w:tcPr>
            <w:tcW w:w="689" w:type="dxa"/>
            <w:vMerge/>
          </w:tcPr>
          <w:p w:rsidR="00D04457" w:rsidRPr="00397613" w:rsidRDefault="00D04457" w:rsidP="001C461A">
            <w:pPr>
              <w:ind w:firstLine="0"/>
              <w:jc w:val="center"/>
              <w:rPr>
                <w:rFonts w:ascii="Times New Roman" w:hAnsi="Times New Roman" w:cs="Times New Roman"/>
                <w:sz w:val="28"/>
                <w:szCs w:val="28"/>
                <w:highlight w:val="yellow"/>
              </w:rPr>
            </w:pPr>
          </w:p>
        </w:tc>
        <w:tc>
          <w:tcPr>
            <w:tcW w:w="3864" w:type="dxa"/>
            <w:vMerge/>
          </w:tcPr>
          <w:p w:rsidR="00D04457" w:rsidRPr="00397613" w:rsidRDefault="00D04457" w:rsidP="001C461A">
            <w:pPr>
              <w:ind w:firstLine="0"/>
              <w:jc w:val="center"/>
              <w:rPr>
                <w:rFonts w:ascii="Times New Roman" w:hAnsi="Times New Roman" w:cs="Times New Roman"/>
                <w:sz w:val="28"/>
                <w:szCs w:val="28"/>
                <w:highlight w:val="yellow"/>
              </w:rPr>
            </w:pPr>
          </w:p>
        </w:tc>
        <w:tc>
          <w:tcPr>
            <w:tcW w:w="1574" w:type="dxa"/>
          </w:tcPr>
          <w:p w:rsidR="00D04457" w:rsidRPr="00397613" w:rsidRDefault="00D04457" w:rsidP="000E7680">
            <w:pPr>
              <w:ind w:firstLine="0"/>
              <w:jc w:val="center"/>
              <w:rPr>
                <w:rFonts w:ascii="Times New Roman" w:hAnsi="Times New Roman" w:cs="Times New Roman"/>
                <w:sz w:val="28"/>
                <w:szCs w:val="28"/>
              </w:rPr>
            </w:pPr>
            <w:r w:rsidRPr="00397613">
              <w:rPr>
                <w:rFonts w:ascii="Times New Roman" w:hAnsi="Times New Roman" w:cs="Times New Roman"/>
                <w:sz w:val="28"/>
                <w:szCs w:val="28"/>
              </w:rPr>
              <w:t>КГ</w:t>
            </w:r>
          </w:p>
        </w:tc>
        <w:tc>
          <w:tcPr>
            <w:tcW w:w="1577" w:type="dxa"/>
          </w:tcPr>
          <w:p w:rsidR="00D04457" w:rsidRPr="00397613" w:rsidRDefault="00D04457" w:rsidP="001C461A">
            <w:pPr>
              <w:ind w:firstLine="0"/>
              <w:jc w:val="center"/>
              <w:rPr>
                <w:rFonts w:ascii="Times New Roman" w:hAnsi="Times New Roman" w:cs="Times New Roman"/>
                <w:sz w:val="28"/>
                <w:szCs w:val="28"/>
              </w:rPr>
            </w:pPr>
            <w:r w:rsidRPr="00397613">
              <w:rPr>
                <w:rFonts w:ascii="Times New Roman" w:hAnsi="Times New Roman" w:cs="Times New Roman"/>
                <w:sz w:val="28"/>
                <w:szCs w:val="28"/>
              </w:rPr>
              <w:t>2</w:t>
            </w:r>
          </w:p>
        </w:tc>
        <w:tc>
          <w:tcPr>
            <w:tcW w:w="1867" w:type="dxa"/>
            <w:vMerge/>
          </w:tcPr>
          <w:p w:rsidR="00D04457" w:rsidRPr="00397613" w:rsidRDefault="00D04457" w:rsidP="001C461A">
            <w:pPr>
              <w:ind w:firstLine="0"/>
              <w:jc w:val="center"/>
              <w:rPr>
                <w:rFonts w:cs="Times New Roman"/>
                <w:szCs w:val="28"/>
              </w:rPr>
            </w:pPr>
          </w:p>
        </w:tc>
      </w:tr>
    </w:tbl>
    <w:p w:rsidR="001C461A" w:rsidRPr="001C461A" w:rsidRDefault="001C461A" w:rsidP="001C461A">
      <w:pPr>
        <w:rPr>
          <w:highlight w:val="yellow"/>
        </w:rPr>
      </w:pPr>
    </w:p>
    <w:p w:rsidR="009E6B42" w:rsidRDefault="005F540B" w:rsidP="009E6B42">
      <w:r>
        <w:t>Сопоставив средние значения результатов контрольных тестов</w:t>
      </w:r>
      <w:r w:rsidR="00A10375">
        <w:t xml:space="preserve"> </w:t>
      </w:r>
      <w:r>
        <w:t xml:space="preserve"> с данными таблицы уровней координационной подготовленности юных </w:t>
      </w:r>
      <w:r w:rsidR="00985BF8">
        <w:t>футболистов,</w:t>
      </w:r>
      <w:r w:rsidR="009E6B42" w:rsidRPr="002C6AF0">
        <w:t xml:space="preserve"> было </w:t>
      </w:r>
      <w:r w:rsidR="002C6AF0">
        <w:t>выявле</w:t>
      </w:r>
      <w:r>
        <w:t>но:</w:t>
      </w:r>
    </w:p>
    <w:p w:rsidR="005F540B" w:rsidRDefault="005F540B" w:rsidP="00207092">
      <w:pPr>
        <w:pStyle w:val="a3"/>
        <w:numPr>
          <w:ilvl w:val="0"/>
          <w:numId w:val="3"/>
        </w:numPr>
        <w:ind w:left="0" w:firstLine="709"/>
      </w:pPr>
      <w:r>
        <w:t xml:space="preserve">В беге на 30 метров </w:t>
      </w:r>
      <w:r w:rsidR="004B3D0F" w:rsidRPr="004B3D0F">
        <w:t>экспериментальная и контрольная</w:t>
      </w:r>
      <w:r w:rsidRPr="004B3D0F">
        <w:t xml:space="preserve"> </w:t>
      </w:r>
      <w:r>
        <w:t>группы показали средний уровень своей подготовленности</w:t>
      </w:r>
      <w:r w:rsidR="00207092">
        <w:t>;</w:t>
      </w:r>
    </w:p>
    <w:p w:rsidR="005F540B" w:rsidRDefault="005F540B" w:rsidP="00207092">
      <w:pPr>
        <w:pStyle w:val="a3"/>
        <w:numPr>
          <w:ilvl w:val="0"/>
          <w:numId w:val="3"/>
        </w:numPr>
        <w:ind w:left="0" w:firstLine="709"/>
      </w:pPr>
      <w:r>
        <w:lastRenderedPageBreak/>
        <w:t xml:space="preserve">В прыжке в длину с места </w:t>
      </w:r>
      <w:r w:rsidR="004B3D0F" w:rsidRPr="004B3D0F">
        <w:t>экспериментальная и контрольная</w:t>
      </w:r>
      <w:r w:rsidRPr="00C1177C">
        <w:rPr>
          <w:color w:val="FF0000"/>
        </w:rPr>
        <w:t xml:space="preserve"> </w:t>
      </w:r>
      <w:r>
        <w:t>группы показали средний уровень своей подготовленности</w:t>
      </w:r>
      <w:r w:rsidR="00207092">
        <w:t>;</w:t>
      </w:r>
    </w:p>
    <w:p w:rsidR="005F540B" w:rsidRDefault="005F540B" w:rsidP="00207092">
      <w:pPr>
        <w:pStyle w:val="a3"/>
        <w:numPr>
          <w:ilvl w:val="0"/>
          <w:numId w:val="3"/>
        </w:numPr>
        <w:ind w:left="0" w:firstLine="709"/>
      </w:pPr>
      <w:r>
        <w:t xml:space="preserve">В метании теннисного мяча рукой в цель </w:t>
      </w:r>
      <w:r w:rsidR="004B3D0F" w:rsidRPr="004B3D0F">
        <w:t>экспериментальная и контрольная</w:t>
      </w:r>
      <w:r w:rsidRPr="00C1177C">
        <w:rPr>
          <w:color w:val="FF0000"/>
        </w:rPr>
        <w:t xml:space="preserve"> </w:t>
      </w:r>
      <w:r>
        <w:t>группы показали</w:t>
      </w:r>
      <w:r w:rsidR="00406389">
        <w:t xml:space="preserve"> низкий</w:t>
      </w:r>
      <w:r>
        <w:t xml:space="preserve"> уровень своей подготовленности</w:t>
      </w:r>
    </w:p>
    <w:p w:rsidR="00406389" w:rsidRDefault="00406389" w:rsidP="00207092">
      <w:pPr>
        <w:pStyle w:val="a3"/>
        <w:numPr>
          <w:ilvl w:val="0"/>
          <w:numId w:val="3"/>
        </w:numPr>
        <w:ind w:left="0" w:firstLine="709"/>
      </w:pPr>
      <w:r>
        <w:t xml:space="preserve">В челночном беге 3х10 метров </w:t>
      </w:r>
      <w:r w:rsidR="004B3D0F" w:rsidRPr="004B3D0F">
        <w:t>экспериментальная и контрольная</w:t>
      </w:r>
      <w:r>
        <w:t xml:space="preserve"> группы показали средний уровень своей подготовленности</w:t>
      </w:r>
      <w:r w:rsidR="00207092">
        <w:t>;</w:t>
      </w:r>
    </w:p>
    <w:p w:rsidR="00406389" w:rsidRDefault="00406389" w:rsidP="00207092">
      <w:pPr>
        <w:pStyle w:val="a3"/>
        <w:numPr>
          <w:ilvl w:val="0"/>
          <w:numId w:val="3"/>
        </w:numPr>
        <w:ind w:left="0" w:firstLine="709"/>
      </w:pPr>
      <w:r>
        <w:t>В жонглировании ног</w:t>
      </w:r>
      <w:r w:rsidR="004B3D0F">
        <w:t>ами футбольного мяча экспериментальная группа показала средний</w:t>
      </w:r>
      <w:r>
        <w:t xml:space="preserve"> уровень своей подготовленности, в то время как </w:t>
      </w:r>
      <w:r w:rsidR="004B3D0F">
        <w:t>контрольная</w:t>
      </w:r>
      <w:r>
        <w:t xml:space="preserve"> группа показала </w:t>
      </w:r>
      <w:r w:rsidR="004B3D0F">
        <w:t>высокий</w:t>
      </w:r>
      <w:r>
        <w:t xml:space="preserve"> уровень</w:t>
      </w:r>
      <w:r w:rsidR="00207092">
        <w:t>;</w:t>
      </w:r>
    </w:p>
    <w:p w:rsidR="00406389" w:rsidRDefault="00406389" w:rsidP="00207092">
      <w:pPr>
        <w:pStyle w:val="a3"/>
        <w:numPr>
          <w:ilvl w:val="0"/>
          <w:numId w:val="3"/>
        </w:numPr>
        <w:ind w:left="0" w:firstLine="709"/>
      </w:pPr>
      <w:r>
        <w:t xml:space="preserve">В ударах ногой по футбольному мячу на точность </w:t>
      </w:r>
      <w:r w:rsidR="004B3D0F" w:rsidRPr="004B3D0F">
        <w:t>экспериментальная и контрольная</w:t>
      </w:r>
      <w:r>
        <w:t xml:space="preserve"> группы показали низкий уровень своей подготовленности</w:t>
      </w:r>
      <w:r w:rsidR="00207092">
        <w:t>;</w:t>
      </w:r>
    </w:p>
    <w:p w:rsidR="00F30D7A" w:rsidRDefault="00406389" w:rsidP="00207092">
      <w:pPr>
        <w:pStyle w:val="a3"/>
        <w:numPr>
          <w:ilvl w:val="0"/>
          <w:numId w:val="3"/>
        </w:numPr>
        <w:ind w:left="0" w:firstLine="709"/>
      </w:pPr>
      <w:r>
        <w:t>В прохождении полосы препятс</w:t>
      </w:r>
      <w:r w:rsidR="00463A81">
        <w:t xml:space="preserve">твий </w:t>
      </w:r>
      <w:r w:rsidR="004B3D0F" w:rsidRPr="004B3D0F">
        <w:t>экспериментальная и контрольная</w:t>
      </w:r>
      <w:r w:rsidR="00463A81">
        <w:t xml:space="preserve"> группы показали низкий уровень своей подготовленности</w:t>
      </w:r>
      <w:r w:rsidR="00207092">
        <w:t>.</w:t>
      </w:r>
    </w:p>
    <w:p w:rsidR="009E6B42" w:rsidRPr="00207092" w:rsidRDefault="009E6B42" w:rsidP="00207092">
      <w:pPr>
        <w:pStyle w:val="2"/>
        <w:spacing w:before="0"/>
        <w:ind w:firstLine="708"/>
        <w:rPr>
          <w:rFonts w:cs="Times New Roman"/>
          <w:color w:val="000000" w:themeColor="text1"/>
          <w:szCs w:val="28"/>
        </w:rPr>
      </w:pPr>
      <w:bookmarkStart w:id="26" w:name="_Toc466363753"/>
      <w:bookmarkStart w:id="27" w:name="_Toc516579496"/>
      <w:bookmarkStart w:id="28" w:name="_Toc516604576"/>
      <w:bookmarkStart w:id="29" w:name="_Toc516607968"/>
      <w:r w:rsidRPr="0069622B">
        <w:rPr>
          <w:rFonts w:cs="Times New Roman"/>
          <w:color w:val="000000" w:themeColor="text1"/>
          <w:szCs w:val="28"/>
        </w:rPr>
        <w:t>3.2.</w:t>
      </w:r>
      <w:r>
        <w:rPr>
          <w:rFonts w:cs="Times New Roman"/>
          <w:color w:val="000000" w:themeColor="text1"/>
          <w:szCs w:val="28"/>
        </w:rPr>
        <w:t>О</w:t>
      </w:r>
      <w:r w:rsidRPr="0069622B">
        <w:rPr>
          <w:rFonts w:cs="Times New Roman"/>
          <w:color w:val="000000" w:themeColor="text1"/>
          <w:szCs w:val="28"/>
        </w:rPr>
        <w:t xml:space="preserve">пределение </w:t>
      </w:r>
      <w:r w:rsidR="00EA21B0">
        <w:rPr>
          <w:rFonts w:cs="Times New Roman"/>
          <w:color w:val="000000" w:themeColor="text1"/>
          <w:szCs w:val="28"/>
        </w:rPr>
        <w:t xml:space="preserve">средств формирования </w:t>
      </w:r>
      <w:r w:rsidR="005D04D5">
        <w:rPr>
          <w:rFonts w:cs="Times New Roman"/>
          <w:color w:val="000000" w:themeColor="text1"/>
          <w:szCs w:val="28"/>
        </w:rPr>
        <w:t>координационных способностей юных футболистов</w:t>
      </w:r>
      <w:bookmarkEnd w:id="26"/>
      <w:bookmarkEnd w:id="27"/>
      <w:bookmarkEnd w:id="28"/>
      <w:bookmarkEnd w:id="29"/>
    </w:p>
    <w:p w:rsidR="00A14525" w:rsidRDefault="00C1177C" w:rsidP="00207092">
      <w:pPr>
        <w:spacing w:after="0"/>
        <w:rPr>
          <w:rFonts w:cs="Times New Roman"/>
          <w:szCs w:val="28"/>
        </w:rPr>
      </w:pPr>
      <w:r>
        <w:rPr>
          <w:rFonts w:cs="Times New Roman"/>
          <w:szCs w:val="28"/>
        </w:rPr>
        <w:t xml:space="preserve">Исходя из результатов </w:t>
      </w:r>
      <w:r w:rsidR="00A10375">
        <w:rPr>
          <w:rFonts w:cs="Times New Roman"/>
          <w:szCs w:val="28"/>
        </w:rPr>
        <w:t xml:space="preserve">предварительного </w:t>
      </w:r>
      <w:r>
        <w:rPr>
          <w:rFonts w:cs="Times New Roman"/>
          <w:szCs w:val="28"/>
        </w:rPr>
        <w:t>тестирования юных футболистов, в тренировочный процесс</w:t>
      </w:r>
      <w:r w:rsidR="00A14525" w:rsidRPr="00E458E6">
        <w:rPr>
          <w:rFonts w:cs="Times New Roman"/>
          <w:szCs w:val="28"/>
        </w:rPr>
        <w:t xml:space="preserve"> </w:t>
      </w:r>
      <w:r w:rsidR="00A14525">
        <w:rPr>
          <w:rFonts w:cs="Times New Roman"/>
          <w:szCs w:val="28"/>
        </w:rPr>
        <w:t xml:space="preserve">экспериментальной группы </w:t>
      </w:r>
      <w:r>
        <w:rPr>
          <w:rFonts w:cs="Times New Roman"/>
          <w:szCs w:val="28"/>
        </w:rPr>
        <w:t>были внедрены</w:t>
      </w:r>
      <w:r w:rsidR="00A14525" w:rsidRPr="00E458E6">
        <w:rPr>
          <w:rFonts w:cs="Times New Roman"/>
          <w:szCs w:val="28"/>
        </w:rPr>
        <w:t xml:space="preserve"> общие и специальные т</w:t>
      </w:r>
      <w:r w:rsidR="00A14525">
        <w:rPr>
          <w:rFonts w:cs="Times New Roman"/>
          <w:szCs w:val="28"/>
        </w:rPr>
        <w:t>ренировочные упражнения</w:t>
      </w:r>
      <w:r w:rsidR="00207092">
        <w:rPr>
          <w:rFonts w:cs="Times New Roman"/>
          <w:szCs w:val="28"/>
        </w:rPr>
        <w:t xml:space="preserve"> (Таблица 3)</w:t>
      </w:r>
      <w:r w:rsidR="00A14525">
        <w:rPr>
          <w:rFonts w:cs="Times New Roman"/>
          <w:szCs w:val="28"/>
        </w:rPr>
        <w:t xml:space="preserve"> во взаи</w:t>
      </w:r>
      <w:r w:rsidR="00A14525" w:rsidRPr="00E458E6">
        <w:rPr>
          <w:rFonts w:cs="Times New Roman"/>
          <w:szCs w:val="28"/>
        </w:rPr>
        <w:t>мосвязи с эл</w:t>
      </w:r>
      <w:r w:rsidR="00A14525">
        <w:rPr>
          <w:rFonts w:cs="Times New Roman"/>
          <w:szCs w:val="28"/>
        </w:rPr>
        <w:t>ементами техники футбола (</w:t>
      </w:r>
      <w:r w:rsidR="00207092">
        <w:rPr>
          <w:rFonts w:cs="Times New Roman"/>
          <w:szCs w:val="28"/>
        </w:rPr>
        <w:t>Таблица</w:t>
      </w:r>
      <w:r w:rsidR="00A14525">
        <w:rPr>
          <w:rFonts w:cs="Times New Roman"/>
          <w:szCs w:val="28"/>
        </w:rPr>
        <w:t xml:space="preserve"> 2</w:t>
      </w:r>
      <w:r w:rsidR="00A14525" w:rsidRPr="00E458E6">
        <w:rPr>
          <w:rFonts w:cs="Times New Roman"/>
          <w:szCs w:val="28"/>
        </w:rPr>
        <w:t>).</w:t>
      </w:r>
    </w:p>
    <w:p w:rsidR="00207092" w:rsidRDefault="00207092">
      <w:pPr>
        <w:spacing w:line="276" w:lineRule="auto"/>
        <w:ind w:firstLine="0"/>
        <w:jc w:val="left"/>
        <w:rPr>
          <w:rFonts w:cs="Times New Roman"/>
          <w:b/>
          <w:szCs w:val="28"/>
        </w:rPr>
      </w:pPr>
      <w:r>
        <w:rPr>
          <w:rFonts w:cs="Times New Roman"/>
          <w:b/>
          <w:szCs w:val="28"/>
        </w:rPr>
        <w:br w:type="page"/>
      </w:r>
    </w:p>
    <w:p w:rsidR="00A14525" w:rsidRDefault="004D0DC0" w:rsidP="00A14525">
      <w:pPr>
        <w:spacing w:after="0"/>
        <w:rPr>
          <w:rFonts w:cs="Times New Roman"/>
          <w:szCs w:val="28"/>
        </w:rPr>
      </w:pPr>
      <w:r w:rsidRPr="004D0DC0">
        <w:rPr>
          <w:rFonts w:cs="Times New Roman"/>
          <w:b/>
          <w:szCs w:val="28"/>
        </w:rPr>
        <w:lastRenderedPageBreak/>
        <w:t>Таблица 3</w:t>
      </w:r>
      <w:r w:rsidR="00A14525">
        <w:rPr>
          <w:rFonts w:cs="Times New Roman"/>
          <w:szCs w:val="28"/>
        </w:rPr>
        <w:t xml:space="preserve"> - </w:t>
      </w:r>
      <w:r w:rsidR="00A14525" w:rsidRPr="00E458E6">
        <w:rPr>
          <w:rFonts w:cs="Times New Roman"/>
          <w:szCs w:val="28"/>
        </w:rPr>
        <w:t>Тренировочные средства для развития коорди</w:t>
      </w:r>
      <w:r w:rsidR="005F7FFD">
        <w:rPr>
          <w:rFonts w:cs="Times New Roman"/>
          <w:szCs w:val="28"/>
        </w:rPr>
        <w:t>национных способностей юных футболистов</w:t>
      </w:r>
      <w:r w:rsidR="00EE6440">
        <w:rPr>
          <w:rFonts w:cs="Times New Roman"/>
          <w:szCs w:val="28"/>
        </w:rPr>
        <w:t xml:space="preserve"> ЭГ</w:t>
      </w:r>
    </w:p>
    <w:tbl>
      <w:tblPr>
        <w:tblStyle w:val="a7"/>
        <w:tblW w:w="9920" w:type="dxa"/>
        <w:tblLayout w:type="fixed"/>
        <w:tblLook w:val="0000" w:firstRow="0" w:lastRow="0" w:firstColumn="0" w:lastColumn="0" w:noHBand="0" w:noVBand="0"/>
      </w:tblPr>
      <w:tblGrid>
        <w:gridCol w:w="5345"/>
        <w:gridCol w:w="4575"/>
      </w:tblGrid>
      <w:tr w:rsidR="00A14525" w:rsidRPr="00E458E6" w:rsidTr="00207092">
        <w:trPr>
          <w:trHeight w:hRule="exact" w:val="598"/>
        </w:trPr>
        <w:tc>
          <w:tcPr>
            <w:tcW w:w="5345" w:type="dxa"/>
            <w:vAlign w:val="center"/>
          </w:tcPr>
          <w:p w:rsidR="00A14525" w:rsidRPr="00E458E6" w:rsidRDefault="00A14525" w:rsidP="00207092">
            <w:pPr>
              <w:jc w:val="center"/>
              <w:rPr>
                <w:rFonts w:ascii="Times New Roman" w:hAnsi="Times New Roman" w:cs="Times New Roman"/>
                <w:i/>
                <w:iCs/>
                <w:sz w:val="28"/>
                <w:szCs w:val="28"/>
              </w:rPr>
            </w:pPr>
            <w:r w:rsidRPr="008B6F49">
              <w:rPr>
                <w:rFonts w:ascii="Times New Roman" w:hAnsi="Times New Roman" w:cs="Times New Roman"/>
                <w:b/>
                <w:bCs/>
                <w:color w:val="FF0000"/>
                <w:sz w:val="28"/>
                <w:szCs w:val="28"/>
              </w:rPr>
              <w:t>Общие упражнения</w:t>
            </w:r>
          </w:p>
        </w:tc>
        <w:tc>
          <w:tcPr>
            <w:tcW w:w="4575" w:type="dxa"/>
            <w:vAlign w:val="center"/>
          </w:tcPr>
          <w:p w:rsidR="00A14525" w:rsidRPr="00E458E6" w:rsidRDefault="00A14525" w:rsidP="00207092">
            <w:pPr>
              <w:jc w:val="center"/>
              <w:rPr>
                <w:rFonts w:ascii="Times New Roman" w:hAnsi="Times New Roman" w:cs="Times New Roman"/>
                <w:i/>
                <w:iCs/>
                <w:sz w:val="28"/>
                <w:szCs w:val="28"/>
              </w:rPr>
            </w:pPr>
            <w:r w:rsidRPr="008B6F49">
              <w:rPr>
                <w:rFonts w:ascii="Times New Roman" w:hAnsi="Times New Roman" w:cs="Times New Roman"/>
                <w:b/>
                <w:bCs/>
                <w:color w:val="FF0000"/>
                <w:sz w:val="28"/>
                <w:szCs w:val="28"/>
              </w:rPr>
              <w:t>Специальные упражнения</w:t>
            </w:r>
          </w:p>
        </w:tc>
      </w:tr>
      <w:tr w:rsidR="00A14525" w:rsidRPr="00E458E6" w:rsidTr="000602B4">
        <w:trPr>
          <w:trHeight w:hRule="exact" w:val="1986"/>
        </w:trPr>
        <w:tc>
          <w:tcPr>
            <w:tcW w:w="5345" w:type="dxa"/>
          </w:tcPr>
          <w:p w:rsidR="00A14525" w:rsidRPr="00EC6DF5" w:rsidRDefault="00A14525" w:rsidP="00207092">
            <w:pPr>
              <w:ind w:firstLine="0"/>
              <w:rPr>
                <w:rFonts w:ascii="Times New Roman" w:hAnsi="Times New Roman" w:cs="Times New Roman"/>
                <w:i/>
                <w:iCs/>
                <w:sz w:val="28"/>
                <w:szCs w:val="28"/>
              </w:rPr>
            </w:pPr>
            <w:r w:rsidRPr="00EC6DF5">
              <w:rPr>
                <w:rFonts w:ascii="Times New Roman" w:hAnsi="Times New Roman" w:cs="Times New Roman"/>
                <w:sz w:val="28"/>
                <w:szCs w:val="28"/>
              </w:rPr>
              <w:t>Прыжки вверх через резинку. Выпрыгивание на горку матов. Прыжки через набивные мячи. Прыжки на двух ногах по лестнице вверх.</w:t>
            </w:r>
          </w:p>
        </w:tc>
        <w:tc>
          <w:tcPr>
            <w:tcW w:w="4575" w:type="dxa"/>
          </w:tcPr>
          <w:p w:rsidR="00A14525" w:rsidRPr="00EC6DF5" w:rsidRDefault="00163BBF" w:rsidP="00207092">
            <w:pPr>
              <w:ind w:firstLine="0"/>
              <w:rPr>
                <w:rFonts w:ascii="Times New Roman" w:hAnsi="Times New Roman" w:cs="Times New Roman"/>
                <w:i/>
                <w:iCs/>
                <w:sz w:val="28"/>
                <w:szCs w:val="28"/>
              </w:rPr>
            </w:pPr>
            <w:r>
              <w:rPr>
                <w:rFonts w:ascii="Times New Roman" w:hAnsi="Times New Roman" w:cs="Times New Roman"/>
                <w:sz w:val="28"/>
                <w:szCs w:val="28"/>
              </w:rPr>
              <w:t>Удары ногой по футбольному мячу в динамике: удары в одно касание после передачи; удары по отскочившему мячу.</w:t>
            </w:r>
          </w:p>
          <w:p w:rsidR="00A14525" w:rsidRPr="00EC6DF5" w:rsidRDefault="00A14525" w:rsidP="00207092">
            <w:pPr>
              <w:ind w:firstLine="0"/>
              <w:jc w:val="center"/>
              <w:rPr>
                <w:rFonts w:ascii="Times New Roman" w:hAnsi="Times New Roman" w:cs="Times New Roman"/>
                <w:i/>
                <w:iCs/>
                <w:sz w:val="28"/>
                <w:szCs w:val="28"/>
              </w:rPr>
            </w:pPr>
          </w:p>
        </w:tc>
      </w:tr>
      <w:tr w:rsidR="00A14525" w:rsidRPr="00E458E6" w:rsidTr="000602B4">
        <w:trPr>
          <w:trHeight w:hRule="exact" w:val="2827"/>
        </w:trPr>
        <w:tc>
          <w:tcPr>
            <w:tcW w:w="5345" w:type="dxa"/>
          </w:tcPr>
          <w:p w:rsidR="00A14525" w:rsidRPr="00207092" w:rsidRDefault="008A651C" w:rsidP="00207092">
            <w:pPr>
              <w:ind w:firstLine="0"/>
              <w:rPr>
                <w:rFonts w:ascii="Times New Roman" w:hAnsi="Times New Roman" w:cs="Times New Roman"/>
                <w:iCs/>
                <w:sz w:val="28"/>
                <w:szCs w:val="28"/>
              </w:rPr>
            </w:pPr>
            <w:r>
              <w:rPr>
                <w:rFonts w:ascii="Times New Roman" w:hAnsi="Times New Roman" w:cs="Times New Roman"/>
                <w:iCs/>
                <w:sz w:val="28"/>
                <w:szCs w:val="28"/>
              </w:rPr>
              <w:t>Метание теннисного мяча с разных расстояний (5,7,10 метров), из разных положений (стоя, сидя, лежа) по мишеням разного диаметра (30, 40, 50 сантиметров)</w:t>
            </w:r>
          </w:p>
        </w:tc>
        <w:tc>
          <w:tcPr>
            <w:tcW w:w="4575" w:type="dxa"/>
          </w:tcPr>
          <w:p w:rsidR="00A14525" w:rsidRPr="008A651C" w:rsidRDefault="008A651C" w:rsidP="00207092">
            <w:pPr>
              <w:ind w:firstLine="0"/>
              <w:rPr>
                <w:rFonts w:ascii="Times New Roman" w:hAnsi="Times New Roman" w:cs="Times New Roman"/>
                <w:iCs/>
                <w:sz w:val="28"/>
                <w:szCs w:val="28"/>
              </w:rPr>
            </w:pPr>
            <w:r>
              <w:rPr>
                <w:rFonts w:ascii="Times New Roman" w:hAnsi="Times New Roman" w:cs="Times New Roman"/>
                <w:iCs/>
                <w:sz w:val="28"/>
                <w:szCs w:val="28"/>
              </w:rPr>
              <w:t>Удары ногами (правой, либо левой) по футбольному мячу в цель с разных расстояний (5,10,15 метров) в статике, либо в динамике по мишеням разного размера (конусы)</w:t>
            </w:r>
          </w:p>
          <w:p w:rsidR="00A14525" w:rsidRDefault="00A14525" w:rsidP="00207092">
            <w:pPr>
              <w:jc w:val="center"/>
              <w:rPr>
                <w:rFonts w:ascii="Times New Roman" w:hAnsi="Times New Roman" w:cs="Times New Roman"/>
                <w:sz w:val="28"/>
                <w:szCs w:val="28"/>
              </w:rPr>
            </w:pPr>
          </w:p>
          <w:p w:rsidR="00A14525" w:rsidRPr="00E458E6" w:rsidRDefault="00A14525" w:rsidP="00207092">
            <w:pPr>
              <w:jc w:val="center"/>
              <w:rPr>
                <w:rFonts w:ascii="Times New Roman" w:hAnsi="Times New Roman" w:cs="Times New Roman"/>
                <w:i/>
                <w:iCs/>
                <w:sz w:val="28"/>
                <w:szCs w:val="28"/>
              </w:rPr>
            </w:pPr>
          </w:p>
        </w:tc>
      </w:tr>
      <w:tr w:rsidR="00A14525" w:rsidRPr="00E458E6" w:rsidTr="000602B4">
        <w:trPr>
          <w:trHeight w:hRule="exact" w:val="3326"/>
        </w:trPr>
        <w:tc>
          <w:tcPr>
            <w:tcW w:w="5345" w:type="dxa"/>
          </w:tcPr>
          <w:p w:rsidR="00A14525" w:rsidRPr="000602B4" w:rsidRDefault="000602B4" w:rsidP="00207092">
            <w:pPr>
              <w:ind w:firstLine="0"/>
              <w:rPr>
                <w:rFonts w:ascii="Times New Roman" w:hAnsi="Times New Roman" w:cs="Times New Roman"/>
                <w:iCs/>
                <w:sz w:val="28"/>
                <w:szCs w:val="28"/>
              </w:rPr>
            </w:pPr>
            <w:r>
              <w:rPr>
                <w:rFonts w:ascii="Times New Roman" w:hAnsi="Times New Roman" w:cs="Times New Roman"/>
                <w:iCs/>
                <w:sz w:val="28"/>
                <w:szCs w:val="28"/>
              </w:rPr>
              <w:t>Прием и передача мяча руками из разных положений (стоя, сидя, лежа). Прием и передача мяча после выполнения акробатических упражнений (бросок мяча – перекат в сторону – прием мяча)</w:t>
            </w:r>
          </w:p>
        </w:tc>
        <w:tc>
          <w:tcPr>
            <w:tcW w:w="4575" w:type="dxa"/>
          </w:tcPr>
          <w:p w:rsidR="00A14525" w:rsidRPr="00E458E6" w:rsidRDefault="000602B4" w:rsidP="00207092">
            <w:pPr>
              <w:ind w:firstLine="0"/>
              <w:rPr>
                <w:rFonts w:ascii="Times New Roman" w:hAnsi="Times New Roman" w:cs="Times New Roman"/>
                <w:i/>
                <w:iCs/>
                <w:sz w:val="28"/>
                <w:szCs w:val="28"/>
              </w:rPr>
            </w:pPr>
            <w:r>
              <w:rPr>
                <w:rFonts w:ascii="Times New Roman" w:hAnsi="Times New Roman" w:cs="Times New Roman"/>
                <w:sz w:val="28"/>
                <w:szCs w:val="28"/>
              </w:rPr>
              <w:t>Игра в футбол, либо ручной мяч на площадках разного размера (10х10м; 15х15м; 15х25м) мячами разного размера (теннисный, футбольный, баскетбольный). Челночный бег. «Полоса препятствий».</w:t>
            </w:r>
          </w:p>
        </w:tc>
      </w:tr>
      <w:tr w:rsidR="00A14525" w:rsidRPr="00E458E6" w:rsidTr="001C461A">
        <w:trPr>
          <w:trHeight w:hRule="exact" w:val="2875"/>
        </w:trPr>
        <w:tc>
          <w:tcPr>
            <w:tcW w:w="5345" w:type="dxa"/>
          </w:tcPr>
          <w:p w:rsidR="00A14525" w:rsidRPr="004B3D0F" w:rsidRDefault="00F66EA8" w:rsidP="00207092">
            <w:pPr>
              <w:ind w:firstLine="0"/>
              <w:rPr>
                <w:rFonts w:ascii="Times New Roman" w:hAnsi="Times New Roman" w:cs="Times New Roman"/>
                <w:iCs/>
                <w:sz w:val="28"/>
                <w:szCs w:val="28"/>
              </w:rPr>
            </w:pPr>
            <w:r>
              <w:rPr>
                <w:rFonts w:ascii="Times New Roman" w:hAnsi="Times New Roman" w:cs="Times New Roman"/>
                <w:iCs/>
                <w:sz w:val="28"/>
                <w:szCs w:val="28"/>
              </w:rPr>
              <w:t xml:space="preserve">Прыжки на двух ногах из приседа в присед. Прыжки из положения стоя с приземлением поочередно на правую и на левую ногу. </w:t>
            </w:r>
            <w:r w:rsidR="001C461A">
              <w:rPr>
                <w:rFonts w:ascii="Times New Roman" w:hAnsi="Times New Roman" w:cs="Times New Roman"/>
                <w:iCs/>
                <w:sz w:val="28"/>
                <w:szCs w:val="28"/>
              </w:rPr>
              <w:t>Подбрасывание мяча из положения сидя, с последующей ловлей мяча в положении стоя и наоборот.</w:t>
            </w:r>
          </w:p>
        </w:tc>
        <w:tc>
          <w:tcPr>
            <w:tcW w:w="4575" w:type="dxa"/>
          </w:tcPr>
          <w:p w:rsidR="00A14525" w:rsidRPr="00E458E6" w:rsidRDefault="001C461A" w:rsidP="00207092">
            <w:pPr>
              <w:ind w:firstLine="0"/>
              <w:rPr>
                <w:rFonts w:ascii="Times New Roman" w:hAnsi="Times New Roman" w:cs="Times New Roman"/>
                <w:i/>
                <w:iCs/>
                <w:sz w:val="28"/>
                <w:szCs w:val="28"/>
              </w:rPr>
            </w:pPr>
            <w:r>
              <w:rPr>
                <w:rFonts w:ascii="Times New Roman" w:hAnsi="Times New Roman" w:cs="Times New Roman"/>
                <w:sz w:val="28"/>
                <w:szCs w:val="28"/>
              </w:rPr>
              <w:t>Жонглирование мяча ногами с отскоком от пола и без. Передача мяча ногами (правой, левой) на разные расстояния и с разной силой.</w:t>
            </w:r>
          </w:p>
        </w:tc>
      </w:tr>
    </w:tbl>
    <w:p w:rsidR="00207092" w:rsidRDefault="00207092" w:rsidP="00A14525">
      <w:pPr>
        <w:spacing w:after="0"/>
        <w:rPr>
          <w:rFonts w:cs="Times New Roman"/>
          <w:szCs w:val="28"/>
        </w:rPr>
      </w:pPr>
    </w:p>
    <w:p w:rsidR="00207092" w:rsidRDefault="00207092">
      <w:pPr>
        <w:spacing w:line="276" w:lineRule="auto"/>
        <w:ind w:firstLine="0"/>
        <w:jc w:val="left"/>
        <w:rPr>
          <w:rFonts w:cs="Times New Roman"/>
          <w:szCs w:val="28"/>
        </w:rPr>
      </w:pPr>
      <w:r>
        <w:rPr>
          <w:rFonts w:cs="Times New Roman"/>
          <w:szCs w:val="28"/>
        </w:rPr>
        <w:br w:type="page"/>
      </w:r>
    </w:p>
    <w:p w:rsidR="00207092" w:rsidRDefault="00A14525" w:rsidP="00A14525">
      <w:pPr>
        <w:spacing w:after="0"/>
        <w:rPr>
          <w:rFonts w:cs="Times New Roman"/>
          <w:szCs w:val="28"/>
        </w:rPr>
      </w:pPr>
      <w:r>
        <w:rPr>
          <w:rFonts w:cs="Times New Roman"/>
          <w:szCs w:val="28"/>
        </w:rPr>
        <w:lastRenderedPageBreak/>
        <w:t xml:space="preserve">В тренировочный процесс экспериментальной группы были внедрены </w:t>
      </w:r>
      <w:r w:rsidR="00294161" w:rsidRPr="00294161">
        <w:rPr>
          <w:rFonts w:cs="Times New Roman"/>
          <w:color w:val="000000" w:themeColor="text1"/>
          <w:szCs w:val="28"/>
        </w:rPr>
        <w:t>четыре</w:t>
      </w:r>
      <w:r w:rsidRPr="00EA21B0">
        <w:rPr>
          <w:rFonts w:cs="Times New Roman"/>
          <w:color w:val="FF0000"/>
          <w:szCs w:val="28"/>
        </w:rPr>
        <w:t xml:space="preserve"> </w:t>
      </w:r>
      <w:r>
        <w:rPr>
          <w:rFonts w:cs="Times New Roman"/>
          <w:szCs w:val="28"/>
        </w:rPr>
        <w:t>бло</w:t>
      </w:r>
      <w:r w:rsidRPr="00E458E6">
        <w:rPr>
          <w:rFonts w:cs="Times New Roman"/>
          <w:szCs w:val="28"/>
        </w:rPr>
        <w:t>ков тренировочн</w:t>
      </w:r>
      <w:r>
        <w:rPr>
          <w:rFonts w:cs="Times New Roman"/>
          <w:szCs w:val="28"/>
        </w:rPr>
        <w:t>ых средств, направленных на формирование</w:t>
      </w:r>
      <w:r w:rsidRPr="00E458E6">
        <w:rPr>
          <w:rFonts w:cs="Times New Roman"/>
          <w:szCs w:val="28"/>
        </w:rPr>
        <w:t xml:space="preserve"> координационных способностей и обучение </w:t>
      </w:r>
      <w:r w:rsidR="00723699">
        <w:rPr>
          <w:rFonts w:cs="Times New Roman"/>
          <w:szCs w:val="28"/>
        </w:rPr>
        <w:t>базовым элементам техники футбола</w:t>
      </w:r>
      <w:r w:rsidRPr="00E458E6">
        <w:rPr>
          <w:rFonts w:cs="Times New Roman"/>
          <w:szCs w:val="28"/>
        </w:rPr>
        <w:t>.</w:t>
      </w:r>
    </w:p>
    <w:p w:rsidR="00A14525" w:rsidRPr="00163BBF" w:rsidRDefault="00A14525" w:rsidP="00A14525">
      <w:pPr>
        <w:spacing w:after="0"/>
        <w:rPr>
          <w:rFonts w:cs="Times New Roman"/>
          <w:szCs w:val="28"/>
        </w:rPr>
      </w:pPr>
      <w:r w:rsidRPr="00163BBF">
        <w:rPr>
          <w:rFonts w:cs="Times New Roman"/>
          <w:szCs w:val="28"/>
        </w:rPr>
        <w:t>Первый блок составляли упражнения, направленные на формирование статического и динамического равновесия. Пристальное внимание при выполнении этих упражнении уделялось правильности выполнения ударной фазы и сохранению равновесия после удара</w:t>
      </w:r>
      <w:r w:rsidR="00163BBF">
        <w:rPr>
          <w:rFonts w:cs="Times New Roman"/>
          <w:szCs w:val="28"/>
        </w:rPr>
        <w:t xml:space="preserve"> по футбольному мячу</w:t>
      </w:r>
      <w:r w:rsidRPr="00163BBF">
        <w:rPr>
          <w:rFonts w:cs="Times New Roman"/>
          <w:szCs w:val="28"/>
        </w:rPr>
        <w:t>. Это дает возможнос</w:t>
      </w:r>
      <w:r w:rsidR="00163BBF" w:rsidRPr="00163BBF">
        <w:rPr>
          <w:rFonts w:cs="Times New Roman"/>
          <w:szCs w:val="28"/>
        </w:rPr>
        <w:t>ть мгновенно продолжить игру</w:t>
      </w:r>
      <w:r w:rsidRPr="00163BBF">
        <w:rPr>
          <w:rFonts w:cs="Times New Roman"/>
          <w:szCs w:val="28"/>
        </w:rPr>
        <w:t>.</w:t>
      </w:r>
    </w:p>
    <w:p w:rsidR="00A14525" w:rsidRPr="008A651C" w:rsidRDefault="00A14525" w:rsidP="00A14525">
      <w:pPr>
        <w:spacing w:after="0"/>
        <w:rPr>
          <w:rFonts w:cs="Times New Roman"/>
          <w:szCs w:val="28"/>
        </w:rPr>
      </w:pPr>
      <w:r w:rsidRPr="008A651C">
        <w:rPr>
          <w:rFonts w:cs="Times New Roman"/>
          <w:szCs w:val="28"/>
        </w:rPr>
        <w:t>Второй блок тренировочных упражнений направле</w:t>
      </w:r>
      <w:r w:rsidR="008A651C">
        <w:rPr>
          <w:rFonts w:cs="Times New Roman"/>
          <w:szCs w:val="28"/>
        </w:rPr>
        <w:t>н на формирование меткости</w:t>
      </w:r>
      <w:r w:rsidRPr="008A651C">
        <w:rPr>
          <w:rFonts w:cs="Times New Roman"/>
          <w:szCs w:val="28"/>
        </w:rPr>
        <w:t>.</w:t>
      </w:r>
      <w:r w:rsidR="008A651C">
        <w:rPr>
          <w:rFonts w:cs="Times New Roman"/>
          <w:szCs w:val="28"/>
        </w:rPr>
        <w:t xml:space="preserve"> </w:t>
      </w:r>
      <w:r w:rsidR="008A651C" w:rsidRPr="00163BBF">
        <w:rPr>
          <w:rFonts w:cs="Times New Roman"/>
          <w:szCs w:val="28"/>
        </w:rPr>
        <w:t>Пристальное внимание при выполнении этих у</w:t>
      </w:r>
      <w:r w:rsidR="008A651C">
        <w:rPr>
          <w:rFonts w:cs="Times New Roman"/>
          <w:szCs w:val="28"/>
        </w:rPr>
        <w:t>пражнении уделялось технике выполнения броска и удара по мячу</w:t>
      </w:r>
      <w:r w:rsidR="008A651C" w:rsidRPr="00163BBF">
        <w:rPr>
          <w:rFonts w:cs="Times New Roman"/>
          <w:szCs w:val="28"/>
        </w:rPr>
        <w:t>.</w:t>
      </w:r>
    </w:p>
    <w:p w:rsidR="00A14525" w:rsidRPr="000602B4" w:rsidRDefault="00A14525" w:rsidP="00A14525">
      <w:pPr>
        <w:spacing w:after="0"/>
        <w:rPr>
          <w:rFonts w:cs="Times New Roman"/>
          <w:szCs w:val="28"/>
        </w:rPr>
      </w:pPr>
      <w:r w:rsidRPr="000602B4">
        <w:rPr>
          <w:rFonts w:cs="Times New Roman"/>
          <w:szCs w:val="28"/>
        </w:rPr>
        <w:t xml:space="preserve">Третий блок тренировочных заданий направлен на формирование способности </w:t>
      </w:r>
      <w:r w:rsidR="00985BF8" w:rsidRPr="000602B4">
        <w:rPr>
          <w:rFonts w:cs="Times New Roman"/>
          <w:szCs w:val="28"/>
        </w:rPr>
        <w:t>диффер</w:t>
      </w:r>
      <w:r w:rsidR="00985BF8">
        <w:rPr>
          <w:rFonts w:cs="Times New Roman"/>
          <w:szCs w:val="28"/>
        </w:rPr>
        <w:t>е</w:t>
      </w:r>
      <w:r w:rsidR="00985BF8" w:rsidRPr="000602B4">
        <w:rPr>
          <w:rFonts w:cs="Times New Roman"/>
          <w:szCs w:val="28"/>
        </w:rPr>
        <w:t>нцировать</w:t>
      </w:r>
      <w:r w:rsidRPr="000602B4">
        <w:rPr>
          <w:rFonts w:cs="Times New Roman"/>
          <w:szCs w:val="28"/>
        </w:rPr>
        <w:t xml:space="preserve"> пространственные и временные параметры движений и сове</w:t>
      </w:r>
      <w:r w:rsidR="000602B4">
        <w:rPr>
          <w:rFonts w:cs="Times New Roman"/>
          <w:szCs w:val="28"/>
        </w:rPr>
        <w:t>ршенствование сложного двигательно-координационного качества – ловкость.</w:t>
      </w:r>
    </w:p>
    <w:p w:rsidR="00A14525" w:rsidRPr="004B3D0F" w:rsidRDefault="00A14525" w:rsidP="00A14525">
      <w:pPr>
        <w:spacing w:after="0"/>
        <w:rPr>
          <w:rFonts w:cs="Times New Roman"/>
          <w:szCs w:val="28"/>
        </w:rPr>
      </w:pPr>
      <w:r w:rsidRPr="004B3D0F">
        <w:rPr>
          <w:rFonts w:cs="Times New Roman"/>
          <w:szCs w:val="28"/>
        </w:rPr>
        <w:t xml:space="preserve">Четвертый блок тренировочных заданий содержал упражнения, направленные на формирование способностей к </w:t>
      </w:r>
      <w:r w:rsidR="004B3D0F" w:rsidRPr="004B3D0F">
        <w:rPr>
          <w:rFonts w:cs="Times New Roman"/>
          <w:szCs w:val="28"/>
        </w:rPr>
        <w:t>точному выполнению</w:t>
      </w:r>
      <w:r w:rsidRPr="004B3D0F">
        <w:rPr>
          <w:rFonts w:cs="Times New Roman"/>
          <w:szCs w:val="28"/>
        </w:rPr>
        <w:t xml:space="preserve"> двигательных действий, а также на совершенствование техники двигательн</w:t>
      </w:r>
      <w:r w:rsidR="004B3D0F">
        <w:rPr>
          <w:rFonts w:cs="Times New Roman"/>
          <w:szCs w:val="28"/>
        </w:rPr>
        <w:t>ых действий</w:t>
      </w:r>
      <w:r w:rsidRPr="004B3D0F">
        <w:rPr>
          <w:rFonts w:cs="Times New Roman"/>
          <w:szCs w:val="28"/>
        </w:rPr>
        <w:t>.</w:t>
      </w:r>
    </w:p>
    <w:p w:rsidR="00A14525" w:rsidRPr="00B13E38" w:rsidRDefault="00A14525" w:rsidP="00A14525">
      <w:pPr>
        <w:spacing w:after="0"/>
        <w:rPr>
          <w:rFonts w:cs="Times New Roman"/>
          <w:szCs w:val="28"/>
        </w:rPr>
      </w:pPr>
      <w:r w:rsidRPr="00B13E38">
        <w:rPr>
          <w:rFonts w:cs="Times New Roman"/>
          <w:szCs w:val="28"/>
        </w:rPr>
        <w:t>Все тренировочные задания выполнялись с учетом заданной амплитуды движений, точно</w:t>
      </w:r>
      <w:r w:rsidR="006E1397">
        <w:rPr>
          <w:rFonts w:cs="Times New Roman"/>
          <w:szCs w:val="28"/>
        </w:rPr>
        <w:t>сти, темпа и ритма. Определенная</w:t>
      </w:r>
      <w:r w:rsidRPr="00B13E38">
        <w:rPr>
          <w:rFonts w:cs="Times New Roman"/>
          <w:szCs w:val="28"/>
        </w:rPr>
        <w:t xml:space="preserve"> часть упражнений </w:t>
      </w:r>
      <w:r w:rsidR="006E1397">
        <w:rPr>
          <w:rFonts w:cs="Times New Roman"/>
          <w:szCs w:val="28"/>
        </w:rPr>
        <w:t>выполнялась</w:t>
      </w:r>
      <w:r w:rsidRPr="00B13E38">
        <w:rPr>
          <w:rFonts w:cs="Times New Roman"/>
          <w:szCs w:val="28"/>
        </w:rPr>
        <w:t xml:space="preserve"> с закрытыми глазами, на разных дистанциях с неизвестным передвижением противника.</w:t>
      </w:r>
    </w:p>
    <w:p w:rsidR="00A14525" w:rsidRPr="00B13E38" w:rsidRDefault="00A14525" w:rsidP="00A14525">
      <w:pPr>
        <w:spacing w:after="0"/>
        <w:rPr>
          <w:rFonts w:cs="Times New Roman"/>
          <w:szCs w:val="28"/>
        </w:rPr>
      </w:pPr>
      <w:r w:rsidRPr="00B13E38">
        <w:rPr>
          <w:rFonts w:cs="Times New Roman"/>
          <w:szCs w:val="28"/>
        </w:rPr>
        <w:t>При планировании тренировочных заданий, направленных на повышение уровня координационных возможностей, учитывались такие компоненты нагрузки: сложность движений, интенсивность и продолжительность, количество повторений в одном подходе, продолжительность пауз и отдыха между упражнениями:</w:t>
      </w:r>
    </w:p>
    <w:p w:rsidR="00A14525" w:rsidRPr="00B13E38" w:rsidRDefault="00A14525" w:rsidP="00A14525">
      <w:pPr>
        <w:spacing w:after="0"/>
        <w:rPr>
          <w:rFonts w:cs="Times New Roman"/>
          <w:szCs w:val="28"/>
        </w:rPr>
      </w:pPr>
      <w:r w:rsidRPr="00B13E38">
        <w:rPr>
          <w:rFonts w:cs="Times New Roman"/>
          <w:szCs w:val="28"/>
        </w:rPr>
        <w:lastRenderedPageBreak/>
        <w:t>1.</w:t>
      </w:r>
      <w:r w:rsidRPr="00B13E38">
        <w:rPr>
          <w:rFonts w:cs="Times New Roman"/>
          <w:szCs w:val="28"/>
        </w:rPr>
        <w:tab/>
        <w:t>Для развития координационных способностей принимались упражнения различной сложности - от относительно простых, стимулирующих сенсорные системы и нервно-мышечный аппарат, до сложнейших, вызывающих полную мобилизацию функциональных возможностей спортсменов.</w:t>
      </w:r>
    </w:p>
    <w:p w:rsidR="00A14525" w:rsidRPr="00B13E38" w:rsidRDefault="00A14525" w:rsidP="00A14525">
      <w:pPr>
        <w:spacing w:after="0"/>
        <w:rPr>
          <w:rFonts w:cs="Times New Roman"/>
          <w:szCs w:val="28"/>
        </w:rPr>
      </w:pPr>
      <w:r w:rsidRPr="00B13E38">
        <w:rPr>
          <w:rFonts w:cs="Times New Roman"/>
          <w:szCs w:val="28"/>
        </w:rPr>
        <w:t>2.</w:t>
      </w:r>
      <w:r w:rsidRPr="00B13E38">
        <w:rPr>
          <w:rFonts w:cs="Times New Roman"/>
          <w:szCs w:val="28"/>
        </w:rPr>
        <w:tab/>
        <w:t>Продолжительность упражнений колебалась в широком диапазоне при непрерывном выполнении от 10 до 20 с и зависела от координационной сложности.</w:t>
      </w:r>
    </w:p>
    <w:p w:rsidR="00A14525" w:rsidRPr="00B13E38" w:rsidRDefault="00A14525" w:rsidP="00A14525">
      <w:pPr>
        <w:spacing w:after="0"/>
        <w:rPr>
          <w:rFonts w:cs="Times New Roman"/>
          <w:szCs w:val="28"/>
        </w:rPr>
      </w:pPr>
      <w:r w:rsidRPr="00B13E38">
        <w:rPr>
          <w:rFonts w:cs="Times New Roman"/>
          <w:szCs w:val="28"/>
        </w:rPr>
        <w:t>3.</w:t>
      </w:r>
      <w:r w:rsidRPr="00B13E38">
        <w:rPr>
          <w:rFonts w:cs="Times New Roman"/>
          <w:szCs w:val="28"/>
        </w:rPr>
        <w:tab/>
        <w:t>При непродолжительной работе в каждом упражнении (до 5 с), количество повторений колебалось от 6 до 12 раз. При более продолжительных заданиях количество повторений в одном подходе составляло от 4 до 8 раз.</w:t>
      </w:r>
    </w:p>
    <w:p w:rsidR="00A14525" w:rsidRPr="00E45D5E" w:rsidRDefault="00A14525" w:rsidP="00A14525">
      <w:pPr>
        <w:spacing w:after="0"/>
        <w:rPr>
          <w:rFonts w:cs="Times New Roman"/>
          <w:szCs w:val="28"/>
        </w:rPr>
      </w:pPr>
      <w:r w:rsidRPr="00B13E38">
        <w:rPr>
          <w:rFonts w:cs="Times New Roman"/>
          <w:szCs w:val="28"/>
        </w:rPr>
        <w:t>4.</w:t>
      </w:r>
      <w:r w:rsidR="00207092">
        <w:rPr>
          <w:rFonts w:cs="Times New Roman"/>
          <w:szCs w:val="28"/>
        </w:rPr>
        <w:tab/>
      </w:r>
      <w:r w:rsidRPr="00B13E38">
        <w:rPr>
          <w:rFonts w:cs="Times New Roman"/>
          <w:szCs w:val="28"/>
        </w:rPr>
        <w:t xml:space="preserve"> Продолжительность пауз отдыха между отдельными упражнениями колебались от 1 до 3 минут. В отдельных случаях, когда ставилась задача выполнения упражнения на фоне утомления, длительность пауз отдыха составляла 10-15 с.</w:t>
      </w:r>
    </w:p>
    <w:p w:rsidR="00207092" w:rsidRDefault="00207092">
      <w:pPr>
        <w:spacing w:line="276" w:lineRule="auto"/>
        <w:ind w:firstLine="0"/>
        <w:jc w:val="left"/>
        <w:rPr>
          <w:rFonts w:eastAsiaTheme="majorEastAsia" w:cstheme="majorBidi"/>
          <w:b/>
          <w:bCs/>
          <w:szCs w:val="28"/>
        </w:rPr>
      </w:pPr>
      <w:bookmarkStart w:id="30" w:name="_Toc516604577"/>
      <w:r>
        <w:br w:type="page"/>
      </w:r>
    </w:p>
    <w:p w:rsidR="003966F9" w:rsidRPr="00BF04E4" w:rsidRDefault="003966F9" w:rsidP="00AA1F37">
      <w:pPr>
        <w:pStyle w:val="1"/>
      </w:pPr>
      <w:bookmarkStart w:id="31" w:name="_Toc516607969"/>
      <w:r>
        <w:lastRenderedPageBreak/>
        <w:t>ВЫВОДЫ</w:t>
      </w:r>
      <w:bookmarkEnd w:id="30"/>
      <w:bookmarkEnd w:id="31"/>
    </w:p>
    <w:p w:rsidR="003966F9" w:rsidRPr="00BA7976" w:rsidRDefault="003966F9" w:rsidP="003966F9">
      <w:pPr>
        <w:spacing w:after="0"/>
        <w:rPr>
          <w:rFonts w:cs="Times New Roman"/>
          <w:color w:val="000000" w:themeColor="text1"/>
          <w:szCs w:val="28"/>
        </w:rPr>
      </w:pPr>
      <w:r>
        <w:rPr>
          <w:rFonts w:cs="Times New Roman"/>
          <w:szCs w:val="28"/>
        </w:rPr>
        <w:t>1</w:t>
      </w:r>
      <w:r w:rsidRPr="003D11EF">
        <w:rPr>
          <w:rFonts w:cs="Times New Roman"/>
          <w:color w:val="FF0000"/>
          <w:szCs w:val="28"/>
        </w:rPr>
        <w:t xml:space="preserve">. </w:t>
      </w:r>
      <w:r w:rsidRPr="00BA7976">
        <w:rPr>
          <w:rFonts w:cs="Times New Roman"/>
          <w:color w:val="000000" w:themeColor="text1"/>
          <w:szCs w:val="28"/>
        </w:rPr>
        <w:t>Анализ методической литературы по данной теме, показал, что на этапе начальной подготовки одним из в</w:t>
      </w:r>
      <w:r w:rsidR="008D1272" w:rsidRPr="00BA7976">
        <w:rPr>
          <w:rFonts w:cs="Times New Roman"/>
          <w:color w:val="000000" w:themeColor="text1"/>
          <w:szCs w:val="28"/>
        </w:rPr>
        <w:t>ажных условий занятий юных футбол</w:t>
      </w:r>
      <w:r w:rsidRPr="00BA7976">
        <w:rPr>
          <w:rFonts w:cs="Times New Roman"/>
          <w:color w:val="000000" w:themeColor="text1"/>
          <w:szCs w:val="28"/>
        </w:rPr>
        <w:t>истов – это взаимосвязь общей и специальной подготовки. Главным компонентом подготовки является формирование ловкости или координации. Это обусловлено тем, что эти к</w:t>
      </w:r>
      <w:r w:rsidR="008D1272" w:rsidRPr="00BA7976">
        <w:rPr>
          <w:rFonts w:cs="Times New Roman"/>
          <w:color w:val="000000" w:themeColor="text1"/>
          <w:szCs w:val="28"/>
        </w:rPr>
        <w:t xml:space="preserve">ачества помогают юным футболистам осваивать </w:t>
      </w:r>
      <w:r w:rsidR="003573CF" w:rsidRPr="00BA7976">
        <w:rPr>
          <w:rFonts w:cs="Times New Roman"/>
          <w:color w:val="000000" w:themeColor="text1"/>
          <w:szCs w:val="28"/>
        </w:rPr>
        <w:t xml:space="preserve">учебно-тренировочную </w:t>
      </w:r>
      <w:r w:rsidR="008D1272" w:rsidRPr="00BA7976">
        <w:rPr>
          <w:rFonts w:cs="Times New Roman"/>
          <w:color w:val="000000" w:themeColor="text1"/>
          <w:szCs w:val="28"/>
        </w:rPr>
        <w:t xml:space="preserve">программу </w:t>
      </w:r>
      <w:r w:rsidR="003573CF" w:rsidRPr="00BA7976">
        <w:rPr>
          <w:rFonts w:cs="Times New Roman"/>
          <w:color w:val="000000" w:themeColor="text1"/>
          <w:szCs w:val="28"/>
        </w:rPr>
        <w:t>футбольной подготовки</w:t>
      </w:r>
      <w:r w:rsidRPr="00BA7976">
        <w:rPr>
          <w:rFonts w:cs="Times New Roman"/>
          <w:color w:val="000000" w:themeColor="text1"/>
          <w:szCs w:val="28"/>
        </w:rPr>
        <w:t>, состоящую из сложно координационных упражнений, более эффективно, а следовательно добиваться успехов в более короткие сроки.</w:t>
      </w:r>
    </w:p>
    <w:p w:rsidR="00FB7352" w:rsidRPr="003966F9" w:rsidRDefault="00FB7352" w:rsidP="003966F9">
      <w:pPr>
        <w:spacing w:after="0"/>
        <w:rPr>
          <w:rFonts w:cs="Times New Roman"/>
          <w:color w:val="FF0000"/>
          <w:szCs w:val="28"/>
        </w:rPr>
      </w:pPr>
      <w:r w:rsidRPr="00BA7976">
        <w:rPr>
          <w:rFonts w:cs="Times New Roman"/>
          <w:color w:val="000000" w:themeColor="text1"/>
          <w:szCs w:val="28"/>
        </w:rPr>
        <w:t>2. По результатам предварительного тестирования координационной подготовленности юных футболистов выявлено, что</w:t>
      </w:r>
      <w:r w:rsidR="009B6C40" w:rsidRPr="00BA7976">
        <w:rPr>
          <w:rFonts w:cs="Times New Roman"/>
          <w:color w:val="000000" w:themeColor="text1"/>
          <w:szCs w:val="28"/>
        </w:rPr>
        <w:t xml:space="preserve"> экспериментальная и контрольная группы имеют </w:t>
      </w:r>
      <w:r w:rsidR="006A4A5B" w:rsidRPr="00BA7976">
        <w:rPr>
          <w:rFonts w:cs="Times New Roman"/>
          <w:color w:val="000000" w:themeColor="text1"/>
          <w:szCs w:val="28"/>
        </w:rPr>
        <w:t>в целом общий</w:t>
      </w:r>
      <w:r w:rsidR="009B6C40" w:rsidRPr="00BA7976">
        <w:rPr>
          <w:rFonts w:cs="Times New Roman"/>
          <w:color w:val="000000" w:themeColor="text1"/>
          <w:szCs w:val="28"/>
        </w:rPr>
        <w:t xml:space="preserve"> уровень координационной подготовленности</w:t>
      </w:r>
      <w:r w:rsidR="006A4A5B" w:rsidRPr="00BA7976">
        <w:rPr>
          <w:rFonts w:cs="Times New Roman"/>
          <w:color w:val="000000" w:themeColor="text1"/>
          <w:szCs w:val="28"/>
        </w:rPr>
        <w:t xml:space="preserve">. Выявлены приоритетные направления развития координационных способностей у юных футболистов – баллистические способности (метание мяча рукой и </w:t>
      </w:r>
      <w:r w:rsidR="008771D7" w:rsidRPr="00BA7976">
        <w:rPr>
          <w:rFonts w:cs="Times New Roman"/>
          <w:color w:val="000000" w:themeColor="text1"/>
          <w:szCs w:val="28"/>
        </w:rPr>
        <w:t>удары ногой по футбольному мячу на точность</w:t>
      </w:r>
      <w:r w:rsidR="006A4A5B" w:rsidRPr="00BA7976">
        <w:rPr>
          <w:rFonts w:cs="Times New Roman"/>
          <w:color w:val="000000" w:themeColor="text1"/>
          <w:szCs w:val="28"/>
        </w:rPr>
        <w:t>)</w:t>
      </w:r>
      <w:r w:rsidR="00BA7976" w:rsidRPr="00BA7976">
        <w:rPr>
          <w:rFonts w:cs="Times New Roman"/>
          <w:color w:val="000000" w:themeColor="text1"/>
          <w:szCs w:val="28"/>
        </w:rPr>
        <w:t xml:space="preserve"> и быстрое и эффективное выполнение различных двигательных действий (полоса препятствий). Приоритетными данные направления являются в связи с тем, что по результатам предварительного тестирования обе группы показали низкий уровень координационной подготовленности.</w:t>
      </w:r>
    </w:p>
    <w:p w:rsidR="003966F9" w:rsidRPr="00E458E6" w:rsidRDefault="003966F9" w:rsidP="003966F9">
      <w:pPr>
        <w:spacing w:after="0"/>
        <w:rPr>
          <w:rFonts w:cs="Times New Roman"/>
          <w:szCs w:val="28"/>
        </w:rPr>
      </w:pPr>
      <w:r>
        <w:rPr>
          <w:rFonts w:cs="Times New Roman"/>
          <w:szCs w:val="28"/>
        </w:rPr>
        <w:t xml:space="preserve">3. </w:t>
      </w:r>
      <w:r>
        <w:rPr>
          <w:bCs/>
          <w:szCs w:val="28"/>
        </w:rPr>
        <w:t>Особенности тренировочного процесса в эксп</w:t>
      </w:r>
      <w:r w:rsidR="00BA7976">
        <w:rPr>
          <w:bCs/>
          <w:szCs w:val="28"/>
        </w:rPr>
        <w:t>ериментальной группе будут заключаться</w:t>
      </w:r>
      <w:r>
        <w:rPr>
          <w:bCs/>
          <w:szCs w:val="28"/>
        </w:rPr>
        <w:t xml:space="preserve"> в </w:t>
      </w:r>
      <w:r>
        <w:rPr>
          <w:rFonts w:cs="Times New Roman"/>
          <w:szCs w:val="28"/>
        </w:rPr>
        <w:t>применении общих и специальных</w:t>
      </w:r>
      <w:r w:rsidRPr="00E458E6">
        <w:rPr>
          <w:rFonts w:cs="Times New Roman"/>
          <w:szCs w:val="28"/>
        </w:rPr>
        <w:t xml:space="preserve"> т</w:t>
      </w:r>
      <w:r>
        <w:rPr>
          <w:rFonts w:cs="Times New Roman"/>
          <w:szCs w:val="28"/>
        </w:rPr>
        <w:t>ренировочных упражнений во взаи</w:t>
      </w:r>
      <w:r w:rsidRPr="00E458E6">
        <w:rPr>
          <w:rFonts w:cs="Times New Roman"/>
          <w:szCs w:val="28"/>
        </w:rPr>
        <w:t xml:space="preserve">мосвязи </w:t>
      </w:r>
      <w:r w:rsidRPr="009A01F9">
        <w:rPr>
          <w:rFonts w:cs="Times New Roman"/>
          <w:color w:val="FF0000"/>
          <w:szCs w:val="28"/>
        </w:rPr>
        <w:t>с эл</w:t>
      </w:r>
      <w:r w:rsidR="00BA7976" w:rsidRPr="009A01F9">
        <w:rPr>
          <w:rFonts w:cs="Times New Roman"/>
          <w:color w:val="FF0000"/>
          <w:szCs w:val="28"/>
        </w:rPr>
        <w:t>ементами техники футбола</w:t>
      </w:r>
      <w:r w:rsidRPr="009A01F9">
        <w:rPr>
          <w:rFonts w:cs="Times New Roman"/>
          <w:color w:val="FF0000"/>
          <w:szCs w:val="28"/>
        </w:rPr>
        <w:t xml:space="preserve">. </w:t>
      </w:r>
      <w:r>
        <w:rPr>
          <w:rFonts w:cs="Times New Roman"/>
          <w:szCs w:val="28"/>
        </w:rPr>
        <w:t>В тренировочный процесс эксперимент</w:t>
      </w:r>
      <w:r w:rsidR="00BA7976">
        <w:rPr>
          <w:rFonts w:cs="Times New Roman"/>
          <w:szCs w:val="28"/>
        </w:rPr>
        <w:t>альной группы были внедрены четыре</w:t>
      </w:r>
      <w:r>
        <w:rPr>
          <w:rFonts w:cs="Times New Roman"/>
          <w:szCs w:val="28"/>
        </w:rPr>
        <w:t xml:space="preserve"> бло</w:t>
      </w:r>
      <w:r w:rsidR="00BA7976">
        <w:rPr>
          <w:rFonts w:cs="Times New Roman"/>
          <w:szCs w:val="28"/>
        </w:rPr>
        <w:t>ка</w:t>
      </w:r>
      <w:r w:rsidRPr="00E458E6">
        <w:rPr>
          <w:rFonts w:cs="Times New Roman"/>
          <w:szCs w:val="28"/>
        </w:rPr>
        <w:t xml:space="preserve"> тренировочн</w:t>
      </w:r>
      <w:r>
        <w:rPr>
          <w:rFonts w:cs="Times New Roman"/>
          <w:szCs w:val="28"/>
        </w:rPr>
        <w:t>ых средств формирования</w:t>
      </w:r>
      <w:r w:rsidRPr="00E458E6">
        <w:rPr>
          <w:rFonts w:cs="Times New Roman"/>
          <w:szCs w:val="28"/>
        </w:rPr>
        <w:t xml:space="preserve"> координационных способностей и обучение базовым элементам техни</w:t>
      </w:r>
      <w:r w:rsidR="00BA7976">
        <w:rPr>
          <w:rFonts w:cs="Times New Roman"/>
          <w:szCs w:val="28"/>
        </w:rPr>
        <w:t>ки футбола</w:t>
      </w:r>
      <w:r w:rsidRPr="00E458E6">
        <w:rPr>
          <w:rFonts w:cs="Times New Roman"/>
          <w:szCs w:val="28"/>
        </w:rPr>
        <w:t>.</w:t>
      </w:r>
      <w:r w:rsidRPr="005607C1">
        <w:rPr>
          <w:rFonts w:cs="Times New Roman"/>
          <w:szCs w:val="28"/>
        </w:rPr>
        <w:t xml:space="preserve"> </w:t>
      </w:r>
      <w:r w:rsidRPr="00E458E6">
        <w:rPr>
          <w:rFonts w:cs="Times New Roman"/>
          <w:szCs w:val="28"/>
        </w:rPr>
        <w:t>При планиро</w:t>
      </w:r>
      <w:r>
        <w:rPr>
          <w:rFonts w:cs="Times New Roman"/>
          <w:szCs w:val="28"/>
        </w:rPr>
        <w:t>вании тренировочных заданий, на</w:t>
      </w:r>
      <w:r w:rsidRPr="00E458E6">
        <w:rPr>
          <w:rFonts w:cs="Times New Roman"/>
          <w:szCs w:val="28"/>
        </w:rPr>
        <w:t>правленных на повышение уровня координационных возможностей,</w:t>
      </w:r>
      <w:r>
        <w:rPr>
          <w:rFonts w:cs="Times New Roman"/>
          <w:szCs w:val="28"/>
        </w:rPr>
        <w:t xml:space="preserve"> учитывались такие компоненты на</w:t>
      </w:r>
      <w:r w:rsidRPr="00E458E6">
        <w:rPr>
          <w:rFonts w:cs="Times New Roman"/>
          <w:szCs w:val="28"/>
        </w:rPr>
        <w:t>грузки: сложност</w:t>
      </w:r>
      <w:r>
        <w:rPr>
          <w:rFonts w:cs="Times New Roman"/>
          <w:szCs w:val="28"/>
        </w:rPr>
        <w:t>ь движений, интенсивность и про</w:t>
      </w:r>
      <w:r w:rsidRPr="00E458E6">
        <w:rPr>
          <w:rFonts w:cs="Times New Roman"/>
          <w:szCs w:val="28"/>
        </w:rPr>
        <w:t>должительность, количество повторений в одном подходе, продолжительность п</w:t>
      </w:r>
      <w:r>
        <w:rPr>
          <w:rFonts w:cs="Times New Roman"/>
          <w:szCs w:val="28"/>
        </w:rPr>
        <w:t>ауз и отдыха между</w:t>
      </w:r>
      <w:r w:rsidR="00BD02A8">
        <w:rPr>
          <w:rFonts w:cs="Times New Roman"/>
          <w:szCs w:val="28"/>
        </w:rPr>
        <w:t xml:space="preserve"> </w:t>
      </w:r>
      <w:r>
        <w:rPr>
          <w:rFonts w:cs="Times New Roman"/>
          <w:szCs w:val="28"/>
        </w:rPr>
        <w:lastRenderedPageBreak/>
        <w:t>упражнениями.</w:t>
      </w:r>
      <w:r w:rsidRPr="005607C1">
        <w:rPr>
          <w:rFonts w:cs="Times New Roman"/>
          <w:szCs w:val="28"/>
        </w:rPr>
        <w:t xml:space="preserve"> </w:t>
      </w:r>
      <w:r w:rsidRPr="00E458E6">
        <w:rPr>
          <w:rFonts w:cs="Times New Roman"/>
          <w:szCs w:val="28"/>
        </w:rPr>
        <w:t>Все трениров</w:t>
      </w:r>
      <w:r>
        <w:rPr>
          <w:rFonts w:cs="Times New Roman"/>
          <w:szCs w:val="28"/>
        </w:rPr>
        <w:t>очные задания выполнялись с уче</w:t>
      </w:r>
      <w:r w:rsidRPr="00E458E6">
        <w:rPr>
          <w:rFonts w:cs="Times New Roman"/>
          <w:szCs w:val="28"/>
        </w:rPr>
        <w:t>том заданной амплитуды дви</w:t>
      </w:r>
      <w:r>
        <w:rPr>
          <w:rFonts w:cs="Times New Roman"/>
          <w:szCs w:val="28"/>
        </w:rPr>
        <w:t xml:space="preserve">жений, точности, темпа и ритма. </w:t>
      </w:r>
    </w:p>
    <w:p w:rsidR="00BD02A8" w:rsidRDefault="00BD02A8">
      <w:pPr>
        <w:spacing w:line="276" w:lineRule="auto"/>
        <w:ind w:firstLine="0"/>
        <w:jc w:val="left"/>
        <w:rPr>
          <w:rFonts w:eastAsia="Times New Roman" w:cs="Times New Roman"/>
          <w:szCs w:val="28"/>
          <w:lang w:eastAsia="ru-RU"/>
        </w:rPr>
      </w:pPr>
      <w:r>
        <w:rPr>
          <w:rFonts w:eastAsia="Times New Roman" w:cs="Times New Roman"/>
          <w:szCs w:val="28"/>
          <w:lang w:eastAsia="ru-RU"/>
        </w:rPr>
        <w:br w:type="page"/>
      </w:r>
    </w:p>
    <w:p w:rsidR="00FF1497" w:rsidRPr="00F30D7A" w:rsidRDefault="00FF1497" w:rsidP="00AA1F37">
      <w:pPr>
        <w:pStyle w:val="1"/>
      </w:pPr>
      <w:bookmarkStart w:id="32" w:name="_Toc516607970"/>
      <w:r w:rsidRPr="00F30D7A">
        <w:lastRenderedPageBreak/>
        <w:t>Список литературы</w:t>
      </w:r>
      <w:bookmarkEnd w:id="32"/>
    </w:p>
    <w:p w:rsidR="00EF0332" w:rsidRPr="00EF0332" w:rsidRDefault="00EF0332" w:rsidP="00EF0332">
      <w:pPr>
        <w:pStyle w:val="a3"/>
        <w:numPr>
          <w:ilvl w:val="0"/>
          <w:numId w:val="18"/>
        </w:numPr>
        <w:spacing w:after="0"/>
        <w:rPr>
          <w:rFonts w:cs="Times New Roman"/>
          <w:szCs w:val="28"/>
        </w:rPr>
      </w:pPr>
      <w:r w:rsidRPr="00820E3B">
        <w:rPr>
          <w:rFonts w:cs="Times New Roman"/>
          <w:szCs w:val="28"/>
        </w:rPr>
        <w:t xml:space="preserve">Агеенко Н. Н. Теоретико-методические основы развития координации движений в спортивных играх [Текст] / Н. Н. Агеенко, В. Я. Кротов, В. М. Василевский. - Мн. : Акад. физ. воспитания и спорта респ. Беларусь, </w:t>
      </w:r>
      <w:r>
        <w:rPr>
          <w:rFonts w:cs="Times New Roman"/>
          <w:szCs w:val="28"/>
        </w:rPr>
        <w:t>2015</w:t>
      </w:r>
      <w:r w:rsidRPr="00820E3B">
        <w:rPr>
          <w:rFonts w:cs="Times New Roman"/>
          <w:szCs w:val="28"/>
        </w:rPr>
        <w:t>. - 58 с.</w:t>
      </w:r>
    </w:p>
    <w:p w:rsidR="00FF1497" w:rsidRPr="00C02134" w:rsidRDefault="00FF1497" w:rsidP="00FF1497">
      <w:pPr>
        <w:pStyle w:val="a3"/>
        <w:widowControl w:val="0"/>
        <w:numPr>
          <w:ilvl w:val="0"/>
          <w:numId w:val="18"/>
        </w:numPr>
        <w:autoSpaceDE w:val="0"/>
        <w:autoSpaceDN w:val="0"/>
        <w:adjustRightInd w:val="0"/>
        <w:rPr>
          <w:b/>
          <w:bCs/>
          <w:szCs w:val="28"/>
        </w:rPr>
      </w:pPr>
      <w:r w:rsidRPr="00C02134">
        <w:rPr>
          <w:szCs w:val="28"/>
        </w:rPr>
        <w:t>Ашмарин Б.А. Теория и методика физического воспитания. – М.: Физкультура и спорт, 1990. – 235с.</w:t>
      </w:r>
    </w:p>
    <w:p w:rsidR="00FF1497" w:rsidRPr="00C02134" w:rsidRDefault="00FF1497" w:rsidP="00FF1497">
      <w:pPr>
        <w:pStyle w:val="a3"/>
        <w:numPr>
          <w:ilvl w:val="0"/>
          <w:numId w:val="18"/>
        </w:numPr>
        <w:spacing w:after="0"/>
        <w:rPr>
          <w:szCs w:val="28"/>
        </w:rPr>
      </w:pPr>
      <w:r w:rsidRPr="00C02134">
        <w:rPr>
          <w:szCs w:val="28"/>
        </w:rPr>
        <w:t>Бальсевич В. К. Физическая подготовка в системе воспитания культуры здорового образа жизни человека Теория и практика физической культуры. – 1990. – № 1. – С. 22-27.</w:t>
      </w:r>
    </w:p>
    <w:p w:rsidR="00FF1497" w:rsidRDefault="00FF1497" w:rsidP="00FF1497">
      <w:pPr>
        <w:pStyle w:val="a3"/>
        <w:numPr>
          <w:ilvl w:val="0"/>
          <w:numId w:val="18"/>
        </w:numPr>
        <w:spacing w:after="0"/>
        <w:rPr>
          <w:szCs w:val="28"/>
        </w:rPr>
      </w:pPr>
      <w:r w:rsidRPr="00C02134">
        <w:rPr>
          <w:szCs w:val="28"/>
        </w:rPr>
        <w:t>Бальсевич В. К. Физическая культура: молодежь и современность Теория и практика физической культуры. – 1995. – № 4. – С. 2–7.</w:t>
      </w:r>
    </w:p>
    <w:p w:rsidR="00EF0332" w:rsidRPr="00EF0332" w:rsidRDefault="00EF0332" w:rsidP="00EF0332">
      <w:pPr>
        <w:pStyle w:val="a3"/>
        <w:numPr>
          <w:ilvl w:val="0"/>
          <w:numId w:val="18"/>
        </w:numPr>
        <w:spacing w:after="0"/>
        <w:rPr>
          <w:rFonts w:cs="Times New Roman"/>
          <w:szCs w:val="28"/>
        </w:rPr>
      </w:pPr>
      <w:r w:rsidRPr="00BF04E4">
        <w:rPr>
          <w:rFonts w:cs="Times New Roman"/>
          <w:szCs w:val="28"/>
        </w:rPr>
        <w:t>Бернштейн Н. А. о ловкости и методах ее развития/ Н. А. Бернштейн. - М. : физкультура и спорт, 1991. - 288 с.</w:t>
      </w:r>
    </w:p>
    <w:p w:rsidR="00FF1497" w:rsidRDefault="00FF1497" w:rsidP="00FF1497">
      <w:pPr>
        <w:pStyle w:val="a3"/>
        <w:numPr>
          <w:ilvl w:val="0"/>
          <w:numId w:val="18"/>
        </w:numPr>
        <w:spacing w:after="0"/>
        <w:rPr>
          <w:szCs w:val="28"/>
        </w:rPr>
      </w:pPr>
      <w:r w:rsidRPr="00746AEF">
        <w:rPr>
          <w:szCs w:val="28"/>
        </w:rPr>
        <w:t>Гужаловский А.А. Основы теории и методики физической культуры. – М.: Физкультура и спорт, 1988. – 186с.</w:t>
      </w:r>
    </w:p>
    <w:p w:rsidR="00377D04" w:rsidRDefault="00377D04" w:rsidP="00FF1497">
      <w:pPr>
        <w:pStyle w:val="a3"/>
        <w:numPr>
          <w:ilvl w:val="0"/>
          <w:numId w:val="18"/>
        </w:numPr>
        <w:spacing w:after="0"/>
        <w:rPr>
          <w:szCs w:val="28"/>
        </w:rPr>
      </w:pPr>
      <w:r w:rsidRPr="00275FA8">
        <w:rPr>
          <w:szCs w:val="28"/>
        </w:rPr>
        <w:t>Деркач</w:t>
      </w:r>
      <w:r w:rsidRPr="00275FA8">
        <w:rPr>
          <w:szCs w:val="28"/>
        </w:rPr>
        <w:tab/>
        <w:t>A.A. Педагогическое мастерство тренера /A.A. Деркач, A.A. Исаев. - М.: Физкультура и спорт, 1981. — 375 с.</w:t>
      </w:r>
    </w:p>
    <w:p w:rsidR="00377D04" w:rsidRDefault="00377D04" w:rsidP="00FF1497">
      <w:pPr>
        <w:pStyle w:val="a3"/>
        <w:numPr>
          <w:ilvl w:val="0"/>
          <w:numId w:val="18"/>
        </w:numPr>
        <w:spacing w:after="0"/>
        <w:rPr>
          <w:szCs w:val="28"/>
        </w:rPr>
      </w:pPr>
      <w:r w:rsidRPr="00275FA8">
        <w:rPr>
          <w:szCs w:val="28"/>
        </w:rPr>
        <w:t>Ильин</w:t>
      </w:r>
      <w:r w:rsidRPr="00275FA8">
        <w:rPr>
          <w:szCs w:val="28"/>
        </w:rPr>
        <w:tab/>
        <w:t>Е.П. Структура психомоторных способностей /Е.П. Ильин // Психомоторика. - Л., 1976. - С. 4-22.</w:t>
      </w:r>
    </w:p>
    <w:p w:rsidR="00EF0332" w:rsidRDefault="00EF0332" w:rsidP="00FF1497">
      <w:pPr>
        <w:pStyle w:val="a3"/>
        <w:numPr>
          <w:ilvl w:val="0"/>
          <w:numId w:val="18"/>
        </w:numPr>
        <w:spacing w:after="0"/>
        <w:rPr>
          <w:szCs w:val="28"/>
        </w:rPr>
      </w:pPr>
      <w:r w:rsidRPr="00820E3B">
        <w:rPr>
          <w:rFonts w:cs="Times New Roman"/>
          <w:szCs w:val="28"/>
        </w:rPr>
        <w:t xml:space="preserve">Корнеев А. Г. Направления и принципы изучения двигательных координации основных видов движений [Текст] / А. Г. Корнеев // Теория и практика физической культуры. - </w:t>
      </w:r>
      <w:r>
        <w:rPr>
          <w:rFonts w:cs="Times New Roman"/>
          <w:szCs w:val="28"/>
        </w:rPr>
        <w:t>2010</w:t>
      </w:r>
      <w:r w:rsidRPr="00820E3B">
        <w:rPr>
          <w:rFonts w:cs="Times New Roman"/>
          <w:szCs w:val="28"/>
        </w:rPr>
        <w:t>. - № 9. - С. 5 - 7.</w:t>
      </w:r>
    </w:p>
    <w:p w:rsidR="00FF1497" w:rsidRPr="00746AEF" w:rsidRDefault="00985BF8" w:rsidP="00FF1497">
      <w:pPr>
        <w:pStyle w:val="a3"/>
        <w:numPr>
          <w:ilvl w:val="0"/>
          <w:numId w:val="18"/>
        </w:numPr>
        <w:spacing w:after="0"/>
        <w:rPr>
          <w:szCs w:val="28"/>
        </w:rPr>
      </w:pPr>
      <w:r>
        <w:rPr>
          <w:szCs w:val="28"/>
        </w:rPr>
        <w:t xml:space="preserve"> </w:t>
      </w:r>
      <w:r w:rsidR="00FF1497" w:rsidRPr="00746AEF">
        <w:rPr>
          <w:szCs w:val="28"/>
        </w:rPr>
        <w:t>Кофман П.К. Настольная книга учителя физической культу</w:t>
      </w:r>
      <w:r w:rsidR="00FF1497">
        <w:rPr>
          <w:szCs w:val="28"/>
        </w:rPr>
        <w:t xml:space="preserve">ры. – М.: Физкультура и спорт, </w:t>
      </w:r>
      <w:r w:rsidR="00FF1497" w:rsidRPr="00746AEF">
        <w:rPr>
          <w:szCs w:val="28"/>
        </w:rPr>
        <w:t>1998. – 146с.</w:t>
      </w:r>
    </w:p>
    <w:p w:rsidR="00FF1497" w:rsidRDefault="00985BF8" w:rsidP="00FF1497">
      <w:pPr>
        <w:pStyle w:val="a3"/>
        <w:numPr>
          <w:ilvl w:val="0"/>
          <w:numId w:val="18"/>
        </w:numPr>
        <w:spacing w:after="0"/>
        <w:rPr>
          <w:szCs w:val="28"/>
        </w:rPr>
      </w:pPr>
      <w:r>
        <w:rPr>
          <w:szCs w:val="28"/>
        </w:rPr>
        <w:t xml:space="preserve"> </w:t>
      </w:r>
      <w:r w:rsidR="00FF1497" w:rsidRPr="00746AEF">
        <w:rPr>
          <w:szCs w:val="28"/>
        </w:rPr>
        <w:t>Лях В.И., Тесты в физическом воспитании школьников. – М.: Физкультура и спорт, 1998. – 204с.</w:t>
      </w:r>
    </w:p>
    <w:p w:rsidR="00FF1497" w:rsidRDefault="00985BF8" w:rsidP="00FF1497">
      <w:pPr>
        <w:pStyle w:val="a3"/>
        <w:numPr>
          <w:ilvl w:val="0"/>
          <w:numId w:val="18"/>
        </w:numPr>
        <w:spacing w:after="0"/>
        <w:rPr>
          <w:szCs w:val="28"/>
        </w:rPr>
      </w:pPr>
      <w:r>
        <w:rPr>
          <w:szCs w:val="28"/>
        </w:rPr>
        <w:t xml:space="preserve"> </w:t>
      </w:r>
      <w:r w:rsidR="00FF1497" w:rsidRPr="00746AEF">
        <w:rPr>
          <w:szCs w:val="28"/>
        </w:rPr>
        <w:t>Лях В.И. Координационные способности: диагностика и развитие. – М.: Физическая культура и спорт, 2006. – 249 – 254с.</w:t>
      </w:r>
    </w:p>
    <w:p w:rsidR="00FF1497" w:rsidRDefault="00FF1497" w:rsidP="00FF1497">
      <w:pPr>
        <w:pStyle w:val="a3"/>
        <w:numPr>
          <w:ilvl w:val="0"/>
          <w:numId w:val="18"/>
        </w:numPr>
        <w:spacing w:after="0"/>
        <w:rPr>
          <w:szCs w:val="28"/>
        </w:rPr>
      </w:pPr>
      <w:r w:rsidRPr="00746AEF">
        <w:rPr>
          <w:szCs w:val="28"/>
        </w:rPr>
        <w:lastRenderedPageBreak/>
        <w:t>Лях В.И. Текстовый контроль. – М.: Физическая культура и спорт, 2006. – 101с.</w:t>
      </w:r>
    </w:p>
    <w:p w:rsidR="00FF1497" w:rsidRDefault="00FF1497" w:rsidP="00FF1497">
      <w:pPr>
        <w:pStyle w:val="a3"/>
        <w:numPr>
          <w:ilvl w:val="0"/>
          <w:numId w:val="18"/>
        </w:numPr>
        <w:spacing w:after="0"/>
        <w:rPr>
          <w:szCs w:val="28"/>
        </w:rPr>
      </w:pPr>
      <w:r>
        <w:rPr>
          <w:szCs w:val="28"/>
        </w:rPr>
        <w:t xml:space="preserve">Лях В.И. </w:t>
      </w:r>
      <w:r w:rsidRPr="00746AEF">
        <w:rPr>
          <w:szCs w:val="28"/>
        </w:rPr>
        <w:t>Анализ свойств раскрывающих сущность и понятие координационные способности. – М.: Теория и практика физической культуры, 1984. – 249 – 254с</w:t>
      </w:r>
    </w:p>
    <w:p w:rsidR="00FF1497" w:rsidRDefault="00FF1497" w:rsidP="00FF1497">
      <w:pPr>
        <w:pStyle w:val="a3"/>
        <w:numPr>
          <w:ilvl w:val="0"/>
          <w:numId w:val="18"/>
        </w:numPr>
        <w:spacing w:after="0"/>
        <w:rPr>
          <w:szCs w:val="28"/>
        </w:rPr>
      </w:pPr>
      <w:r w:rsidRPr="00746AEF">
        <w:rPr>
          <w:szCs w:val="28"/>
        </w:rPr>
        <w:t>Лях В.И. Понятие координационные способности и ловкость. – М.: Теория и практика физической культуры, 1983. – №8 – 44 – 48с</w:t>
      </w:r>
    </w:p>
    <w:p w:rsidR="00FF1497" w:rsidRDefault="00FF1497" w:rsidP="00FF1497">
      <w:pPr>
        <w:pStyle w:val="a3"/>
        <w:numPr>
          <w:ilvl w:val="0"/>
          <w:numId w:val="18"/>
        </w:numPr>
        <w:spacing w:after="0"/>
        <w:rPr>
          <w:szCs w:val="28"/>
        </w:rPr>
      </w:pPr>
      <w:r w:rsidRPr="00746AEF">
        <w:rPr>
          <w:szCs w:val="28"/>
        </w:rPr>
        <w:t xml:space="preserve">Максименко </w:t>
      </w:r>
      <w:r w:rsidRPr="00746AEF">
        <w:rPr>
          <w:szCs w:val="28"/>
          <w:lang w:val="en-US"/>
        </w:rPr>
        <w:t>A</w:t>
      </w:r>
      <w:r w:rsidRPr="00746AEF">
        <w:rPr>
          <w:szCs w:val="28"/>
        </w:rPr>
        <w:t>.</w:t>
      </w:r>
      <w:r w:rsidRPr="00746AEF">
        <w:rPr>
          <w:szCs w:val="28"/>
          <w:lang w:val="en-US"/>
        </w:rPr>
        <w:t>M</w:t>
      </w:r>
      <w:r w:rsidRPr="00746AEF">
        <w:rPr>
          <w:szCs w:val="28"/>
        </w:rPr>
        <w:t>. Основы теории и методики физической культуры. – М.: Физкультура и спорт, 1999. – 165с.</w:t>
      </w:r>
    </w:p>
    <w:p w:rsidR="00FF1497" w:rsidRDefault="00FF1497" w:rsidP="00FF1497">
      <w:pPr>
        <w:pStyle w:val="a3"/>
        <w:numPr>
          <w:ilvl w:val="0"/>
          <w:numId w:val="18"/>
        </w:numPr>
        <w:spacing w:after="0"/>
        <w:rPr>
          <w:szCs w:val="28"/>
        </w:rPr>
      </w:pPr>
      <w:r w:rsidRPr="00746AEF">
        <w:rPr>
          <w:szCs w:val="28"/>
        </w:rPr>
        <w:t>Матвеев Л.П. Теория и методика физической культуры. – М.: Физкультура и спорт, 1991. – 211с.</w:t>
      </w:r>
    </w:p>
    <w:p w:rsidR="00FF1497" w:rsidRDefault="00FF1497" w:rsidP="00FF1497">
      <w:pPr>
        <w:pStyle w:val="a3"/>
        <w:numPr>
          <w:ilvl w:val="0"/>
          <w:numId w:val="18"/>
        </w:numPr>
        <w:spacing w:after="0"/>
        <w:rPr>
          <w:szCs w:val="28"/>
        </w:rPr>
      </w:pPr>
      <w:r w:rsidRPr="00746AEF">
        <w:rPr>
          <w:szCs w:val="28"/>
        </w:rPr>
        <w:t xml:space="preserve">Матвеев Л.П. Теория и методика физической культуры: Учеб.для ин-тов физической культуры. </w:t>
      </w:r>
      <w:r w:rsidRPr="00746AEF">
        <w:rPr>
          <w:sz w:val="26"/>
          <w:szCs w:val="26"/>
        </w:rPr>
        <w:t xml:space="preserve">– </w:t>
      </w:r>
      <w:r w:rsidRPr="00746AEF">
        <w:rPr>
          <w:szCs w:val="28"/>
        </w:rPr>
        <w:t>М., 1991.</w:t>
      </w:r>
    </w:p>
    <w:p w:rsidR="00377D04" w:rsidRDefault="00377D04" w:rsidP="00FF1497">
      <w:pPr>
        <w:pStyle w:val="a3"/>
        <w:numPr>
          <w:ilvl w:val="0"/>
          <w:numId w:val="18"/>
        </w:numPr>
        <w:spacing w:after="0"/>
        <w:rPr>
          <w:szCs w:val="28"/>
        </w:rPr>
      </w:pPr>
      <w:r>
        <w:rPr>
          <w:szCs w:val="28"/>
        </w:rPr>
        <w:t>Назаренко Л.Д. Развитие двигательно-координационных качеств как фактор оздоровления детей и подростков. – М.: Изд. «Теория и практика физической культуры», 2001. – 332с., ил.</w:t>
      </w:r>
    </w:p>
    <w:p w:rsidR="00FF1497" w:rsidRDefault="00FF1497" w:rsidP="00FF1497">
      <w:pPr>
        <w:pStyle w:val="a3"/>
        <w:numPr>
          <w:ilvl w:val="0"/>
          <w:numId w:val="18"/>
        </w:numPr>
        <w:spacing w:after="0"/>
        <w:rPr>
          <w:szCs w:val="28"/>
        </w:rPr>
      </w:pPr>
      <w:r w:rsidRPr="00746AEF">
        <w:rPr>
          <w:szCs w:val="28"/>
        </w:rPr>
        <w:t>Новиков А.Д. Теория и методика физического воспитания. – М.: Физкультура и спорт, 1976. – 354с.</w:t>
      </w:r>
    </w:p>
    <w:p w:rsidR="00FF1497" w:rsidRDefault="00FF1497" w:rsidP="00FF1497">
      <w:pPr>
        <w:pStyle w:val="a3"/>
        <w:numPr>
          <w:ilvl w:val="0"/>
          <w:numId w:val="18"/>
        </w:numPr>
        <w:spacing w:after="0"/>
        <w:rPr>
          <w:szCs w:val="28"/>
        </w:rPr>
      </w:pPr>
      <w:r w:rsidRPr="00C02134">
        <w:rPr>
          <w:szCs w:val="28"/>
        </w:rPr>
        <w:t>Павлов С. Е. Основы теории адаптации и спортивная тренировка Теория и практика физической культуры. – 1990. – № 1. – С. 12–1</w:t>
      </w:r>
    </w:p>
    <w:p w:rsidR="00EF0332" w:rsidRDefault="008243AA" w:rsidP="00EF0332">
      <w:pPr>
        <w:pStyle w:val="a3"/>
        <w:numPr>
          <w:ilvl w:val="0"/>
          <w:numId w:val="18"/>
        </w:numPr>
        <w:spacing w:after="0"/>
        <w:rPr>
          <w:rFonts w:cs="Times New Roman"/>
          <w:szCs w:val="28"/>
        </w:rPr>
      </w:pPr>
      <w:r>
        <w:rPr>
          <w:rFonts w:cs="Times New Roman"/>
          <w:szCs w:val="28"/>
        </w:rPr>
        <w:t>Ровны</w:t>
      </w:r>
      <w:r w:rsidR="00EF0332" w:rsidRPr="00BF04E4">
        <w:rPr>
          <w:rFonts w:cs="Times New Roman"/>
          <w:szCs w:val="28"/>
        </w:rPr>
        <w:t>й А. С. Роль сенсорных систем в управлении сложно-координированными движения</w:t>
      </w:r>
      <w:r>
        <w:rPr>
          <w:rFonts w:cs="Times New Roman"/>
          <w:szCs w:val="28"/>
        </w:rPr>
        <w:t>ми спортсменов / А. С. Ровный, О</w:t>
      </w:r>
      <w:r w:rsidR="00EF0332" w:rsidRPr="00BF04E4">
        <w:rPr>
          <w:rFonts w:cs="Times New Roman"/>
          <w:szCs w:val="28"/>
        </w:rPr>
        <w:t>. А. Ровная, В. А. Галимский// Слобожанский научно-спортивный в/сник: Сб. наук. пр. - Харьков: ХДАФК. - 2014.</w:t>
      </w:r>
      <w:r w:rsidR="00EF0332" w:rsidRPr="00BF04E4">
        <w:rPr>
          <w:rFonts w:cs="Times New Roman"/>
          <w:szCs w:val="28"/>
        </w:rPr>
        <w:tab/>
        <w:t>- № 3. - С. 78-83.</w:t>
      </w:r>
    </w:p>
    <w:p w:rsidR="00377D04" w:rsidRPr="00EF0332" w:rsidRDefault="00377D04" w:rsidP="00EF0332">
      <w:pPr>
        <w:pStyle w:val="a3"/>
        <w:numPr>
          <w:ilvl w:val="0"/>
          <w:numId w:val="18"/>
        </w:numPr>
        <w:spacing w:after="0"/>
        <w:rPr>
          <w:rFonts w:cs="Times New Roman"/>
          <w:szCs w:val="28"/>
        </w:rPr>
      </w:pPr>
      <w:r w:rsidRPr="00BF04E4">
        <w:rPr>
          <w:rFonts w:cs="Times New Roman"/>
          <w:szCs w:val="28"/>
        </w:rPr>
        <w:t>Романенко В. А. Двигательные способности человека / В. А. Романенко. - Донецк : Новый мир, УК Центр, 2009. - 336 с.</w:t>
      </w:r>
    </w:p>
    <w:p w:rsidR="00FF1497" w:rsidRDefault="00FF1497" w:rsidP="00FF1497">
      <w:pPr>
        <w:pStyle w:val="a3"/>
        <w:numPr>
          <w:ilvl w:val="0"/>
          <w:numId w:val="18"/>
        </w:numPr>
        <w:spacing w:after="0"/>
        <w:rPr>
          <w:szCs w:val="28"/>
        </w:rPr>
      </w:pPr>
      <w:r w:rsidRPr="00746AEF">
        <w:rPr>
          <w:szCs w:val="28"/>
        </w:rPr>
        <w:t>Сулейманов И.И. и др. Общее физкультурное образование: Учебник. Том 1. Школьное физ – культурное образование. Часть 3. – Омск: СибГАФК, 1999. – 128с.</w:t>
      </w:r>
    </w:p>
    <w:p w:rsidR="00FF1497" w:rsidRPr="00746AEF" w:rsidRDefault="00FF1497" w:rsidP="00FF1497">
      <w:pPr>
        <w:pStyle w:val="a3"/>
        <w:numPr>
          <w:ilvl w:val="0"/>
          <w:numId w:val="18"/>
        </w:numPr>
        <w:spacing w:after="0"/>
        <w:rPr>
          <w:szCs w:val="28"/>
        </w:rPr>
      </w:pPr>
      <w:r w:rsidRPr="00746AEF">
        <w:rPr>
          <w:szCs w:val="28"/>
        </w:rPr>
        <w:lastRenderedPageBreak/>
        <w:t>Суслов Ф.П. Теория и методика спорта. – М.: Физкультура и спорт, 1997. – 105с.</w:t>
      </w:r>
    </w:p>
    <w:p w:rsidR="00FF1497" w:rsidRPr="00C02134" w:rsidRDefault="00FF1497" w:rsidP="00FF1497">
      <w:pPr>
        <w:pStyle w:val="a3"/>
        <w:numPr>
          <w:ilvl w:val="0"/>
          <w:numId w:val="18"/>
        </w:numPr>
        <w:spacing w:after="0"/>
        <w:rPr>
          <w:szCs w:val="28"/>
        </w:rPr>
      </w:pPr>
      <w:r w:rsidRPr="00C02134">
        <w:rPr>
          <w:szCs w:val="28"/>
        </w:rPr>
        <w:t>Физическое воспитание в вузе. – М.: МГИУ, 2005. – 214 с.</w:t>
      </w:r>
    </w:p>
    <w:p w:rsidR="00FF1497" w:rsidRDefault="00FF1497" w:rsidP="00FF1497">
      <w:pPr>
        <w:pStyle w:val="a3"/>
        <w:numPr>
          <w:ilvl w:val="0"/>
          <w:numId w:val="18"/>
        </w:numPr>
        <w:spacing w:after="0"/>
        <w:rPr>
          <w:szCs w:val="28"/>
        </w:rPr>
      </w:pPr>
      <w:r w:rsidRPr="00746AEF">
        <w:rPr>
          <w:szCs w:val="28"/>
        </w:rPr>
        <w:t>Харре Л. Учение о тренировке. – М.: Физкультура и спорт, 1971. – 107с.</w:t>
      </w:r>
    </w:p>
    <w:p w:rsidR="00FF1497" w:rsidRDefault="00FF1497" w:rsidP="00FF1497">
      <w:pPr>
        <w:pStyle w:val="a3"/>
        <w:numPr>
          <w:ilvl w:val="0"/>
          <w:numId w:val="18"/>
        </w:numPr>
        <w:spacing w:after="0"/>
        <w:rPr>
          <w:szCs w:val="28"/>
        </w:rPr>
      </w:pPr>
      <w:r w:rsidRPr="00746AEF">
        <w:rPr>
          <w:szCs w:val="28"/>
        </w:rPr>
        <w:t>Холодов Ж.К. Теория и методика физического вос</w:t>
      </w:r>
      <w:r>
        <w:rPr>
          <w:szCs w:val="28"/>
        </w:rPr>
        <w:t>питания и спорта. – М.: Физкуль</w:t>
      </w:r>
      <w:r w:rsidRPr="00746AEF">
        <w:rPr>
          <w:szCs w:val="28"/>
        </w:rPr>
        <w:t>тура и спорт, 2000. – 348с.</w:t>
      </w:r>
    </w:p>
    <w:p w:rsidR="00FF1497" w:rsidRPr="00746AEF" w:rsidRDefault="00FF1497" w:rsidP="00FF1497">
      <w:pPr>
        <w:pStyle w:val="a3"/>
        <w:numPr>
          <w:ilvl w:val="0"/>
          <w:numId w:val="18"/>
        </w:numPr>
        <w:spacing w:after="0"/>
        <w:rPr>
          <w:szCs w:val="28"/>
        </w:rPr>
      </w:pPr>
      <w:r w:rsidRPr="00746AEF">
        <w:rPr>
          <w:szCs w:val="28"/>
        </w:rPr>
        <w:t>Холодов Ж. К. Теория и методика физического воспитания и спорта. – М.: Издательский центр «Академия», 2004. – 480 с.</w:t>
      </w:r>
    </w:p>
    <w:p w:rsidR="00FF1497" w:rsidRDefault="00FF1497" w:rsidP="00FF1497">
      <w:pPr>
        <w:spacing w:after="0"/>
        <w:ind w:firstLine="567"/>
        <w:jc w:val="left"/>
      </w:pPr>
    </w:p>
    <w:p w:rsidR="00294161" w:rsidRDefault="00294161" w:rsidP="00FF1497">
      <w:pPr>
        <w:spacing w:after="0"/>
        <w:ind w:firstLine="567"/>
        <w:jc w:val="left"/>
      </w:pPr>
    </w:p>
    <w:p w:rsidR="00294161" w:rsidRDefault="00294161" w:rsidP="00FF1497">
      <w:pPr>
        <w:spacing w:after="0"/>
        <w:ind w:firstLine="567"/>
        <w:jc w:val="left"/>
      </w:pPr>
    </w:p>
    <w:p w:rsidR="00294161" w:rsidRDefault="00294161" w:rsidP="00FF1497">
      <w:pPr>
        <w:spacing w:after="0"/>
        <w:ind w:firstLine="567"/>
        <w:jc w:val="left"/>
      </w:pPr>
    </w:p>
    <w:p w:rsidR="00294161" w:rsidRDefault="00294161" w:rsidP="00FF1497">
      <w:pPr>
        <w:spacing w:after="0"/>
        <w:ind w:firstLine="567"/>
        <w:jc w:val="left"/>
      </w:pPr>
    </w:p>
    <w:p w:rsidR="00294161" w:rsidRDefault="00294161" w:rsidP="00FF1497">
      <w:pPr>
        <w:spacing w:after="0"/>
        <w:ind w:firstLine="567"/>
        <w:jc w:val="left"/>
      </w:pPr>
    </w:p>
    <w:p w:rsidR="00294161" w:rsidRDefault="00294161" w:rsidP="00FF1497">
      <w:pPr>
        <w:spacing w:after="0"/>
        <w:ind w:firstLine="567"/>
        <w:jc w:val="left"/>
      </w:pPr>
    </w:p>
    <w:p w:rsidR="00F30D7A" w:rsidRDefault="00F30D7A" w:rsidP="00FF1497">
      <w:pPr>
        <w:spacing w:after="0"/>
        <w:ind w:firstLine="567"/>
        <w:jc w:val="left"/>
      </w:pPr>
    </w:p>
    <w:p w:rsidR="00F30D7A" w:rsidRDefault="00F30D7A" w:rsidP="00FF1497">
      <w:pPr>
        <w:spacing w:after="0"/>
        <w:ind w:firstLine="567"/>
        <w:jc w:val="left"/>
      </w:pPr>
    </w:p>
    <w:p w:rsidR="00F30D7A" w:rsidRDefault="00F30D7A" w:rsidP="00FF1497">
      <w:pPr>
        <w:spacing w:after="0"/>
        <w:ind w:firstLine="567"/>
        <w:jc w:val="left"/>
      </w:pPr>
    </w:p>
    <w:p w:rsidR="00294161" w:rsidRDefault="00294161" w:rsidP="00FF1497">
      <w:pPr>
        <w:spacing w:after="0"/>
        <w:ind w:firstLine="567"/>
        <w:jc w:val="left"/>
      </w:pPr>
    </w:p>
    <w:p w:rsidR="007206EF" w:rsidRDefault="007206EF" w:rsidP="00FF1497">
      <w:pPr>
        <w:spacing w:after="0"/>
        <w:ind w:firstLine="567"/>
        <w:jc w:val="left"/>
      </w:pPr>
    </w:p>
    <w:p w:rsidR="007206EF" w:rsidRDefault="007206EF" w:rsidP="00FF1497">
      <w:pPr>
        <w:spacing w:after="0"/>
        <w:ind w:firstLine="567"/>
        <w:jc w:val="left"/>
      </w:pPr>
    </w:p>
    <w:p w:rsidR="007206EF" w:rsidRDefault="007206EF" w:rsidP="00FF1497">
      <w:pPr>
        <w:spacing w:after="0"/>
        <w:ind w:firstLine="567"/>
        <w:jc w:val="left"/>
      </w:pPr>
    </w:p>
    <w:p w:rsidR="007206EF" w:rsidRDefault="007206EF" w:rsidP="00FF1497">
      <w:pPr>
        <w:spacing w:after="0"/>
        <w:ind w:firstLine="567"/>
        <w:jc w:val="left"/>
      </w:pPr>
    </w:p>
    <w:p w:rsidR="007206EF" w:rsidRDefault="007206EF" w:rsidP="00FF1497">
      <w:pPr>
        <w:spacing w:after="0"/>
        <w:ind w:firstLine="567"/>
        <w:jc w:val="left"/>
      </w:pPr>
    </w:p>
    <w:p w:rsidR="007206EF" w:rsidRDefault="007206EF" w:rsidP="00FF1497">
      <w:pPr>
        <w:spacing w:after="0"/>
        <w:ind w:firstLine="567"/>
        <w:jc w:val="left"/>
      </w:pPr>
    </w:p>
    <w:p w:rsidR="007206EF" w:rsidRDefault="007206EF" w:rsidP="00FF1497">
      <w:pPr>
        <w:spacing w:after="0"/>
        <w:ind w:firstLine="567"/>
        <w:jc w:val="left"/>
      </w:pPr>
    </w:p>
    <w:p w:rsidR="007206EF" w:rsidRDefault="007206EF" w:rsidP="00FF1497">
      <w:pPr>
        <w:spacing w:after="0"/>
        <w:ind w:firstLine="567"/>
        <w:jc w:val="left"/>
      </w:pPr>
    </w:p>
    <w:p w:rsidR="007206EF" w:rsidRDefault="007206EF" w:rsidP="00FF1497">
      <w:pPr>
        <w:spacing w:after="0"/>
        <w:ind w:firstLine="567"/>
        <w:jc w:val="left"/>
      </w:pPr>
    </w:p>
    <w:p w:rsidR="00BD02A8" w:rsidRDefault="00294161" w:rsidP="00AA1F37">
      <w:pPr>
        <w:pStyle w:val="1"/>
      </w:pPr>
      <w:bookmarkStart w:id="33" w:name="_Toc516607971"/>
      <w:r>
        <w:lastRenderedPageBreak/>
        <w:t>Приложение</w:t>
      </w:r>
      <w:bookmarkEnd w:id="33"/>
    </w:p>
    <w:p w:rsidR="00294161" w:rsidRDefault="00AA1F37" w:rsidP="00294161">
      <w:pPr>
        <w:spacing w:before="240" w:after="0"/>
      </w:pPr>
      <w:r>
        <w:t xml:space="preserve">Таблица №4 - </w:t>
      </w:r>
      <w:r w:rsidR="00294161">
        <w:t>Средние значения результатов тестирования</w:t>
      </w:r>
      <w:r>
        <w:t xml:space="preserve"> координационной подготовленности</w:t>
      </w:r>
      <w:r w:rsidR="002066B8">
        <w:t xml:space="preserve"> экспериментальной и контрольной </w:t>
      </w:r>
      <w:r w:rsidR="00294161">
        <w:t>групп.</w:t>
      </w:r>
    </w:p>
    <w:tbl>
      <w:tblPr>
        <w:tblW w:w="9478" w:type="dxa"/>
        <w:tblInd w:w="93" w:type="dxa"/>
        <w:tblLook w:val="04A0" w:firstRow="1" w:lastRow="0" w:firstColumn="1" w:lastColumn="0" w:noHBand="0" w:noVBand="1"/>
      </w:tblPr>
      <w:tblGrid>
        <w:gridCol w:w="2072"/>
        <w:gridCol w:w="660"/>
        <w:gridCol w:w="847"/>
        <w:gridCol w:w="901"/>
        <w:gridCol w:w="1089"/>
        <w:gridCol w:w="1451"/>
        <w:gridCol w:w="43"/>
        <w:gridCol w:w="1244"/>
        <w:gridCol w:w="1171"/>
      </w:tblGrid>
      <w:tr w:rsidR="00294161" w:rsidRPr="00826864" w:rsidTr="00294161">
        <w:trPr>
          <w:trHeight w:val="300"/>
        </w:trPr>
        <w:tc>
          <w:tcPr>
            <w:tcW w:w="9478" w:type="dxa"/>
            <w:gridSpan w:val="9"/>
            <w:tcBorders>
              <w:top w:val="single" w:sz="4" w:space="0" w:color="auto"/>
              <w:left w:val="single" w:sz="4" w:space="0" w:color="auto"/>
              <w:bottom w:val="single" w:sz="4" w:space="0" w:color="auto"/>
              <w:right w:val="single" w:sz="4" w:space="0" w:color="auto"/>
            </w:tcBorders>
            <w:shd w:val="clear" w:color="000000" w:fill="7030A0"/>
            <w:noWrap/>
            <w:vAlign w:val="bottom"/>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Pr>
                <w:rFonts w:ascii="Calibri" w:eastAsia="Times New Roman" w:hAnsi="Calibri" w:cs="Times New Roman"/>
                <w:color w:val="000000"/>
                <w:sz w:val="22"/>
                <w:lang w:eastAsia="ru-RU"/>
              </w:rPr>
              <w:t>Контрольная группа</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спортсмен/норматив</w:t>
            </w:r>
          </w:p>
        </w:tc>
        <w:tc>
          <w:tcPr>
            <w:tcW w:w="757" w:type="dxa"/>
            <w:tcBorders>
              <w:top w:val="nil"/>
              <w:left w:val="nil"/>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Pr>
                <w:rFonts w:ascii="Calibri" w:eastAsia="Times New Roman" w:hAnsi="Calibri" w:cs="Times New Roman"/>
                <w:color w:val="000000"/>
                <w:sz w:val="22"/>
                <w:lang w:eastAsia="ru-RU"/>
              </w:rPr>
              <w:t>Б</w:t>
            </w:r>
            <w:r w:rsidRPr="00826864">
              <w:rPr>
                <w:rFonts w:ascii="Calibri" w:eastAsia="Times New Roman" w:hAnsi="Calibri" w:cs="Times New Roman"/>
                <w:color w:val="000000"/>
                <w:sz w:val="22"/>
                <w:lang w:eastAsia="ru-RU"/>
              </w:rPr>
              <w:t>ег 30</w:t>
            </w:r>
            <w:r>
              <w:rPr>
                <w:rFonts w:ascii="Calibri" w:eastAsia="Times New Roman" w:hAnsi="Calibri" w:cs="Times New Roman"/>
                <w:color w:val="000000"/>
                <w:sz w:val="22"/>
                <w:lang w:eastAsia="ru-RU"/>
              </w:rPr>
              <w:t>м</w:t>
            </w:r>
          </w:p>
        </w:tc>
        <w:tc>
          <w:tcPr>
            <w:tcW w:w="965" w:type="dxa"/>
            <w:tcBorders>
              <w:top w:val="nil"/>
              <w:left w:val="nil"/>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Прыжок</w:t>
            </w:r>
            <w:r>
              <w:rPr>
                <w:rFonts w:ascii="Calibri" w:eastAsia="Times New Roman" w:hAnsi="Calibri" w:cs="Times New Roman"/>
                <w:color w:val="000000"/>
                <w:sz w:val="22"/>
                <w:lang w:eastAsia="ru-RU"/>
              </w:rPr>
              <w:t xml:space="preserve"> в длину с места</w:t>
            </w:r>
          </w:p>
        </w:tc>
        <w:tc>
          <w:tcPr>
            <w:tcW w:w="1023" w:type="dxa"/>
            <w:tcBorders>
              <w:top w:val="nil"/>
              <w:left w:val="nil"/>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Метание</w:t>
            </w:r>
            <w:r>
              <w:rPr>
                <w:rFonts w:ascii="Calibri" w:eastAsia="Times New Roman" w:hAnsi="Calibri" w:cs="Times New Roman"/>
                <w:color w:val="000000"/>
                <w:sz w:val="22"/>
                <w:lang w:eastAsia="ru-RU"/>
              </w:rPr>
              <w:t xml:space="preserve"> мяча в цель</w:t>
            </w:r>
          </w:p>
        </w:tc>
        <w:tc>
          <w:tcPr>
            <w:tcW w:w="1186" w:type="dxa"/>
            <w:tcBorders>
              <w:top w:val="nil"/>
              <w:left w:val="nil"/>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Pr>
                <w:rFonts w:ascii="Calibri" w:eastAsia="Times New Roman" w:hAnsi="Calibri" w:cs="Times New Roman"/>
                <w:color w:val="000000"/>
                <w:sz w:val="22"/>
                <w:lang w:eastAsia="ru-RU"/>
              </w:rPr>
              <w:t>Челночный бег 3х10м</w:t>
            </w:r>
          </w:p>
        </w:tc>
        <w:tc>
          <w:tcPr>
            <w:tcW w:w="1116" w:type="dxa"/>
            <w:tcBorders>
              <w:top w:val="nil"/>
              <w:left w:val="nil"/>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Жонглир</w:t>
            </w:r>
            <w:r>
              <w:rPr>
                <w:rFonts w:ascii="Calibri" w:eastAsia="Times New Roman" w:hAnsi="Calibri" w:cs="Times New Roman"/>
                <w:color w:val="000000"/>
                <w:sz w:val="22"/>
                <w:lang w:eastAsia="ru-RU"/>
              </w:rPr>
              <w:t>ование ногами футбольного мяча</w:t>
            </w:r>
          </w:p>
        </w:tc>
        <w:tc>
          <w:tcPr>
            <w:tcW w:w="1094" w:type="dxa"/>
            <w:gridSpan w:val="2"/>
            <w:tcBorders>
              <w:top w:val="nil"/>
              <w:left w:val="nil"/>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Удар</w:t>
            </w:r>
            <w:r>
              <w:rPr>
                <w:rFonts w:ascii="Calibri" w:eastAsia="Times New Roman" w:hAnsi="Calibri" w:cs="Times New Roman"/>
                <w:color w:val="000000"/>
                <w:sz w:val="22"/>
                <w:lang w:eastAsia="ru-RU"/>
              </w:rPr>
              <w:t xml:space="preserve"> ногой по футбольному мячу на точность</w:t>
            </w:r>
          </w:p>
        </w:tc>
        <w:tc>
          <w:tcPr>
            <w:tcW w:w="856" w:type="dxa"/>
            <w:tcBorders>
              <w:top w:val="nil"/>
              <w:left w:val="nil"/>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Полоса</w:t>
            </w:r>
            <w:r>
              <w:rPr>
                <w:rFonts w:ascii="Calibri" w:eastAsia="Times New Roman" w:hAnsi="Calibri" w:cs="Times New Roman"/>
                <w:color w:val="000000"/>
                <w:sz w:val="22"/>
                <w:lang w:eastAsia="ru-RU"/>
              </w:rPr>
              <w:t xml:space="preserve"> препятствий</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w:t>
            </w:r>
          </w:p>
        </w:tc>
        <w:tc>
          <w:tcPr>
            <w:tcW w:w="757"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7,45</w:t>
            </w:r>
          </w:p>
        </w:tc>
        <w:tc>
          <w:tcPr>
            <w:tcW w:w="965"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131</w:t>
            </w:r>
          </w:p>
        </w:tc>
        <w:tc>
          <w:tcPr>
            <w:tcW w:w="1023"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3</w:t>
            </w:r>
          </w:p>
        </w:tc>
        <w:tc>
          <w:tcPr>
            <w:tcW w:w="118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10,15</w:t>
            </w:r>
          </w:p>
        </w:tc>
        <w:tc>
          <w:tcPr>
            <w:tcW w:w="111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10</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w:t>
            </w:r>
          </w:p>
        </w:tc>
        <w:tc>
          <w:tcPr>
            <w:tcW w:w="85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41,13</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2</w:t>
            </w:r>
          </w:p>
        </w:tc>
        <w:tc>
          <w:tcPr>
            <w:tcW w:w="757"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8,66</w:t>
            </w:r>
          </w:p>
        </w:tc>
        <w:tc>
          <w:tcPr>
            <w:tcW w:w="965"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120</w:t>
            </w:r>
          </w:p>
        </w:tc>
        <w:tc>
          <w:tcPr>
            <w:tcW w:w="1023"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2</w:t>
            </w:r>
          </w:p>
        </w:tc>
        <w:tc>
          <w:tcPr>
            <w:tcW w:w="118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10,73</w:t>
            </w:r>
          </w:p>
        </w:tc>
        <w:tc>
          <w:tcPr>
            <w:tcW w:w="111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12</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2</w:t>
            </w:r>
          </w:p>
        </w:tc>
        <w:tc>
          <w:tcPr>
            <w:tcW w:w="85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59,1</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sz w:val="22"/>
                <w:lang w:eastAsia="ru-RU"/>
              </w:rPr>
            </w:pPr>
            <w:r w:rsidRPr="00826864">
              <w:rPr>
                <w:rFonts w:ascii="Calibri" w:eastAsia="Times New Roman" w:hAnsi="Calibri" w:cs="Times New Roman"/>
                <w:sz w:val="22"/>
                <w:lang w:eastAsia="ru-RU"/>
              </w:rPr>
              <w:t>3</w:t>
            </w:r>
          </w:p>
        </w:tc>
        <w:tc>
          <w:tcPr>
            <w:tcW w:w="757"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7,15</w:t>
            </w:r>
          </w:p>
        </w:tc>
        <w:tc>
          <w:tcPr>
            <w:tcW w:w="965"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127</w:t>
            </w:r>
          </w:p>
        </w:tc>
        <w:tc>
          <w:tcPr>
            <w:tcW w:w="1023"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0</w:t>
            </w:r>
          </w:p>
        </w:tc>
        <w:tc>
          <w:tcPr>
            <w:tcW w:w="118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9,22</w:t>
            </w:r>
          </w:p>
        </w:tc>
        <w:tc>
          <w:tcPr>
            <w:tcW w:w="111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7</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2</w:t>
            </w:r>
          </w:p>
        </w:tc>
        <w:tc>
          <w:tcPr>
            <w:tcW w:w="85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39,69</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sz w:val="22"/>
                <w:lang w:eastAsia="ru-RU"/>
              </w:rPr>
            </w:pPr>
            <w:r w:rsidRPr="00826864">
              <w:rPr>
                <w:rFonts w:ascii="Calibri" w:eastAsia="Times New Roman" w:hAnsi="Calibri" w:cs="Times New Roman"/>
                <w:sz w:val="22"/>
                <w:lang w:eastAsia="ru-RU"/>
              </w:rPr>
              <w:t>4</w:t>
            </w:r>
          </w:p>
        </w:tc>
        <w:tc>
          <w:tcPr>
            <w:tcW w:w="757"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8,48</w:t>
            </w:r>
          </w:p>
        </w:tc>
        <w:tc>
          <w:tcPr>
            <w:tcW w:w="965"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100</w:t>
            </w:r>
          </w:p>
        </w:tc>
        <w:tc>
          <w:tcPr>
            <w:tcW w:w="1023"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2</w:t>
            </w:r>
          </w:p>
        </w:tc>
        <w:tc>
          <w:tcPr>
            <w:tcW w:w="118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12,11</w:t>
            </w:r>
          </w:p>
        </w:tc>
        <w:tc>
          <w:tcPr>
            <w:tcW w:w="111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2</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w:t>
            </w:r>
          </w:p>
        </w:tc>
        <w:tc>
          <w:tcPr>
            <w:tcW w:w="85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59,93</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5</w:t>
            </w:r>
          </w:p>
        </w:tc>
        <w:tc>
          <w:tcPr>
            <w:tcW w:w="757"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7,82</w:t>
            </w:r>
          </w:p>
        </w:tc>
        <w:tc>
          <w:tcPr>
            <w:tcW w:w="965"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130</w:t>
            </w:r>
          </w:p>
        </w:tc>
        <w:tc>
          <w:tcPr>
            <w:tcW w:w="1023"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4</w:t>
            </w:r>
          </w:p>
        </w:tc>
        <w:tc>
          <w:tcPr>
            <w:tcW w:w="118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11,45</w:t>
            </w:r>
          </w:p>
        </w:tc>
        <w:tc>
          <w:tcPr>
            <w:tcW w:w="111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5</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w:t>
            </w:r>
          </w:p>
        </w:tc>
        <w:tc>
          <w:tcPr>
            <w:tcW w:w="85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44,15</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6</w:t>
            </w:r>
          </w:p>
        </w:tc>
        <w:tc>
          <w:tcPr>
            <w:tcW w:w="757"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8,1</w:t>
            </w:r>
          </w:p>
        </w:tc>
        <w:tc>
          <w:tcPr>
            <w:tcW w:w="965"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125</w:t>
            </w:r>
          </w:p>
        </w:tc>
        <w:tc>
          <w:tcPr>
            <w:tcW w:w="1023"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2</w:t>
            </w:r>
          </w:p>
        </w:tc>
        <w:tc>
          <w:tcPr>
            <w:tcW w:w="118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10,93</w:t>
            </w:r>
          </w:p>
        </w:tc>
        <w:tc>
          <w:tcPr>
            <w:tcW w:w="111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20</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2</w:t>
            </w:r>
          </w:p>
        </w:tc>
        <w:tc>
          <w:tcPr>
            <w:tcW w:w="85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40,19</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7</w:t>
            </w:r>
          </w:p>
        </w:tc>
        <w:tc>
          <w:tcPr>
            <w:tcW w:w="757"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8,02</w:t>
            </w:r>
          </w:p>
        </w:tc>
        <w:tc>
          <w:tcPr>
            <w:tcW w:w="965"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121</w:t>
            </w:r>
          </w:p>
        </w:tc>
        <w:tc>
          <w:tcPr>
            <w:tcW w:w="1023"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4</w:t>
            </w:r>
          </w:p>
        </w:tc>
        <w:tc>
          <w:tcPr>
            <w:tcW w:w="118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10,87</w:t>
            </w:r>
          </w:p>
        </w:tc>
        <w:tc>
          <w:tcPr>
            <w:tcW w:w="111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8</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w:t>
            </w:r>
          </w:p>
        </w:tc>
        <w:tc>
          <w:tcPr>
            <w:tcW w:w="85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44,28</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95B3D7"/>
            <w:noWrap/>
            <w:vAlign w:val="center"/>
            <w:hideMark/>
          </w:tcPr>
          <w:p w:rsidR="00F30D7A" w:rsidRDefault="00F30D7A" w:rsidP="00294161">
            <w:pPr>
              <w:spacing w:after="0" w:line="240" w:lineRule="auto"/>
              <w:ind w:firstLine="0"/>
              <w:jc w:val="center"/>
              <w:rPr>
                <w:rFonts w:ascii="Calibri" w:eastAsia="Times New Roman" w:hAnsi="Calibri" w:cs="Times New Roman"/>
                <w:sz w:val="22"/>
                <w:lang w:eastAsia="ru-RU"/>
              </w:rPr>
            </w:pPr>
          </w:p>
          <w:p w:rsidR="00294161" w:rsidRPr="00826864" w:rsidRDefault="00294161" w:rsidP="00294161">
            <w:pPr>
              <w:spacing w:after="0" w:line="240" w:lineRule="auto"/>
              <w:ind w:firstLine="0"/>
              <w:jc w:val="center"/>
              <w:rPr>
                <w:rFonts w:ascii="Calibri" w:eastAsia="Times New Roman" w:hAnsi="Calibri" w:cs="Times New Roman"/>
                <w:sz w:val="22"/>
                <w:lang w:eastAsia="ru-RU"/>
              </w:rPr>
            </w:pPr>
            <w:r w:rsidRPr="00826864">
              <w:rPr>
                <w:rFonts w:ascii="Calibri" w:eastAsia="Times New Roman" w:hAnsi="Calibri" w:cs="Times New Roman"/>
                <w:sz w:val="22"/>
                <w:lang w:eastAsia="ru-RU"/>
              </w:rPr>
              <w:t>8</w:t>
            </w:r>
          </w:p>
        </w:tc>
        <w:tc>
          <w:tcPr>
            <w:tcW w:w="757"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8,95</w:t>
            </w:r>
          </w:p>
        </w:tc>
        <w:tc>
          <w:tcPr>
            <w:tcW w:w="965"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105</w:t>
            </w:r>
          </w:p>
        </w:tc>
        <w:tc>
          <w:tcPr>
            <w:tcW w:w="1023"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w:t>
            </w:r>
          </w:p>
        </w:tc>
        <w:tc>
          <w:tcPr>
            <w:tcW w:w="118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12,71</w:t>
            </w:r>
          </w:p>
        </w:tc>
        <w:tc>
          <w:tcPr>
            <w:tcW w:w="111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2</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w:t>
            </w:r>
          </w:p>
        </w:tc>
        <w:tc>
          <w:tcPr>
            <w:tcW w:w="85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59,9</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9</w:t>
            </w:r>
          </w:p>
        </w:tc>
        <w:tc>
          <w:tcPr>
            <w:tcW w:w="757"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7,81</w:t>
            </w:r>
          </w:p>
        </w:tc>
        <w:tc>
          <w:tcPr>
            <w:tcW w:w="965"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119</w:t>
            </w:r>
          </w:p>
        </w:tc>
        <w:tc>
          <w:tcPr>
            <w:tcW w:w="1023"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3</w:t>
            </w:r>
          </w:p>
        </w:tc>
        <w:tc>
          <w:tcPr>
            <w:tcW w:w="118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10,42</w:t>
            </w:r>
          </w:p>
        </w:tc>
        <w:tc>
          <w:tcPr>
            <w:tcW w:w="111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6</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0</w:t>
            </w:r>
          </w:p>
        </w:tc>
        <w:tc>
          <w:tcPr>
            <w:tcW w:w="85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46,6</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FFFF00"/>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FF0000"/>
                <w:sz w:val="22"/>
                <w:lang w:eastAsia="ru-RU"/>
              </w:rPr>
            </w:pPr>
            <w:r w:rsidRPr="00826864">
              <w:rPr>
                <w:rFonts w:ascii="Calibri" w:eastAsia="Times New Roman" w:hAnsi="Calibri" w:cs="Times New Roman"/>
                <w:color w:val="FF0000"/>
                <w:sz w:val="22"/>
                <w:lang w:eastAsia="ru-RU"/>
              </w:rPr>
              <w:t>среднее значение</w:t>
            </w:r>
          </w:p>
        </w:tc>
        <w:tc>
          <w:tcPr>
            <w:tcW w:w="757" w:type="dxa"/>
            <w:tcBorders>
              <w:top w:val="nil"/>
              <w:left w:val="nil"/>
              <w:bottom w:val="single" w:sz="4" w:space="0" w:color="auto"/>
              <w:right w:val="single" w:sz="4" w:space="0" w:color="auto"/>
            </w:tcBorders>
            <w:shd w:val="clear" w:color="000000" w:fill="FFFF00"/>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FF0000"/>
                <w:sz w:val="22"/>
                <w:lang w:eastAsia="ru-RU"/>
              </w:rPr>
            </w:pPr>
            <w:r w:rsidRPr="00826864">
              <w:rPr>
                <w:rFonts w:ascii="Calibri" w:eastAsia="Times New Roman" w:hAnsi="Calibri" w:cs="Times New Roman"/>
                <w:color w:val="FF0000"/>
                <w:sz w:val="22"/>
                <w:lang w:eastAsia="ru-RU"/>
              </w:rPr>
              <w:t>8,05</w:t>
            </w:r>
          </w:p>
        </w:tc>
        <w:tc>
          <w:tcPr>
            <w:tcW w:w="965" w:type="dxa"/>
            <w:tcBorders>
              <w:top w:val="nil"/>
              <w:left w:val="nil"/>
              <w:bottom w:val="single" w:sz="4" w:space="0" w:color="auto"/>
              <w:right w:val="single" w:sz="4" w:space="0" w:color="auto"/>
            </w:tcBorders>
            <w:shd w:val="clear" w:color="000000" w:fill="FFFF00"/>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FF0000"/>
                <w:sz w:val="22"/>
                <w:lang w:eastAsia="ru-RU"/>
              </w:rPr>
            </w:pPr>
            <w:r w:rsidRPr="00826864">
              <w:rPr>
                <w:rFonts w:ascii="Calibri" w:eastAsia="Times New Roman" w:hAnsi="Calibri" w:cs="Times New Roman"/>
                <w:color w:val="FF0000"/>
                <w:sz w:val="22"/>
                <w:lang w:eastAsia="ru-RU"/>
              </w:rPr>
              <w:t>119,78</w:t>
            </w:r>
          </w:p>
        </w:tc>
        <w:tc>
          <w:tcPr>
            <w:tcW w:w="1023" w:type="dxa"/>
            <w:tcBorders>
              <w:top w:val="nil"/>
              <w:left w:val="nil"/>
              <w:bottom w:val="single" w:sz="4" w:space="0" w:color="auto"/>
              <w:right w:val="single" w:sz="4" w:space="0" w:color="auto"/>
            </w:tcBorders>
            <w:shd w:val="clear" w:color="000000" w:fill="FFFF00"/>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FF0000"/>
                <w:sz w:val="22"/>
                <w:lang w:eastAsia="ru-RU"/>
              </w:rPr>
            </w:pPr>
            <w:r w:rsidRPr="00826864">
              <w:rPr>
                <w:rFonts w:ascii="Calibri" w:eastAsia="Times New Roman" w:hAnsi="Calibri" w:cs="Times New Roman"/>
                <w:color w:val="FF0000"/>
                <w:sz w:val="22"/>
                <w:lang w:eastAsia="ru-RU"/>
              </w:rPr>
              <w:t>2</w:t>
            </w:r>
          </w:p>
        </w:tc>
        <w:tc>
          <w:tcPr>
            <w:tcW w:w="1186" w:type="dxa"/>
            <w:tcBorders>
              <w:top w:val="nil"/>
              <w:left w:val="nil"/>
              <w:bottom w:val="single" w:sz="4" w:space="0" w:color="auto"/>
              <w:right w:val="single" w:sz="4" w:space="0" w:color="auto"/>
            </w:tcBorders>
            <w:shd w:val="clear" w:color="000000" w:fill="FFFF00"/>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FF0000"/>
                <w:sz w:val="22"/>
                <w:lang w:eastAsia="ru-RU"/>
              </w:rPr>
            </w:pPr>
            <w:r w:rsidRPr="00826864">
              <w:rPr>
                <w:rFonts w:ascii="Calibri" w:eastAsia="Times New Roman" w:hAnsi="Calibri" w:cs="Times New Roman"/>
                <w:color w:val="FF0000"/>
                <w:sz w:val="22"/>
                <w:lang w:eastAsia="ru-RU"/>
              </w:rPr>
              <w:t>10,95</w:t>
            </w:r>
          </w:p>
        </w:tc>
        <w:tc>
          <w:tcPr>
            <w:tcW w:w="1116" w:type="dxa"/>
            <w:tcBorders>
              <w:top w:val="nil"/>
              <w:left w:val="nil"/>
              <w:bottom w:val="single" w:sz="4" w:space="0" w:color="auto"/>
              <w:right w:val="single" w:sz="4" w:space="0" w:color="auto"/>
            </w:tcBorders>
            <w:shd w:val="clear" w:color="000000" w:fill="FFFF00"/>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FF0000"/>
                <w:sz w:val="22"/>
                <w:lang w:eastAsia="ru-RU"/>
              </w:rPr>
            </w:pPr>
            <w:r w:rsidRPr="00826864">
              <w:rPr>
                <w:rFonts w:ascii="Calibri" w:eastAsia="Times New Roman" w:hAnsi="Calibri" w:cs="Times New Roman"/>
                <w:color w:val="FF0000"/>
                <w:sz w:val="22"/>
                <w:lang w:eastAsia="ru-RU"/>
              </w:rPr>
              <w:t>8,00</w:t>
            </w:r>
          </w:p>
        </w:tc>
        <w:tc>
          <w:tcPr>
            <w:tcW w:w="1094" w:type="dxa"/>
            <w:gridSpan w:val="2"/>
            <w:tcBorders>
              <w:top w:val="nil"/>
              <w:left w:val="nil"/>
              <w:bottom w:val="single" w:sz="4" w:space="0" w:color="auto"/>
              <w:right w:val="single" w:sz="4" w:space="0" w:color="auto"/>
            </w:tcBorders>
            <w:shd w:val="clear" w:color="000000" w:fill="FFFF00"/>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FF0000"/>
                <w:sz w:val="22"/>
                <w:lang w:eastAsia="ru-RU"/>
              </w:rPr>
            </w:pPr>
            <w:r w:rsidRPr="00826864">
              <w:rPr>
                <w:rFonts w:ascii="Calibri" w:eastAsia="Times New Roman" w:hAnsi="Calibri" w:cs="Times New Roman"/>
                <w:color w:val="FF0000"/>
                <w:sz w:val="22"/>
                <w:lang w:eastAsia="ru-RU"/>
              </w:rPr>
              <w:t>1,22</w:t>
            </w:r>
          </w:p>
        </w:tc>
        <w:tc>
          <w:tcPr>
            <w:tcW w:w="856" w:type="dxa"/>
            <w:tcBorders>
              <w:top w:val="nil"/>
              <w:left w:val="nil"/>
              <w:bottom w:val="single" w:sz="4" w:space="0" w:color="auto"/>
              <w:right w:val="single" w:sz="4" w:space="0" w:color="auto"/>
            </w:tcBorders>
            <w:shd w:val="clear" w:color="000000" w:fill="FFFF00"/>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FF0000"/>
                <w:sz w:val="22"/>
                <w:lang w:eastAsia="ru-RU"/>
              </w:rPr>
            </w:pPr>
            <w:r w:rsidRPr="00826864">
              <w:rPr>
                <w:rFonts w:ascii="Calibri" w:eastAsia="Times New Roman" w:hAnsi="Calibri" w:cs="Times New Roman"/>
                <w:color w:val="FF0000"/>
                <w:sz w:val="22"/>
                <w:lang w:eastAsia="ru-RU"/>
              </w:rPr>
              <w:t>48,33</w:t>
            </w:r>
          </w:p>
        </w:tc>
      </w:tr>
      <w:tr w:rsidR="00294161" w:rsidRPr="00826864" w:rsidTr="00294161">
        <w:trPr>
          <w:trHeight w:val="300"/>
        </w:trPr>
        <w:tc>
          <w:tcPr>
            <w:tcW w:w="2481" w:type="dxa"/>
            <w:tcBorders>
              <w:top w:val="nil"/>
              <w:left w:val="nil"/>
              <w:bottom w:val="nil"/>
              <w:right w:val="nil"/>
            </w:tcBorders>
            <w:shd w:val="clear" w:color="auto" w:fill="auto"/>
            <w:noWrap/>
            <w:vAlign w:val="bottom"/>
            <w:hideMark/>
          </w:tcPr>
          <w:p w:rsidR="00294161" w:rsidRPr="00826864" w:rsidRDefault="00294161" w:rsidP="00294161">
            <w:pPr>
              <w:spacing w:after="0" w:line="240" w:lineRule="auto"/>
              <w:ind w:firstLine="0"/>
              <w:jc w:val="left"/>
              <w:rPr>
                <w:rFonts w:ascii="Calibri" w:eastAsia="Times New Roman" w:hAnsi="Calibri" w:cs="Times New Roman"/>
                <w:color w:val="000000"/>
                <w:sz w:val="22"/>
                <w:lang w:eastAsia="ru-RU"/>
              </w:rPr>
            </w:pPr>
          </w:p>
        </w:tc>
        <w:tc>
          <w:tcPr>
            <w:tcW w:w="757" w:type="dxa"/>
            <w:tcBorders>
              <w:top w:val="nil"/>
              <w:left w:val="nil"/>
              <w:bottom w:val="nil"/>
              <w:right w:val="nil"/>
            </w:tcBorders>
            <w:shd w:val="clear" w:color="auto" w:fill="auto"/>
            <w:noWrap/>
            <w:vAlign w:val="bottom"/>
            <w:hideMark/>
          </w:tcPr>
          <w:p w:rsidR="00294161" w:rsidRPr="00826864" w:rsidRDefault="00294161" w:rsidP="00294161">
            <w:pPr>
              <w:spacing w:after="0" w:line="240" w:lineRule="auto"/>
              <w:ind w:firstLine="0"/>
              <w:jc w:val="left"/>
              <w:rPr>
                <w:rFonts w:ascii="Calibri" w:eastAsia="Times New Roman" w:hAnsi="Calibri" w:cs="Times New Roman"/>
                <w:color w:val="000000"/>
                <w:sz w:val="22"/>
                <w:lang w:eastAsia="ru-RU"/>
              </w:rPr>
            </w:pPr>
          </w:p>
        </w:tc>
        <w:tc>
          <w:tcPr>
            <w:tcW w:w="965" w:type="dxa"/>
            <w:tcBorders>
              <w:top w:val="nil"/>
              <w:left w:val="nil"/>
              <w:bottom w:val="nil"/>
              <w:right w:val="nil"/>
            </w:tcBorders>
            <w:shd w:val="clear" w:color="auto" w:fill="auto"/>
            <w:noWrap/>
            <w:vAlign w:val="bottom"/>
            <w:hideMark/>
          </w:tcPr>
          <w:p w:rsidR="00294161" w:rsidRPr="00826864" w:rsidRDefault="00294161" w:rsidP="00294161">
            <w:pPr>
              <w:spacing w:after="0" w:line="240" w:lineRule="auto"/>
              <w:ind w:firstLine="0"/>
              <w:jc w:val="left"/>
              <w:rPr>
                <w:rFonts w:ascii="Calibri" w:eastAsia="Times New Roman" w:hAnsi="Calibri" w:cs="Times New Roman"/>
                <w:color w:val="000000"/>
                <w:sz w:val="22"/>
                <w:lang w:eastAsia="ru-RU"/>
              </w:rPr>
            </w:pPr>
          </w:p>
        </w:tc>
        <w:tc>
          <w:tcPr>
            <w:tcW w:w="1023" w:type="dxa"/>
            <w:tcBorders>
              <w:top w:val="nil"/>
              <w:left w:val="nil"/>
              <w:bottom w:val="nil"/>
              <w:right w:val="nil"/>
            </w:tcBorders>
            <w:shd w:val="clear" w:color="auto" w:fill="auto"/>
            <w:noWrap/>
            <w:vAlign w:val="bottom"/>
            <w:hideMark/>
          </w:tcPr>
          <w:p w:rsidR="00294161" w:rsidRPr="00826864" w:rsidRDefault="00294161" w:rsidP="00294161">
            <w:pPr>
              <w:spacing w:after="0" w:line="240" w:lineRule="auto"/>
              <w:ind w:firstLine="0"/>
              <w:jc w:val="left"/>
              <w:rPr>
                <w:rFonts w:ascii="Calibri" w:eastAsia="Times New Roman" w:hAnsi="Calibri" w:cs="Times New Roman"/>
                <w:color w:val="000000"/>
                <w:sz w:val="22"/>
                <w:lang w:eastAsia="ru-RU"/>
              </w:rPr>
            </w:pPr>
          </w:p>
        </w:tc>
        <w:tc>
          <w:tcPr>
            <w:tcW w:w="1186" w:type="dxa"/>
            <w:tcBorders>
              <w:top w:val="nil"/>
              <w:left w:val="nil"/>
              <w:bottom w:val="nil"/>
              <w:right w:val="nil"/>
            </w:tcBorders>
            <w:shd w:val="clear" w:color="auto" w:fill="auto"/>
            <w:noWrap/>
            <w:vAlign w:val="bottom"/>
            <w:hideMark/>
          </w:tcPr>
          <w:p w:rsidR="00294161" w:rsidRPr="00826864" w:rsidRDefault="00294161" w:rsidP="00294161">
            <w:pPr>
              <w:spacing w:after="0" w:line="240" w:lineRule="auto"/>
              <w:ind w:firstLine="0"/>
              <w:jc w:val="left"/>
              <w:rPr>
                <w:rFonts w:ascii="Calibri" w:eastAsia="Times New Roman" w:hAnsi="Calibri" w:cs="Times New Roman"/>
                <w:color w:val="000000"/>
                <w:sz w:val="22"/>
                <w:lang w:eastAsia="ru-RU"/>
              </w:rPr>
            </w:pPr>
          </w:p>
        </w:tc>
        <w:tc>
          <w:tcPr>
            <w:tcW w:w="1116" w:type="dxa"/>
            <w:tcBorders>
              <w:top w:val="nil"/>
              <w:left w:val="nil"/>
              <w:bottom w:val="nil"/>
              <w:right w:val="nil"/>
            </w:tcBorders>
            <w:shd w:val="clear" w:color="auto" w:fill="auto"/>
            <w:noWrap/>
            <w:vAlign w:val="bottom"/>
            <w:hideMark/>
          </w:tcPr>
          <w:p w:rsidR="00294161" w:rsidRPr="00826864" w:rsidRDefault="00294161" w:rsidP="00294161">
            <w:pPr>
              <w:spacing w:after="0" w:line="240" w:lineRule="auto"/>
              <w:ind w:firstLine="0"/>
              <w:jc w:val="left"/>
              <w:rPr>
                <w:rFonts w:ascii="Calibri" w:eastAsia="Times New Roman" w:hAnsi="Calibri" w:cs="Times New Roman"/>
                <w:color w:val="000000"/>
                <w:sz w:val="22"/>
                <w:lang w:eastAsia="ru-RU"/>
              </w:rPr>
            </w:pPr>
          </w:p>
        </w:tc>
        <w:tc>
          <w:tcPr>
            <w:tcW w:w="1094" w:type="dxa"/>
            <w:gridSpan w:val="2"/>
            <w:tcBorders>
              <w:top w:val="nil"/>
              <w:left w:val="nil"/>
              <w:bottom w:val="nil"/>
              <w:right w:val="nil"/>
            </w:tcBorders>
            <w:shd w:val="clear" w:color="auto" w:fill="auto"/>
            <w:noWrap/>
            <w:vAlign w:val="bottom"/>
            <w:hideMark/>
          </w:tcPr>
          <w:p w:rsidR="00294161" w:rsidRPr="00826864" w:rsidRDefault="00294161" w:rsidP="00294161">
            <w:pPr>
              <w:spacing w:after="0" w:line="240" w:lineRule="auto"/>
              <w:ind w:firstLine="0"/>
              <w:jc w:val="left"/>
              <w:rPr>
                <w:rFonts w:ascii="Calibri" w:eastAsia="Times New Roman" w:hAnsi="Calibri" w:cs="Times New Roman"/>
                <w:color w:val="000000"/>
                <w:sz w:val="22"/>
                <w:lang w:eastAsia="ru-RU"/>
              </w:rPr>
            </w:pPr>
          </w:p>
        </w:tc>
        <w:tc>
          <w:tcPr>
            <w:tcW w:w="856" w:type="dxa"/>
            <w:tcBorders>
              <w:top w:val="nil"/>
              <w:left w:val="nil"/>
              <w:bottom w:val="nil"/>
              <w:right w:val="nil"/>
            </w:tcBorders>
            <w:shd w:val="clear" w:color="auto" w:fill="auto"/>
            <w:noWrap/>
            <w:vAlign w:val="bottom"/>
            <w:hideMark/>
          </w:tcPr>
          <w:p w:rsidR="00294161" w:rsidRPr="00826864" w:rsidRDefault="00294161" w:rsidP="00294161">
            <w:pPr>
              <w:spacing w:after="0" w:line="240" w:lineRule="auto"/>
              <w:ind w:firstLine="0"/>
              <w:jc w:val="left"/>
              <w:rPr>
                <w:rFonts w:ascii="Calibri" w:eastAsia="Times New Roman" w:hAnsi="Calibri" w:cs="Times New Roman"/>
                <w:color w:val="000000"/>
                <w:sz w:val="22"/>
                <w:lang w:eastAsia="ru-RU"/>
              </w:rPr>
            </w:pPr>
          </w:p>
        </w:tc>
      </w:tr>
      <w:tr w:rsidR="00294161" w:rsidRPr="00826864" w:rsidTr="00294161">
        <w:trPr>
          <w:trHeight w:val="300"/>
        </w:trPr>
        <w:tc>
          <w:tcPr>
            <w:tcW w:w="9478" w:type="dxa"/>
            <w:gridSpan w:val="9"/>
            <w:tcBorders>
              <w:top w:val="single" w:sz="4" w:space="0" w:color="auto"/>
              <w:left w:val="single" w:sz="4" w:space="0" w:color="auto"/>
              <w:bottom w:val="single" w:sz="4" w:space="0" w:color="auto"/>
              <w:right w:val="nil"/>
            </w:tcBorders>
            <w:shd w:val="clear" w:color="000000" w:fill="7030A0"/>
            <w:noWrap/>
            <w:vAlign w:val="bottom"/>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Pr>
                <w:rFonts w:ascii="Calibri" w:eastAsia="Times New Roman" w:hAnsi="Calibri" w:cs="Times New Roman"/>
                <w:color w:val="000000"/>
                <w:sz w:val="22"/>
                <w:lang w:eastAsia="ru-RU"/>
              </w:rPr>
              <w:t>Экспериментальная группа</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спортсмен/норматив</w:t>
            </w:r>
          </w:p>
        </w:tc>
        <w:tc>
          <w:tcPr>
            <w:tcW w:w="757" w:type="dxa"/>
            <w:tcBorders>
              <w:top w:val="nil"/>
              <w:left w:val="nil"/>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Pr>
                <w:rFonts w:ascii="Calibri" w:eastAsia="Times New Roman" w:hAnsi="Calibri" w:cs="Times New Roman"/>
                <w:color w:val="000000"/>
                <w:sz w:val="22"/>
                <w:lang w:eastAsia="ru-RU"/>
              </w:rPr>
              <w:t>Б</w:t>
            </w:r>
            <w:r w:rsidRPr="00826864">
              <w:rPr>
                <w:rFonts w:ascii="Calibri" w:eastAsia="Times New Roman" w:hAnsi="Calibri" w:cs="Times New Roman"/>
                <w:color w:val="000000"/>
                <w:sz w:val="22"/>
                <w:lang w:eastAsia="ru-RU"/>
              </w:rPr>
              <w:t>ег 30</w:t>
            </w:r>
            <w:r>
              <w:rPr>
                <w:rFonts w:ascii="Calibri" w:eastAsia="Times New Roman" w:hAnsi="Calibri" w:cs="Times New Roman"/>
                <w:color w:val="000000"/>
                <w:sz w:val="22"/>
                <w:lang w:eastAsia="ru-RU"/>
              </w:rPr>
              <w:t>м</w:t>
            </w:r>
          </w:p>
        </w:tc>
        <w:tc>
          <w:tcPr>
            <w:tcW w:w="965" w:type="dxa"/>
            <w:tcBorders>
              <w:top w:val="nil"/>
              <w:left w:val="nil"/>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Прыжок</w:t>
            </w:r>
            <w:r>
              <w:rPr>
                <w:rFonts w:ascii="Calibri" w:eastAsia="Times New Roman" w:hAnsi="Calibri" w:cs="Times New Roman"/>
                <w:color w:val="000000"/>
                <w:sz w:val="22"/>
                <w:lang w:eastAsia="ru-RU"/>
              </w:rPr>
              <w:t xml:space="preserve"> в длину с места</w:t>
            </w:r>
          </w:p>
        </w:tc>
        <w:tc>
          <w:tcPr>
            <w:tcW w:w="1023" w:type="dxa"/>
            <w:tcBorders>
              <w:top w:val="nil"/>
              <w:left w:val="nil"/>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Метание</w:t>
            </w:r>
            <w:r>
              <w:rPr>
                <w:rFonts w:ascii="Calibri" w:eastAsia="Times New Roman" w:hAnsi="Calibri" w:cs="Times New Roman"/>
                <w:color w:val="000000"/>
                <w:sz w:val="22"/>
                <w:lang w:eastAsia="ru-RU"/>
              </w:rPr>
              <w:t xml:space="preserve"> мяча в цель</w:t>
            </w:r>
          </w:p>
        </w:tc>
        <w:tc>
          <w:tcPr>
            <w:tcW w:w="1186" w:type="dxa"/>
            <w:tcBorders>
              <w:top w:val="nil"/>
              <w:left w:val="nil"/>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Pr>
                <w:rFonts w:ascii="Calibri" w:eastAsia="Times New Roman" w:hAnsi="Calibri" w:cs="Times New Roman"/>
                <w:color w:val="000000"/>
                <w:sz w:val="22"/>
                <w:lang w:eastAsia="ru-RU"/>
              </w:rPr>
              <w:t>Челночный бег 3х10м</w:t>
            </w:r>
          </w:p>
        </w:tc>
        <w:tc>
          <w:tcPr>
            <w:tcW w:w="1589" w:type="dxa"/>
            <w:gridSpan w:val="2"/>
            <w:tcBorders>
              <w:top w:val="nil"/>
              <w:left w:val="nil"/>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Жонглир</w:t>
            </w:r>
            <w:r>
              <w:rPr>
                <w:rFonts w:ascii="Calibri" w:eastAsia="Times New Roman" w:hAnsi="Calibri" w:cs="Times New Roman"/>
                <w:color w:val="000000"/>
                <w:sz w:val="22"/>
                <w:lang w:eastAsia="ru-RU"/>
              </w:rPr>
              <w:t>ование ногами футбольного мяча</w:t>
            </w:r>
          </w:p>
        </w:tc>
        <w:tc>
          <w:tcPr>
            <w:tcW w:w="621" w:type="dxa"/>
            <w:tcBorders>
              <w:top w:val="nil"/>
              <w:left w:val="nil"/>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Удар</w:t>
            </w:r>
            <w:r>
              <w:rPr>
                <w:rFonts w:ascii="Calibri" w:eastAsia="Times New Roman" w:hAnsi="Calibri" w:cs="Times New Roman"/>
                <w:color w:val="000000"/>
                <w:sz w:val="22"/>
                <w:lang w:eastAsia="ru-RU"/>
              </w:rPr>
              <w:t xml:space="preserve"> ногой по футбольному мячу на точность</w:t>
            </w:r>
          </w:p>
        </w:tc>
        <w:tc>
          <w:tcPr>
            <w:tcW w:w="856" w:type="dxa"/>
            <w:tcBorders>
              <w:top w:val="nil"/>
              <w:left w:val="nil"/>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Полоса</w:t>
            </w:r>
            <w:r>
              <w:rPr>
                <w:rFonts w:ascii="Calibri" w:eastAsia="Times New Roman" w:hAnsi="Calibri" w:cs="Times New Roman"/>
                <w:color w:val="000000"/>
                <w:sz w:val="22"/>
                <w:lang w:eastAsia="ru-RU"/>
              </w:rPr>
              <w:t xml:space="preserve"> препятствий</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sz w:val="22"/>
                <w:lang w:eastAsia="ru-RU"/>
              </w:rPr>
            </w:pPr>
            <w:r w:rsidRPr="00826864">
              <w:rPr>
                <w:rFonts w:ascii="Calibri" w:eastAsia="Times New Roman" w:hAnsi="Calibri" w:cs="Times New Roman"/>
                <w:sz w:val="22"/>
                <w:lang w:eastAsia="ru-RU"/>
              </w:rPr>
              <w:t>1</w:t>
            </w:r>
          </w:p>
        </w:tc>
        <w:tc>
          <w:tcPr>
            <w:tcW w:w="757"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7,7</w:t>
            </w:r>
          </w:p>
        </w:tc>
        <w:tc>
          <w:tcPr>
            <w:tcW w:w="965"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144</w:t>
            </w:r>
          </w:p>
        </w:tc>
        <w:tc>
          <w:tcPr>
            <w:tcW w:w="1023"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2</w:t>
            </w:r>
          </w:p>
        </w:tc>
        <w:tc>
          <w:tcPr>
            <w:tcW w:w="118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9,68</w:t>
            </w:r>
          </w:p>
        </w:tc>
        <w:tc>
          <w:tcPr>
            <w:tcW w:w="1589" w:type="dxa"/>
            <w:gridSpan w:val="2"/>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10</w:t>
            </w:r>
          </w:p>
        </w:tc>
        <w:tc>
          <w:tcPr>
            <w:tcW w:w="621"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2</w:t>
            </w:r>
          </w:p>
        </w:tc>
        <w:tc>
          <w:tcPr>
            <w:tcW w:w="85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38,21</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sz w:val="22"/>
                <w:lang w:eastAsia="ru-RU"/>
              </w:rPr>
            </w:pPr>
            <w:r w:rsidRPr="00826864">
              <w:rPr>
                <w:rFonts w:ascii="Calibri" w:eastAsia="Times New Roman" w:hAnsi="Calibri" w:cs="Times New Roman"/>
                <w:sz w:val="22"/>
                <w:lang w:eastAsia="ru-RU"/>
              </w:rPr>
              <w:t>2</w:t>
            </w:r>
          </w:p>
        </w:tc>
        <w:tc>
          <w:tcPr>
            <w:tcW w:w="757"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7,73</w:t>
            </w:r>
          </w:p>
        </w:tc>
        <w:tc>
          <w:tcPr>
            <w:tcW w:w="965"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119</w:t>
            </w:r>
          </w:p>
        </w:tc>
        <w:tc>
          <w:tcPr>
            <w:tcW w:w="1023"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w:t>
            </w:r>
          </w:p>
        </w:tc>
        <w:tc>
          <w:tcPr>
            <w:tcW w:w="118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10,98</w:t>
            </w:r>
          </w:p>
        </w:tc>
        <w:tc>
          <w:tcPr>
            <w:tcW w:w="1589" w:type="dxa"/>
            <w:gridSpan w:val="2"/>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2</w:t>
            </w:r>
          </w:p>
        </w:tc>
        <w:tc>
          <w:tcPr>
            <w:tcW w:w="621"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w:t>
            </w:r>
          </w:p>
        </w:tc>
        <w:tc>
          <w:tcPr>
            <w:tcW w:w="85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49,46</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sz w:val="22"/>
                <w:lang w:eastAsia="ru-RU"/>
              </w:rPr>
            </w:pPr>
            <w:r w:rsidRPr="00826864">
              <w:rPr>
                <w:rFonts w:ascii="Calibri" w:eastAsia="Times New Roman" w:hAnsi="Calibri" w:cs="Times New Roman"/>
                <w:sz w:val="22"/>
                <w:lang w:eastAsia="ru-RU"/>
              </w:rPr>
              <w:t>3</w:t>
            </w:r>
          </w:p>
        </w:tc>
        <w:tc>
          <w:tcPr>
            <w:tcW w:w="757"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8,42</w:t>
            </w:r>
          </w:p>
        </w:tc>
        <w:tc>
          <w:tcPr>
            <w:tcW w:w="965"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82</w:t>
            </w:r>
          </w:p>
        </w:tc>
        <w:tc>
          <w:tcPr>
            <w:tcW w:w="1023"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w:t>
            </w:r>
          </w:p>
        </w:tc>
        <w:tc>
          <w:tcPr>
            <w:tcW w:w="118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11,37</w:t>
            </w:r>
          </w:p>
        </w:tc>
        <w:tc>
          <w:tcPr>
            <w:tcW w:w="1589" w:type="dxa"/>
            <w:gridSpan w:val="2"/>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6</w:t>
            </w:r>
          </w:p>
        </w:tc>
        <w:tc>
          <w:tcPr>
            <w:tcW w:w="621"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2</w:t>
            </w:r>
          </w:p>
        </w:tc>
        <w:tc>
          <w:tcPr>
            <w:tcW w:w="85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57,12</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sz w:val="22"/>
                <w:lang w:eastAsia="ru-RU"/>
              </w:rPr>
            </w:pPr>
            <w:r w:rsidRPr="00826864">
              <w:rPr>
                <w:rFonts w:ascii="Calibri" w:eastAsia="Times New Roman" w:hAnsi="Calibri" w:cs="Times New Roman"/>
                <w:sz w:val="22"/>
                <w:lang w:eastAsia="ru-RU"/>
              </w:rPr>
              <w:t>4</w:t>
            </w:r>
          </w:p>
        </w:tc>
        <w:tc>
          <w:tcPr>
            <w:tcW w:w="757"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7,25</w:t>
            </w:r>
          </w:p>
        </w:tc>
        <w:tc>
          <w:tcPr>
            <w:tcW w:w="965"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135</w:t>
            </w:r>
          </w:p>
        </w:tc>
        <w:tc>
          <w:tcPr>
            <w:tcW w:w="1023"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0</w:t>
            </w:r>
          </w:p>
        </w:tc>
        <w:tc>
          <w:tcPr>
            <w:tcW w:w="118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10,23</w:t>
            </w:r>
          </w:p>
        </w:tc>
        <w:tc>
          <w:tcPr>
            <w:tcW w:w="1589" w:type="dxa"/>
            <w:gridSpan w:val="2"/>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7</w:t>
            </w:r>
          </w:p>
        </w:tc>
        <w:tc>
          <w:tcPr>
            <w:tcW w:w="621"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w:t>
            </w:r>
          </w:p>
        </w:tc>
        <w:tc>
          <w:tcPr>
            <w:tcW w:w="85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42,55</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sz w:val="22"/>
                <w:lang w:eastAsia="ru-RU"/>
              </w:rPr>
            </w:pPr>
            <w:r w:rsidRPr="00826864">
              <w:rPr>
                <w:rFonts w:ascii="Calibri" w:eastAsia="Times New Roman" w:hAnsi="Calibri" w:cs="Times New Roman"/>
                <w:sz w:val="22"/>
                <w:lang w:eastAsia="ru-RU"/>
              </w:rPr>
              <w:t>5</w:t>
            </w:r>
          </w:p>
        </w:tc>
        <w:tc>
          <w:tcPr>
            <w:tcW w:w="757"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7,99</w:t>
            </w:r>
          </w:p>
        </w:tc>
        <w:tc>
          <w:tcPr>
            <w:tcW w:w="965"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125</w:t>
            </w:r>
          </w:p>
        </w:tc>
        <w:tc>
          <w:tcPr>
            <w:tcW w:w="1023"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3</w:t>
            </w:r>
          </w:p>
        </w:tc>
        <w:tc>
          <w:tcPr>
            <w:tcW w:w="118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13,02</w:t>
            </w:r>
          </w:p>
        </w:tc>
        <w:tc>
          <w:tcPr>
            <w:tcW w:w="1589" w:type="dxa"/>
            <w:gridSpan w:val="2"/>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2</w:t>
            </w:r>
          </w:p>
        </w:tc>
        <w:tc>
          <w:tcPr>
            <w:tcW w:w="621"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2</w:t>
            </w:r>
          </w:p>
        </w:tc>
        <w:tc>
          <w:tcPr>
            <w:tcW w:w="85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50,29</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sz w:val="22"/>
                <w:lang w:eastAsia="ru-RU"/>
              </w:rPr>
            </w:pPr>
            <w:r w:rsidRPr="00826864">
              <w:rPr>
                <w:rFonts w:ascii="Calibri" w:eastAsia="Times New Roman" w:hAnsi="Calibri" w:cs="Times New Roman"/>
                <w:sz w:val="22"/>
                <w:lang w:eastAsia="ru-RU"/>
              </w:rPr>
              <w:t>6</w:t>
            </w:r>
          </w:p>
        </w:tc>
        <w:tc>
          <w:tcPr>
            <w:tcW w:w="757"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7,7</w:t>
            </w:r>
          </w:p>
        </w:tc>
        <w:tc>
          <w:tcPr>
            <w:tcW w:w="965"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132</w:t>
            </w:r>
          </w:p>
        </w:tc>
        <w:tc>
          <w:tcPr>
            <w:tcW w:w="1023"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3</w:t>
            </w:r>
          </w:p>
        </w:tc>
        <w:tc>
          <w:tcPr>
            <w:tcW w:w="118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9,07</w:t>
            </w:r>
          </w:p>
        </w:tc>
        <w:tc>
          <w:tcPr>
            <w:tcW w:w="1589" w:type="dxa"/>
            <w:gridSpan w:val="2"/>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9</w:t>
            </w:r>
          </w:p>
        </w:tc>
        <w:tc>
          <w:tcPr>
            <w:tcW w:w="621"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w:t>
            </w:r>
          </w:p>
        </w:tc>
        <w:tc>
          <w:tcPr>
            <w:tcW w:w="85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39,74</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sz w:val="22"/>
                <w:lang w:eastAsia="ru-RU"/>
              </w:rPr>
            </w:pPr>
            <w:r w:rsidRPr="00826864">
              <w:rPr>
                <w:rFonts w:ascii="Calibri" w:eastAsia="Times New Roman" w:hAnsi="Calibri" w:cs="Times New Roman"/>
                <w:sz w:val="22"/>
                <w:lang w:eastAsia="ru-RU"/>
              </w:rPr>
              <w:t>7</w:t>
            </w:r>
          </w:p>
        </w:tc>
        <w:tc>
          <w:tcPr>
            <w:tcW w:w="757"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8,85</w:t>
            </w:r>
          </w:p>
        </w:tc>
        <w:tc>
          <w:tcPr>
            <w:tcW w:w="965"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85</w:t>
            </w:r>
          </w:p>
        </w:tc>
        <w:tc>
          <w:tcPr>
            <w:tcW w:w="1023"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w:t>
            </w:r>
          </w:p>
        </w:tc>
        <w:tc>
          <w:tcPr>
            <w:tcW w:w="118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11,35</w:t>
            </w:r>
          </w:p>
        </w:tc>
        <w:tc>
          <w:tcPr>
            <w:tcW w:w="1589" w:type="dxa"/>
            <w:gridSpan w:val="2"/>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5</w:t>
            </w:r>
          </w:p>
        </w:tc>
        <w:tc>
          <w:tcPr>
            <w:tcW w:w="621"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w:t>
            </w:r>
          </w:p>
        </w:tc>
        <w:tc>
          <w:tcPr>
            <w:tcW w:w="85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47,42</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8</w:t>
            </w:r>
          </w:p>
        </w:tc>
        <w:tc>
          <w:tcPr>
            <w:tcW w:w="757"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8,18</w:t>
            </w:r>
          </w:p>
        </w:tc>
        <w:tc>
          <w:tcPr>
            <w:tcW w:w="965"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109</w:t>
            </w:r>
          </w:p>
        </w:tc>
        <w:tc>
          <w:tcPr>
            <w:tcW w:w="1023"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0</w:t>
            </w:r>
          </w:p>
        </w:tc>
        <w:tc>
          <w:tcPr>
            <w:tcW w:w="118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11,13</w:t>
            </w:r>
          </w:p>
        </w:tc>
        <w:tc>
          <w:tcPr>
            <w:tcW w:w="1589" w:type="dxa"/>
            <w:gridSpan w:val="2"/>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6</w:t>
            </w:r>
          </w:p>
        </w:tc>
        <w:tc>
          <w:tcPr>
            <w:tcW w:w="621"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w:t>
            </w:r>
          </w:p>
        </w:tc>
        <w:tc>
          <w:tcPr>
            <w:tcW w:w="85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52,73</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95B3D7"/>
            <w:noWrap/>
            <w:vAlign w:val="center"/>
            <w:hideMark/>
          </w:tcPr>
          <w:p w:rsidR="00294161" w:rsidRPr="00826864" w:rsidRDefault="00294161" w:rsidP="00294161">
            <w:pPr>
              <w:spacing w:after="0" w:line="240" w:lineRule="auto"/>
              <w:ind w:firstLine="0"/>
              <w:jc w:val="center"/>
              <w:rPr>
                <w:rFonts w:ascii="Calibri" w:eastAsia="Times New Roman" w:hAnsi="Calibri" w:cs="Times New Roman"/>
                <w:sz w:val="22"/>
                <w:lang w:eastAsia="ru-RU"/>
              </w:rPr>
            </w:pPr>
            <w:r w:rsidRPr="00826864">
              <w:rPr>
                <w:rFonts w:ascii="Calibri" w:eastAsia="Times New Roman" w:hAnsi="Calibri" w:cs="Times New Roman"/>
                <w:sz w:val="22"/>
                <w:lang w:eastAsia="ru-RU"/>
              </w:rPr>
              <w:t>9</w:t>
            </w:r>
          </w:p>
        </w:tc>
        <w:tc>
          <w:tcPr>
            <w:tcW w:w="757"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8,38</w:t>
            </w:r>
          </w:p>
        </w:tc>
        <w:tc>
          <w:tcPr>
            <w:tcW w:w="965"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100</w:t>
            </w:r>
          </w:p>
        </w:tc>
        <w:tc>
          <w:tcPr>
            <w:tcW w:w="1023"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w:t>
            </w:r>
          </w:p>
        </w:tc>
        <w:tc>
          <w:tcPr>
            <w:tcW w:w="118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11,75</w:t>
            </w:r>
          </w:p>
        </w:tc>
        <w:tc>
          <w:tcPr>
            <w:tcW w:w="1589" w:type="dxa"/>
            <w:gridSpan w:val="2"/>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2</w:t>
            </w:r>
          </w:p>
        </w:tc>
        <w:tc>
          <w:tcPr>
            <w:tcW w:w="621"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1</w:t>
            </w:r>
          </w:p>
        </w:tc>
        <w:tc>
          <w:tcPr>
            <w:tcW w:w="856" w:type="dxa"/>
            <w:tcBorders>
              <w:top w:val="nil"/>
              <w:left w:val="nil"/>
              <w:bottom w:val="single" w:sz="4" w:space="0" w:color="auto"/>
              <w:right w:val="single" w:sz="4" w:space="0" w:color="auto"/>
            </w:tcBorders>
            <w:shd w:val="clear" w:color="auto" w:fill="auto"/>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000000"/>
                <w:sz w:val="22"/>
                <w:lang w:eastAsia="ru-RU"/>
              </w:rPr>
            </w:pPr>
            <w:r w:rsidRPr="00826864">
              <w:rPr>
                <w:rFonts w:ascii="Calibri" w:eastAsia="Times New Roman" w:hAnsi="Calibri" w:cs="Times New Roman"/>
                <w:color w:val="000000"/>
                <w:sz w:val="22"/>
                <w:lang w:eastAsia="ru-RU"/>
              </w:rPr>
              <w:t>56,23</w:t>
            </w:r>
          </w:p>
        </w:tc>
      </w:tr>
      <w:tr w:rsidR="00294161" w:rsidRPr="00826864" w:rsidTr="00294161">
        <w:trPr>
          <w:trHeight w:val="300"/>
        </w:trPr>
        <w:tc>
          <w:tcPr>
            <w:tcW w:w="2481" w:type="dxa"/>
            <w:tcBorders>
              <w:top w:val="nil"/>
              <w:left w:val="single" w:sz="4" w:space="0" w:color="auto"/>
              <w:bottom w:val="single" w:sz="4" w:space="0" w:color="auto"/>
              <w:right w:val="single" w:sz="4" w:space="0" w:color="auto"/>
            </w:tcBorders>
            <w:shd w:val="clear" w:color="000000" w:fill="FFFF00"/>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FF0000"/>
                <w:sz w:val="22"/>
                <w:lang w:eastAsia="ru-RU"/>
              </w:rPr>
            </w:pPr>
            <w:r w:rsidRPr="00826864">
              <w:rPr>
                <w:rFonts w:ascii="Calibri" w:eastAsia="Times New Roman" w:hAnsi="Calibri" w:cs="Times New Roman"/>
                <w:color w:val="FF0000"/>
                <w:sz w:val="22"/>
                <w:lang w:eastAsia="ru-RU"/>
              </w:rPr>
              <w:t>среднее значение</w:t>
            </w:r>
          </w:p>
        </w:tc>
        <w:tc>
          <w:tcPr>
            <w:tcW w:w="757" w:type="dxa"/>
            <w:tcBorders>
              <w:top w:val="nil"/>
              <w:left w:val="nil"/>
              <w:bottom w:val="single" w:sz="4" w:space="0" w:color="auto"/>
              <w:right w:val="single" w:sz="4" w:space="0" w:color="auto"/>
            </w:tcBorders>
            <w:shd w:val="clear" w:color="000000" w:fill="FFFF00"/>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FF0000"/>
                <w:sz w:val="22"/>
                <w:lang w:eastAsia="ru-RU"/>
              </w:rPr>
            </w:pPr>
            <w:r w:rsidRPr="00826864">
              <w:rPr>
                <w:rFonts w:ascii="Calibri" w:eastAsia="Times New Roman" w:hAnsi="Calibri" w:cs="Times New Roman"/>
                <w:color w:val="FF0000"/>
                <w:sz w:val="22"/>
                <w:lang w:eastAsia="ru-RU"/>
              </w:rPr>
              <w:t>8,02</w:t>
            </w:r>
          </w:p>
        </w:tc>
        <w:tc>
          <w:tcPr>
            <w:tcW w:w="965" w:type="dxa"/>
            <w:tcBorders>
              <w:top w:val="nil"/>
              <w:left w:val="nil"/>
              <w:bottom w:val="single" w:sz="4" w:space="0" w:color="auto"/>
              <w:right w:val="single" w:sz="4" w:space="0" w:color="auto"/>
            </w:tcBorders>
            <w:shd w:val="clear" w:color="000000" w:fill="FFFF00"/>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FF0000"/>
                <w:sz w:val="22"/>
                <w:lang w:eastAsia="ru-RU"/>
              </w:rPr>
            </w:pPr>
            <w:r w:rsidRPr="00826864">
              <w:rPr>
                <w:rFonts w:ascii="Calibri" w:eastAsia="Times New Roman" w:hAnsi="Calibri" w:cs="Times New Roman"/>
                <w:color w:val="FF0000"/>
                <w:sz w:val="22"/>
                <w:lang w:eastAsia="ru-RU"/>
              </w:rPr>
              <w:t>114,56</w:t>
            </w:r>
          </w:p>
        </w:tc>
        <w:tc>
          <w:tcPr>
            <w:tcW w:w="1023" w:type="dxa"/>
            <w:tcBorders>
              <w:top w:val="nil"/>
              <w:left w:val="nil"/>
              <w:bottom w:val="single" w:sz="4" w:space="0" w:color="auto"/>
              <w:right w:val="single" w:sz="4" w:space="0" w:color="auto"/>
            </w:tcBorders>
            <w:shd w:val="clear" w:color="000000" w:fill="FFFF00"/>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FF0000"/>
                <w:sz w:val="22"/>
                <w:lang w:eastAsia="ru-RU"/>
              </w:rPr>
            </w:pPr>
            <w:r w:rsidRPr="00826864">
              <w:rPr>
                <w:rFonts w:ascii="Calibri" w:eastAsia="Times New Roman" w:hAnsi="Calibri" w:cs="Times New Roman"/>
                <w:color w:val="FF0000"/>
                <w:sz w:val="22"/>
                <w:lang w:eastAsia="ru-RU"/>
              </w:rPr>
              <w:t>1,33</w:t>
            </w:r>
          </w:p>
        </w:tc>
        <w:tc>
          <w:tcPr>
            <w:tcW w:w="1186" w:type="dxa"/>
            <w:tcBorders>
              <w:top w:val="nil"/>
              <w:left w:val="nil"/>
              <w:bottom w:val="single" w:sz="4" w:space="0" w:color="auto"/>
              <w:right w:val="single" w:sz="4" w:space="0" w:color="auto"/>
            </w:tcBorders>
            <w:shd w:val="clear" w:color="000000" w:fill="FFFF00"/>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FF0000"/>
                <w:sz w:val="22"/>
                <w:lang w:eastAsia="ru-RU"/>
              </w:rPr>
            </w:pPr>
            <w:r w:rsidRPr="00826864">
              <w:rPr>
                <w:rFonts w:ascii="Calibri" w:eastAsia="Times New Roman" w:hAnsi="Calibri" w:cs="Times New Roman"/>
                <w:color w:val="FF0000"/>
                <w:sz w:val="22"/>
                <w:lang w:eastAsia="ru-RU"/>
              </w:rPr>
              <w:t>10,95</w:t>
            </w:r>
          </w:p>
        </w:tc>
        <w:tc>
          <w:tcPr>
            <w:tcW w:w="1589" w:type="dxa"/>
            <w:gridSpan w:val="2"/>
            <w:tcBorders>
              <w:top w:val="nil"/>
              <w:left w:val="nil"/>
              <w:bottom w:val="single" w:sz="4" w:space="0" w:color="auto"/>
              <w:right w:val="single" w:sz="4" w:space="0" w:color="auto"/>
            </w:tcBorders>
            <w:shd w:val="clear" w:color="000000" w:fill="FFFF00"/>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FF0000"/>
                <w:sz w:val="22"/>
                <w:lang w:eastAsia="ru-RU"/>
              </w:rPr>
            </w:pPr>
            <w:r w:rsidRPr="00826864">
              <w:rPr>
                <w:rFonts w:ascii="Calibri" w:eastAsia="Times New Roman" w:hAnsi="Calibri" w:cs="Times New Roman"/>
                <w:color w:val="FF0000"/>
                <w:sz w:val="22"/>
                <w:lang w:eastAsia="ru-RU"/>
              </w:rPr>
              <w:t>5,44</w:t>
            </w:r>
          </w:p>
        </w:tc>
        <w:tc>
          <w:tcPr>
            <w:tcW w:w="621" w:type="dxa"/>
            <w:tcBorders>
              <w:top w:val="nil"/>
              <w:left w:val="nil"/>
              <w:bottom w:val="single" w:sz="4" w:space="0" w:color="auto"/>
              <w:right w:val="single" w:sz="4" w:space="0" w:color="auto"/>
            </w:tcBorders>
            <w:shd w:val="clear" w:color="000000" w:fill="FFFF00"/>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FF0000"/>
                <w:sz w:val="22"/>
                <w:lang w:eastAsia="ru-RU"/>
              </w:rPr>
            </w:pPr>
            <w:r w:rsidRPr="00826864">
              <w:rPr>
                <w:rFonts w:ascii="Calibri" w:eastAsia="Times New Roman" w:hAnsi="Calibri" w:cs="Times New Roman"/>
                <w:color w:val="FF0000"/>
                <w:sz w:val="22"/>
                <w:lang w:eastAsia="ru-RU"/>
              </w:rPr>
              <w:t>1,33</w:t>
            </w:r>
          </w:p>
        </w:tc>
        <w:tc>
          <w:tcPr>
            <w:tcW w:w="856" w:type="dxa"/>
            <w:tcBorders>
              <w:top w:val="nil"/>
              <w:left w:val="nil"/>
              <w:bottom w:val="single" w:sz="4" w:space="0" w:color="auto"/>
              <w:right w:val="single" w:sz="4" w:space="0" w:color="auto"/>
            </w:tcBorders>
            <w:shd w:val="clear" w:color="000000" w:fill="FFFF00"/>
            <w:noWrap/>
            <w:vAlign w:val="center"/>
            <w:hideMark/>
          </w:tcPr>
          <w:p w:rsidR="00294161" w:rsidRPr="00826864" w:rsidRDefault="00294161" w:rsidP="00294161">
            <w:pPr>
              <w:spacing w:after="0" w:line="240" w:lineRule="auto"/>
              <w:ind w:firstLine="0"/>
              <w:jc w:val="center"/>
              <w:rPr>
                <w:rFonts w:ascii="Calibri" w:eastAsia="Times New Roman" w:hAnsi="Calibri" w:cs="Times New Roman"/>
                <w:color w:val="FF0000"/>
                <w:sz w:val="22"/>
                <w:lang w:eastAsia="ru-RU"/>
              </w:rPr>
            </w:pPr>
            <w:r w:rsidRPr="00826864">
              <w:rPr>
                <w:rFonts w:ascii="Calibri" w:eastAsia="Times New Roman" w:hAnsi="Calibri" w:cs="Times New Roman"/>
                <w:color w:val="FF0000"/>
                <w:sz w:val="22"/>
                <w:lang w:eastAsia="ru-RU"/>
              </w:rPr>
              <w:t>48,19</w:t>
            </w:r>
          </w:p>
        </w:tc>
      </w:tr>
    </w:tbl>
    <w:p w:rsidR="00294161" w:rsidRDefault="00294161" w:rsidP="00FF1497">
      <w:pPr>
        <w:spacing w:after="0"/>
        <w:ind w:firstLine="567"/>
        <w:jc w:val="left"/>
      </w:pPr>
    </w:p>
    <w:sectPr w:rsidR="00294161" w:rsidSect="0080506C">
      <w:headerReference w:type="default" r:id="rId8"/>
      <w:footerReference w:type="default" r:id="rId9"/>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0E8" w:rsidRDefault="007A30E8" w:rsidP="0080506C">
      <w:pPr>
        <w:spacing w:after="0" w:line="240" w:lineRule="auto"/>
      </w:pPr>
      <w:r>
        <w:separator/>
      </w:r>
    </w:p>
  </w:endnote>
  <w:endnote w:type="continuationSeparator" w:id="0">
    <w:p w:rsidR="007A30E8" w:rsidRDefault="007A30E8" w:rsidP="0080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765526"/>
      <w:docPartObj>
        <w:docPartGallery w:val="Page Numbers (Bottom of Page)"/>
        <w:docPartUnique/>
      </w:docPartObj>
    </w:sdtPr>
    <w:sdtEndPr/>
    <w:sdtContent>
      <w:p w:rsidR="00AA1F37" w:rsidRDefault="00AA1F37">
        <w:pPr>
          <w:pStyle w:val="ac"/>
          <w:jc w:val="center"/>
        </w:pPr>
        <w:r>
          <w:fldChar w:fldCharType="begin"/>
        </w:r>
        <w:r>
          <w:instrText>PAGE   \* MERGEFORMAT</w:instrText>
        </w:r>
        <w:r>
          <w:fldChar w:fldCharType="separate"/>
        </w:r>
        <w:r w:rsidR="00F15BB9">
          <w:rPr>
            <w:noProof/>
          </w:rPr>
          <w:t>3</w:t>
        </w:r>
        <w:r>
          <w:fldChar w:fldCharType="end"/>
        </w:r>
      </w:p>
    </w:sdtContent>
  </w:sdt>
  <w:p w:rsidR="00AA1F37" w:rsidRDefault="00AA1F3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0E8" w:rsidRDefault="007A30E8" w:rsidP="0080506C">
      <w:pPr>
        <w:spacing w:after="0" w:line="240" w:lineRule="auto"/>
      </w:pPr>
      <w:r>
        <w:separator/>
      </w:r>
    </w:p>
  </w:footnote>
  <w:footnote w:type="continuationSeparator" w:id="0">
    <w:p w:rsidR="007A30E8" w:rsidRDefault="007A30E8" w:rsidP="00805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F37" w:rsidRDefault="00AA1F37" w:rsidP="0080506C">
    <w:pPr>
      <w:pStyle w:val="aa"/>
      <w:tabs>
        <w:tab w:val="clear" w:pos="4677"/>
        <w:tab w:val="clear" w:pos="9355"/>
        <w:tab w:val="left" w:pos="16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87849"/>
    <w:multiLevelType w:val="hybridMultilevel"/>
    <w:tmpl w:val="A56A4968"/>
    <w:lvl w:ilvl="0" w:tplc="B11CF620">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6F5791"/>
    <w:multiLevelType w:val="hybridMultilevel"/>
    <w:tmpl w:val="83942E68"/>
    <w:lvl w:ilvl="0" w:tplc="3010523E">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0715D"/>
    <w:multiLevelType w:val="hybridMultilevel"/>
    <w:tmpl w:val="7ABE3D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C25CD7"/>
    <w:multiLevelType w:val="hybridMultilevel"/>
    <w:tmpl w:val="C248FAEE"/>
    <w:lvl w:ilvl="0" w:tplc="3EE4FB64">
      <w:start w:val="6"/>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BE37C9F"/>
    <w:multiLevelType w:val="hybridMultilevel"/>
    <w:tmpl w:val="462A3FCA"/>
    <w:lvl w:ilvl="0" w:tplc="44DC0558">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5">
    <w:nsid w:val="1C8974E3"/>
    <w:multiLevelType w:val="hybridMultilevel"/>
    <w:tmpl w:val="36B060E2"/>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20482EF3"/>
    <w:multiLevelType w:val="hybridMultilevel"/>
    <w:tmpl w:val="AC34E0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E564918"/>
    <w:multiLevelType w:val="hybridMultilevel"/>
    <w:tmpl w:val="D4A0ADB8"/>
    <w:lvl w:ilvl="0" w:tplc="ED2C77A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980BDB"/>
    <w:multiLevelType w:val="hybridMultilevel"/>
    <w:tmpl w:val="DE8AF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2E527D"/>
    <w:multiLevelType w:val="hybridMultilevel"/>
    <w:tmpl w:val="DD046C44"/>
    <w:lvl w:ilvl="0" w:tplc="E2B4C6FC">
      <w:start w:val="1"/>
      <w:numFmt w:val="decimal"/>
      <w:lvlText w:val="%1."/>
      <w:lvlJc w:val="left"/>
      <w:pPr>
        <w:ind w:left="1065" w:hanging="360"/>
      </w:pPr>
      <w:rPr>
        <w:rFonts w:ascii="Times New Roman" w:eastAsiaTheme="minorHAnsi" w:hAnsi="Times New Roman"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4CF6BEF"/>
    <w:multiLevelType w:val="multilevel"/>
    <w:tmpl w:val="4B42A04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48A406F9"/>
    <w:multiLevelType w:val="hybridMultilevel"/>
    <w:tmpl w:val="44C0D42E"/>
    <w:lvl w:ilvl="0" w:tplc="A51A6DAE">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9C96EE4"/>
    <w:multiLevelType w:val="multilevel"/>
    <w:tmpl w:val="668C9A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CB211E2"/>
    <w:multiLevelType w:val="hybridMultilevel"/>
    <w:tmpl w:val="C376084C"/>
    <w:lvl w:ilvl="0" w:tplc="8BE8B58A">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06485F"/>
    <w:multiLevelType w:val="hybridMultilevel"/>
    <w:tmpl w:val="462A3FCA"/>
    <w:lvl w:ilvl="0" w:tplc="44DC05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190112E"/>
    <w:multiLevelType w:val="multilevel"/>
    <w:tmpl w:val="7EBC5710"/>
    <w:lvl w:ilvl="0">
      <w:start w:val="1"/>
      <w:numFmt w:val="decimal"/>
      <w:lvlText w:val="%1."/>
      <w:lvlJc w:val="left"/>
      <w:pPr>
        <w:ind w:left="720"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6">
    <w:nsid w:val="63782DF6"/>
    <w:multiLevelType w:val="hybridMultilevel"/>
    <w:tmpl w:val="026EA464"/>
    <w:lvl w:ilvl="0" w:tplc="0419000F">
      <w:start w:val="1"/>
      <w:numFmt w:val="decimal"/>
      <w:lvlText w:val="%1."/>
      <w:lvlJc w:val="left"/>
      <w:pPr>
        <w:ind w:left="2148" w:hanging="360"/>
      </w:pPr>
      <w:rPr>
        <w:rFonts w:cs="Times New Roman"/>
      </w:rPr>
    </w:lvl>
    <w:lvl w:ilvl="1" w:tplc="04190019" w:tentative="1">
      <w:start w:val="1"/>
      <w:numFmt w:val="lowerLetter"/>
      <w:lvlText w:val="%2."/>
      <w:lvlJc w:val="left"/>
      <w:pPr>
        <w:ind w:left="2868" w:hanging="360"/>
      </w:pPr>
      <w:rPr>
        <w:rFonts w:cs="Times New Roman"/>
      </w:rPr>
    </w:lvl>
    <w:lvl w:ilvl="2" w:tplc="0419001B" w:tentative="1">
      <w:start w:val="1"/>
      <w:numFmt w:val="lowerRoman"/>
      <w:lvlText w:val="%3."/>
      <w:lvlJc w:val="right"/>
      <w:pPr>
        <w:ind w:left="3588" w:hanging="180"/>
      </w:pPr>
      <w:rPr>
        <w:rFonts w:cs="Times New Roman"/>
      </w:rPr>
    </w:lvl>
    <w:lvl w:ilvl="3" w:tplc="0419000F" w:tentative="1">
      <w:start w:val="1"/>
      <w:numFmt w:val="decimal"/>
      <w:lvlText w:val="%4."/>
      <w:lvlJc w:val="left"/>
      <w:pPr>
        <w:ind w:left="4308" w:hanging="360"/>
      </w:pPr>
      <w:rPr>
        <w:rFonts w:cs="Times New Roman"/>
      </w:rPr>
    </w:lvl>
    <w:lvl w:ilvl="4" w:tplc="04190019" w:tentative="1">
      <w:start w:val="1"/>
      <w:numFmt w:val="lowerLetter"/>
      <w:lvlText w:val="%5."/>
      <w:lvlJc w:val="left"/>
      <w:pPr>
        <w:ind w:left="5028" w:hanging="360"/>
      </w:pPr>
      <w:rPr>
        <w:rFonts w:cs="Times New Roman"/>
      </w:rPr>
    </w:lvl>
    <w:lvl w:ilvl="5" w:tplc="0419001B" w:tentative="1">
      <w:start w:val="1"/>
      <w:numFmt w:val="lowerRoman"/>
      <w:lvlText w:val="%6."/>
      <w:lvlJc w:val="right"/>
      <w:pPr>
        <w:ind w:left="5748" w:hanging="180"/>
      </w:pPr>
      <w:rPr>
        <w:rFonts w:cs="Times New Roman"/>
      </w:rPr>
    </w:lvl>
    <w:lvl w:ilvl="6" w:tplc="0419000F" w:tentative="1">
      <w:start w:val="1"/>
      <w:numFmt w:val="decimal"/>
      <w:lvlText w:val="%7."/>
      <w:lvlJc w:val="left"/>
      <w:pPr>
        <w:ind w:left="6468" w:hanging="360"/>
      </w:pPr>
      <w:rPr>
        <w:rFonts w:cs="Times New Roman"/>
      </w:rPr>
    </w:lvl>
    <w:lvl w:ilvl="7" w:tplc="04190019" w:tentative="1">
      <w:start w:val="1"/>
      <w:numFmt w:val="lowerLetter"/>
      <w:lvlText w:val="%8."/>
      <w:lvlJc w:val="left"/>
      <w:pPr>
        <w:ind w:left="7188" w:hanging="360"/>
      </w:pPr>
      <w:rPr>
        <w:rFonts w:cs="Times New Roman"/>
      </w:rPr>
    </w:lvl>
    <w:lvl w:ilvl="8" w:tplc="0419001B" w:tentative="1">
      <w:start w:val="1"/>
      <w:numFmt w:val="lowerRoman"/>
      <w:lvlText w:val="%9."/>
      <w:lvlJc w:val="right"/>
      <w:pPr>
        <w:ind w:left="7908" w:hanging="180"/>
      </w:pPr>
      <w:rPr>
        <w:rFonts w:cs="Times New Roman"/>
      </w:rPr>
    </w:lvl>
  </w:abstractNum>
  <w:abstractNum w:abstractNumId="17">
    <w:nsid w:val="65484D02"/>
    <w:multiLevelType w:val="hybridMultilevel"/>
    <w:tmpl w:val="462A3FCA"/>
    <w:lvl w:ilvl="0" w:tplc="44DC05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021096"/>
    <w:multiLevelType w:val="hybridMultilevel"/>
    <w:tmpl w:val="F18E5D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A0214CC"/>
    <w:multiLevelType w:val="hybridMultilevel"/>
    <w:tmpl w:val="462A3FCA"/>
    <w:lvl w:ilvl="0" w:tplc="44DC05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54464C"/>
    <w:multiLevelType w:val="hybridMultilevel"/>
    <w:tmpl w:val="462A3FCA"/>
    <w:lvl w:ilvl="0" w:tplc="44DC05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04A0596"/>
    <w:multiLevelType w:val="hybridMultilevel"/>
    <w:tmpl w:val="FC60AA9C"/>
    <w:lvl w:ilvl="0" w:tplc="8AA44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60D2F9D"/>
    <w:multiLevelType w:val="multilevel"/>
    <w:tmpl w:val="9AC6069A"/>
    <w:lvl w:ilvl="0">
      <w:start w:val="1"/>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3">
    <w:nsid w:val="765C0BCB"/>
    <w:multiLevelType w:val="hybridMultilevel"/>
    <w:tmpl w:val="A11C2078"/>
    <w:lvl w:ilvl="0" w:tplc="023E467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3"/>
  </w:num>
  <w:num w:numId="3">
    <w:abstractNumId w:val="3"/>
  </w:num>
  <w:num w:numId="4">
    <w:abstractNumId w:val="6"/>
  </w:num>
  <w:num w:numId="5">
    <w:abstractNumId w:val="21"/>
  </w:num>
  <w:num w:numId="6">
    <w:abstractNumId w:val="4"/>
  </w:num>
  <w:num w:numId="7">
    <w:abstractNumId w:val="19"/>
  </w:num>
  <w:num w:numId="8">
    <w:abstractNumId w:val="17"/>
  </w:num>
  <w:num w:numId="9">
    <w:abstractNumId w:val="20"/>
  </w:num>
  <w:num w:numId="10">
    <w:abstractNumId w:val="14"/>
  </w:num>
  <w:num w:numId="11">
    <w:abstractNumId w:val="16"/>
  </w:num>
  <w:num w:numId="12">
    <w:abstractNumId w:val="2"/>
  </w:num>
  <w:num w:numId="13">
    <w:abstractNumId w:val="8"/>
  </w:num>
  <w:num w:numId="14">
    <w:abstractNumId w:val="0"/>
  </w:num>
  <w:num w:numId="15">
    <w:abstractNumId w:val="5"/>
  </w:num>
  <w:num w:numId="16">
    <w:abstractNumId w:val="15"/>
  </w:num>
  <w:num w:numId="17">
    <w:abstractNumId w:val="11"/>
  </w:num>
  <w:num w:numId="18">
    <w:abstractNumId w:val="23"/>
  </w:num>
  <w:num w:numId="19">
    <w:abstractNumId w:val="18"/>
  </w:num>
  <w:num w:numId="20">
    <w:abstractNumId w:val="9"/>
  </w:num>
  <w:num w:numId="21">
    <w:abstractNumId w:val="7"/>
  </w:num>
  <w:num w:numId="22">
    <w:abstractNumId w:val="22"/>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67"/>
    <w:rsid w:val="0002139C"/>
    <w:rsid w:val="000602B4"/>
    <w:rsid w:val="000950AF"/>
    <w:rsid w:val="000B1C93"/>
    <w:rsid w:val="000C79D8"/>
    <w:rsid w:val="000E06FD"/>
    <w:rsid w:val="000E7680"/>
    <w:rsid w:val="000E7F64"/>
    <w:rsid w:val="000F4F77"/>
    <w:rsid w:val="00125F2B"/>
    <w:rsid w:val="00134C7A"/>
    <w:rsid w:val="00140EB9"/>
    <w:rsid w:val="00163BBF"/>
    <w:rsid w:val="00174714"/>
    <w:rsid w:val="00180A80"/>
    <w:rsid w:val="001B66B1"/>
    <w:rsid w:val="001C2C7D"/>
    <w:rsid w:val="001C461A"/>
    <w:rsid w:val="001F383E"/>
    <w:rsid w:val="002066B8"/>
    <w:rsid w:val="00207092"/>
    <w:rsid w:val="00230656"/>
    <w:rsid w:val="00235CA8"/>
    <w:rsid w:val="00244D7A"/>
    <w:rsid w:val="00294161"/>
    <w:rsid w:val="002A742A"/>
    <w:rsid w:val="002C206C"/>
    <w:rsid w:val="002C6AF0"/>
    <w:rsid w:val="002F6805"/>
    <w:rsid w:val="00313B7D"/>
    <w:rsid w:val="00322ECC"/>
    <w:rsid w:val="003573CF"/>
    <w:rsid w:val="00377D04"/>
    <w:rsid w:val="003966F9"/>
    <w:rsid w:val="00397613"/>
    <w:rsid w:val="003A5C14"/>
    <w:rsid w:val="00406389"/>
    <w:rsid w:val="00463A81"/>
    <w:rsid w:val="004746BD"/>
    <w:rsid w:val="004975C8"/>
    <w:rsid w:val="004B3D0F"/>
    <w:rsid w:val="004D0DC0"/>
    <w:rsid w:val="005320FA"/>
    <w:rsid w:val="00566333"/>
    <w:rsid w:val="005737AE"/>
    <w:rsid w:val="005C109D"/>
    <w:rsid w:val="005D04D5"/>
    <w:rsid w:val="005E15DD"/>
    <w:rsid w:val="005F540B"/>
    <w:rsid w:val="005F7FFD"/>
    <w:rsid w:val="00635032"/>
    <w:rsid w:val="00645710"/>
    <w:rsid w:val="00653E5C"/>
    <w:rsid w:val="0068494A"/>
    <w:rsid w:val="00687A83"/>
    <w:rsid w:val="006A4A5B"/>
    <w:rsid w:val="006B1273"/>
    <w:rsid w:val="006E1397"/>
    <w:rsid w:val="00713F8B"/>
    <w:rsid w:val="007206EF"/>
    <w:rsid w:val="00723699"/>
    <w:rsid w:val="00734ADE"/>
    <w:rsid w:val="00747168"/>
    <w:rsid w:val="00761128"/>
    <w:rsid w:val="00764502"/>
    <w:rsid w:val="007A14CA"/>
    <w:rsid w:val="007A30E8"/>
    <w:rsid w:val="007D5A8F"/>
    <w:rsid w:val="007E6570"/>
    <w:rsid w:val="0080506C"/>
    <w:rsid w:val="00805D6F"/>
    <w:rsid w:val="00817737"/>
    <w:rsid w:val="00817BC2"/>
    <w:rsid w:val="008243AA"/>
    <w:rsid w:val="00826864"/>
    <w:rsid w:val="00844FB1"/>
    <w:rsid w:val="008528A8"/>
    <w:rsid w:val="008771D7"/>
    <w:rsid w:val="008849B4"/>
    <w:rsid w:val="008A651C"/>
    <w:rsid w:val="008B6F49"/>
    <w:rsid w:val="008D1272"/>
    <w:rsid w:val="009545C8"/>
    <w:rsid w:val="009803DE"/>
    <w:rsid w:val="00985BF8"/>
    <w:rsid w:val="00992A56"/>
    <w:rsid w:val="009A01F9"/>
    <w:rsid w:val="009A1CF4"/>
    <w:rsid w:val="009B5EB0"/>
    <w:rsid w:val="009B6C40"/>
    <w:rsid w:val="009E6B42"/>
    <w:rsid w:val="00A02333"/>
    <w:rsid w:val="00A10375"/>
    <w:rsid w:val="00A14525"/>
    <w:rsid w:val="00A42B5A"/>
    <w:rsid w:val="00A6040A"/>
    <w:rsid w:val="00AA1F37"/>
    <w:rsid w:val="00AA292D"/>
    <w:rsid w:val="00AA407E"/>
    <w:rsid w:val="00AE3D74"/>
    <w:rsid w:val="00AF56C7"/>
    <w:rsid w:val="00B00D91"/>
    <w:rsid w:val="00B06867"/>
    <w:rsid w:val="00B13E38"/>
    <w:rsid w:val="00B81937"/>
    <w:rsid w:val="00B916CF"/>
    <w:rsid w:val="00BA7976"/>
    <w:rsid w:val="00BB2C25"/>
    <w:rsid w:val="00BD02A8"/>
    <w:rsid w:val="00BD199B"/>
    <w:rsid w:val="00BD4331"/>
    <w:rsid w:val="00BD4ECC"/>
    <w:rsid w:val="00C06406"/>
    <w:rsid w:val="00C1177C"/>
    <w:rsid w:val="00C43EC1"/>
    <w:rsid w:val="00C94924"/>
    <w:rsid w:val="00CC4788"/>
    <w:rsid w:val="00CE445B"/>
    <w:rsid w:val="00D04457"/>
    <w:rsid w:val="00D3562D"/>
    <w:rsid w:val="00D56DF4"/>
    <w:rsid w:val="00E524F2"/>
    <w:rsid w:val="00EA21B0"/>
    <w:rsid w:val="00ED2DD9"/>
    <w:rsid w:val="00EE6440"/>
    <w:rsid w:val="00EF0332"/>
    <w:rsid w:val="00F06A7C"/>
    <w:rsid w:val="00F1145F"/>
    <w:rsid w:val="00F15BB9"/>
    <w:rsid w:val="00F30D7A"/>
    <w:rsid w:val="00F35FC5"/>
    <w:rsid w:val="00F653F7"/>
    <w:rsid w:val="00F66EA8"/>
    <w:rsid w:val="00F94081"/>
    <w:rsid w:val="00F95180"/>
    <w:rsid w:val="00FB7352"/>
    <w:rsid w:val="00FF1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47096-3EF6-4162-8C0E-FCD13B8A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F8B"/>
    <w:pPr>
      <w:spacing w:line="360" w:lineRule="auto"/>
      <w:ind w:firstLine="709"/>
      <w:jc w:val="both"/>
    </w:pPr>
  </w:style>
  <w:style w:type="paragraph" w:styleId="1">
    <w:name w:val="heading 1"/>
    <w:basedOn w:val="a"/>
    <w:next w:val="a"/>
    <w:link w:val="10"/>
    <w:autoRedefine/>
    <w:uiPriority w:val="9"/>
    <w:qFormat/>
    <w:rsid w:val="00AA1F37"/>
    <w:pPr>
      <w:keepNext/>
      <w:keepLines/>
      <w:spacing w:before="480" w:after="0"/>
      <w:ind w:firstLine="0"/>
      <w:jc w:val="center"/>
      <w:outlineLvl w:val="0"/>
    </w:pPr>
    <w:rPr>
      <w:rFonts w:eastAsiaTheme="majorEastAsia" w:cstheme="majorBidi"/>
      <w:b/>
      <w:bCs/>
      <w:szCs w:val="28"/>
    </w:rPr>
  </w:style>
  <w:style w:type="paragraph" w:styleId="2">
    <w:name w:val="heading 2"/>
    <w:basedOn w:val="a"/>
    <w:next w:val="a"/>
    <w:link w:val="20"/>
    <w:uiPriority w:val="9"/>
    <w:unhideWhenUsed/>
    <w:qFormat/>
    <w:rsid w:val="00F94081"/>
    <w:pPr>
      <w:keepNext/>
      <w:keepLines/>
      <w:spacing w:before="200" w:after="0"/>
      <w:outlineLvl w:val="1"/>
    </w:pPr>
    <w:rPr>
      <w:rFonts w:eastAsiaTheme="majorEastAsia" w:cstheme="majorBidi"/>
      <w:b/>
      <w:bCs/>
      <w:szCs w:val="26"/>
    </w:rPr>
  </w:style>
  <w:style w:type="paragraph" w:styleId="3">
    <w:name w:val="heading 3"/>
    <w:basedOn w:val="a"/>
    <w:next w:val="a"/>
    <w:link w:val="30"/>
    <w:uiPriority w:val="9"/>
    <w:unhideWhenUsed/>
    <w:qFormat/>
    <w:rsid w:val="00125F2B"/>
    <w:pPr>
      <w:keepNext/>
      <w:keepLines/>
      <w:spacing w:before="200" w:after="0"/>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1F37"/>
    <w:rPr>
      <w:rFonts w:eastAsiaTheme="majorEastAsia" w:cstheme="majorBidi"/>
      <w:b/>
      <w:bCs/>
      <w:szCs w:val="28"/>
    </w:rPr>
  </w:style>
  <w:style w:type="character" w:customStyle="1" w:styleId="20">
    <w:name w:val="Заголовок 2 Знак"/>
    <w:basedOn w:val="a0"/>
    <w:link w:val="2"/>
    <w:uiPriority w:val="9"/>
    <w:rsid w:val="00F94081"/>
    <w:rPr>
      <w:rFonts w:eastAsiaTheme="majorEastAsia" w:cstheme="majorBidi"/>
      <w:b/>
      <w:bCs/>
      <w:szCs w:val="26"/>
    </w:rPr>
  </w:style>
  <w:style w:type="paragraph" w:styleId="a3">
    <w:name w:val="List Paragraph"/>
    <w:basedOn w:val="a"/>
    <w:uiPriority w:val="34"/>
    <w:qFormat/>
    <w:rsid w:val="00713F8B"/>
    <w:pPr>
      <w:ind w:left="720"/>
      <w:contextualSpacing/>
    </w:pPr>
  </w:style>
  <w:style w:type="paragraph" w:styleId="a4">
    <w:name w:val="caption"/>
    <w:basedOn w:val="a"/>
    <w:next w:val="a"/>
    <w:uiPriority w:val="35"/>
    <w:unhideWhenUsed/>
    <w:qFormat/>
    <w:rsid w:val="009E6B42"/>
    <w:pPr>
      <w:spacing w:line="240" w:lineRule="auto"/>
    </w:pPr>
    <w:rPr>
      <w:b/>
      <w:bCs/>
      <w:color w:val="4F81BD" w:themeColor="accent1"/>
      <w:sz w:val="18"/>
      <w:szCs w:val="18"/>
    </w:rPr>
  </w:style>
  <w:style w:type="paragraph" w:styleId="a5">
    <w:name w:val="Balloon Text"/>
    <w:basedOn w:val="a"/>
    <w:link w:val="a6"/>
    <w:uiPriority w:val="99"/>
    <w:semiHidden/>
    <w:unhideWhenUsed/>
    <w:rsid w:val="009E6B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6B42"/>
    <w:rPr>
      <w:rFonts w:ascii="Tahoma" w:hAnsi="Tahoma" w:cs="Tahoma"/>
      <w:sz w:val="16"/>
      <w:szCs w:val="16"/>
    </w:rPr>
  </w:style>
  <w:style w:type="table" w:styleId="a7">
    <w:name w:val="Table Grid"/>
    <w:basedOn w:val="a1"/>
    <w:uiPriority w:val="59"/>
    <w:rsid w:val="00A1452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230656"/>
    <w:pPr>
      <w:tabs>
        <w:tab w:val="right" w:leader="dot" w:pos="9344"/>
      </w:tabs>
      <w:spacing w:after="100" w:line="276" w:lineRule="auto"/>
      <w:ind w:firstLine="0"/>
      <w:jc w:val="left"/>
    </w:pPr>
    <w:rPr>
      <w:rFonts w:eastAsia="Times New Roman" w:cs="Times New Roman"/>
      <w:b/>
      <w:noProof/>
      <w:szCs w:val="28"/>
      <w:lang w:eastAsia="ru-RU"/>
    </w:rPr>
  </w:style>
  <w:style w:type="paragraph" w:styleId="21">
    <w:name w:val="toc 2"/>
    <w:basedOn w:val="a"/>
    <w:next w:val="a"/>
    <w:autoRedefine/>
    <w:uiPriority w:val="39"/>
    <w:unhideWhenUsed/>
    <w:rsid w:val="00A42B5A"/>
    <w:pPr>
      <w:tabs>
        <w:tab w:val="right" w:leader="dot" w:pos="9344"/>
      </w:tabs>
      <w:spacing w:after="100" w:line="276" w:lineRule="auto"/>
      <w:ind w:left="220" w:firstLine="0"/>
      <w:jc w:val="left"/>
    </w:pPr>
    <w:rPr>
      <w:rFonts w:eastAsia="Times New Roman" w:cs="Times New Roman"/>
      <w:bCs/>
      <w:noProof/>
      <w:szCs w:val="28"/>
      <w:lang w:eastAsia="ru-RU"/>
    </w:rPr>
  </w:style>
  <w:style w:type="character" w:styleId="a8">
    <w:name w:val="Hyperlink"/>
    <w:basedOn w:val="a0"/>
    <w:uiPriority w:val="99"/>
    <w:unhideWhenUsed/>
    <w:rsid w:val="00230656"/>
    <w:rPr>
      <w:color w:val="0000FF" w:themeColor="hyperlink"/>
      <w:u w:val="single"/>
    </w:rPr>
  </w:style>
  <w:style w:type="paragraph" w:styleId="a9">
    <w:name w:val="TOC Heading"/>
    <w:basedOn w:val="1"/>
    <w:next w:val="a"/>
    <w:uiPriority w:val="39"/>
    <w:unhideWhenUsed/>
    <w:qFormat/>
    <w:rsid w:val="00230656"/>
    <w:pPr>
      <w:spacing w:before="240" w:line="259" w:lineRule="auto"/>
      <w:jc w:val="left"/>
      <w:outlineLvl w:val="9"/>
    </w:pPr>
    <w:rPr>
      <w:b w:val="0"/>
      <w:bCs w:val="0"/>
      <w:sz w:val="32"/>
      <w:szCs w:val="32"/>
      <w:lang w:eastAsia="ru-RU"/>
    </w:rPr>
  </w:style>
  <w:style w:type="paragraph" w:styleId="aa">
    <w:name w:val="header"/>
    <w:basedOn w:val="a"/>
    <w:link w:val="ab"/>
    <w:uiPriority w:val="99"/>
    <w:unhideWhenUsed/>
    <w:rsid w:val="0080506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0506C"/>
  </w:style>
  <w:style w:type="paragraph" w:styleId="ac">
    <w:name w:val="footer"/>
    <w:basedOn w:val="a"/>
    <w:link w:val="ad"/>
    <w:uiPriority w:val="99"/>
    <w:unhideWhenUsed/>
    <w:rsid w:val="0080506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0506C"/>
  </w:style>
  <w:style w:type="character" w:customStyle="1" w:styleId="30">
    <w:name w:val="Заголовок 3 Знак"/>
    <w:basedOn w:val="a0"/>
    <w:link w:val="3"/>
    <w:uiPriority w:val="9"/>
    <w:rsid w:val="00125F2B"/>
    <w:rPr>
      <w:rFonts w:eastAsiaTheme="majorEastAsia" w:cstheme="majorBidi"/>
      <w:b/>
      <w:bCs/>
    </w:rPr>
  </w:style>
  <w:style w:type="paragraph" w:styleId="31">
    <w:name w:val="toc 3"/>
    <w:basedOn w:val="a"/>
    <w:next w:val="a"/>
    <w:autoRedefine/>
    <w:uiPriority w:val="39"/>
    <w:unhideWhenUsed/>
    <w:rsid w:val="00BD02A8"/>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2172">
      <w:bodyDiv w:val="1"/>
      <w:marLeft w:val="0"/>
      <w:marRight w:val="0"/>
      <w:marTop w:val="0"/>
      <w:marBottom w:val="0"/>
      <w:divBdr>
        <w:top w:val="none" w:sz="0" w:space="0" w:color="auto"/>
        <w:left w:val="none" w:sz="0" w:space="0" w:color="auto"/>
        <w:bottom w:val="none" w:sz="0" w:space="0" w:color="auto"/>
        <w:right w:val="none" w:sz="0" w:space="0" w:color="auto"/>
      </w:divBdr>
    </w:div>
    <w:div w:id="1704670719">
      <w:bodyDiv w:val="1"/>
      <w:marLeft w:val="0"/>
      <w:marRight w:val="0"/>
      <w:marTop w:val="0"/>
      <w:marBottom w:val="0"/>
      <w:divBdr>
        <w:top w:val="none" w:sz="0" w:space="0" w:color="auto"/>
        <w:left w:val="none" w:sz="0" w:space="0" w:color="auto"/>
        <w:bottom w:val="none" w:sz="0" w:space="0" w:color="auto"/>
        <w:right w:val="none" w:sz="0" w:space="0" w:color="auto"/>
      </w:divBdr>
    </w:div>
    <w:div w:id="214014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D726C-F02D-408C-84D7-0AA2DB34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6891</Words>
  <Characters>39284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stolpovskih</cp:lastModifiedBy>
  <cp:revision>2</cp:revision>
  <dcterms:created xsi:type="dcterms:W3CDTF">2019-05-21T07:48:00Z</dcterms:created>
  <dcterms:modified xsi:type="dcterms:W3CDTF">2019-05-21T07:48:00Z</dcterms:modified>
</cp:coreProperties>
</file>