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4B" w:rsidRPr="00E9754B" w:rsidRDefault="00E9754B" w:rsidP="00E9754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9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Казанский инновационный университет имени В.Г. Тимирясова</w:t>
      </w:r>
    </w:p>
    <w:p w:rsidR="00E9754B" w:rsidRPr="00E9754B" w:rsidRDefault="00E9754B" w:rsidP="00E9754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Нижнекамский филиал</w:t>
      </w:r>
    </w:p>
    <w:p w:rsidR="00AE5C76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D42B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Психологический факультет</w:t>
      </w: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AE5C76" w:rsidRPr="00DD42B3" w:rsidRDefault="00AE5C76" w:rsidP="00AE5C76">
      <w:pPr>
        <w:spacing w:after="0" w:line="360" w:lineRule="atLeast"/>
        <w:ind w:firstLine="5040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DD42B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Кафедра педагогической </w:t>
      </w:r>
    </w:p>
    <w:p w:rsidR="00AE5C76" w:rsidRPr="00DD42B3" w:rsidRDefault="00AE5C76" w:rsidP="00AE5C76">
      <w:pPr>
        <w:spacing w:after="0" w:line="360" w:lineRule="atLeast"/>
        <w:ind w:firstLine="5040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DD42B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психологии и педагогики</w:t>
      </w:r>
    </w:p>
    <w:p w:rsidR="00E9754B" w:rsidRPr="00E9754B" w:rsidRDefault="00E9754B" w:rsidP="00E9754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54B" w:rsidRPr="00E9754B" w:rsidRDefault="00E9754B" w:rsidP="00E97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E9754B" w:rsidRPr="00E9754B" w:rsidRDefault="00E9754B" w:rsidP="00E97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54B" w:rsidRDefault="00E9754B" w:rsidP="00E97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5D9" w:rsidRDefault="003605D9" w:rsidP="00E97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05D9" w:rsidRDefault="003605D9" w:rsidP="00E97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C76" w:rsidRPr="00E9754B" w:rsidRDefault="00AE5C76" w:rsidP="00E97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C76" w:rsidRPr="00DD42B3" w:rsidRDefault="007513A1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>БЕГОВЫЕ УПРАЖНЕНИЯ КАК СРЕДСТВО РАЗВИТИЯ ВЫНОСЛИВОСТИ У ДЕТЕЙ СТАРШЕГО ДОШКОЛЬНОГО ВОЗРАСТА</w:t>
      </w:r>
    </w:p>
    <w:p w:rsidR="00AE5C76" w:rsidRPr="002A2309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highlight w:val="yellow"/>
          <w:lang w:eastAsia="ar-SA"/>
        </w:rPr>
      </w:pP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DD42B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Курсовая работа</w:t>
      </w: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DD42B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Направление подготовки «Педагогическое образование»</w:t>
      </w: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DD42B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Профиль «Дошкольное образование»</w:t>
      </w: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AE5C76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/>
          <w:bCs/>
          <w:sz w:val="28"/>
          <w:szCs w:val="20"/>
          <w:lang w:eastAsia="ar-SA"/>
        </w:rPr>
      </w:pPr>
    </w:p>
    <w:p w:rsidR="00AE5C76" w:rsidRDefault="00AE5C76" w:rsidP="00472381">
      <w:pPr>
        <w:spacing w:after="0" w:line="360" w:lineRule="atLeast"/>
        <w:rPr>
          <w:rFonts w:ascii="Times New Roman" w:eastAsia="Times New Roman" w:hAnsi="Times New Roman"/>
          <w:bCs/>
          <w:sz w:val="28"/>
          <w:szCs w:val="20"/>
          <w:lang w:eastAsia="ar-SA"/>
        </w:rPr>
      </w:pPr>
    </w:p>
    <w:p w:rsidR="00472381" w:rsidRPr="00DD42B3" w:rsidRDefault="00472381" w:rsidP="00472381">
      <w:pPr>
        <w:spacing w:after="0" w:line="360" w:lineRule="atLeast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AE5C76" w:rsidRPr="00DD42B3" w:rsidRDefault="00AE5C76" w:rsidP="007513A1">
      <w:pPr>
        <w:spacing w:after="0" w:line="360" w:lineRule="atLeast"/>
        <w:ind w:left="486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DD42B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Выполнил</w:t>
      </w:r>
      <w:r w:rsidRPr="00DD42B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: студент гр. 9</w:t>
      </w: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6</w:t>
      </w:r>
      <w:r w:rsidRPr="00DD42B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1-у заочного </w:t>
      </w: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 xml:space="preserve">ускоренного </w:t>
      </w:r>
      <w:r w:rsidRPr="00DD42B3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отделения</w:t>
      </w:r>
    </w:p>
    <w:p w:rsidR="00AE5C76" w:rsidRPr="00DD42B3" w:rsidRDefault="007513A1" w:rsidP="00AE5C76">
      <w:pPr>
        <w:spacing w:after="0" w:line="360" w:lineRule="atLeast"/>
        <w:ind w:left="486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0"/>
          <w:lang w:eastAsia="ar-SA"/>
        </w:rPr>
        <w:t>Хисамиева  Алиса Тагирзяновна</w:t>
      </w:r>
    </w:p>
    <w:p w:rsidR="00AE5C76" w:rsidRPr="00DD42B3" w:rsidRDefault="00AE5C76" w:rsidP="00AE5C76">
      <w:pPr>
        <w:spacing w:after="0" w:line="360" w:lineRule="atLeast"/>
        <w:ind w:left="486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DD42B3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Научный руководитель:</w:t>
      </w:r>
    </w:p>
    <w:p w:rsidR="00F378DC" w:rsidRPr="00F378DC" w:rsidRDefault="00472381" w:rsidP="007513A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 xml:space="preserve">                                                              </w:t>
      </w:r>
      <w:r w:rsidR="00F81256"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 xml:space="preserve">   </w:t>
      </w:r>
      <w:r w:rsidR="00F378DC"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>Галимова</w:t>
      </w:r>
      <w:bookmarkStart w:id="1" w:name="a0"/>
      <w:r w:rsidR="00F378DC" w:rsidRPr="00F378DC">
        <w:t xml:space="preserve"> </w:t>
      </w:r>
      <w:r w:rsidR="00F378DC" w:rsidRPr="004723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Роза Зайнагутдиновна</w:t>
      </w:r>
    </w:p>
    <w:bookmarkEnd w:id="1"/>
    <w:p w:rsidR="00AE5C76" w:rsidRPr="00DD42B3" w:rsidRDefault="00AE5C76" w:rsidP="00AE5C76">
      <w:pPr>
        <w:spacing w:after="0" w:line="360" w:lineRule="atLeast"/>
        <w:ind w:left="486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E9754B" w:rsidRPr="00E9754B" w:rsidRDefault="00E9754B" w:rsidP="004723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472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E9754B" w:rsidRPr="00E9754B" w:rsidRDefault="00E9754B" w:rsidP="00E97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54B" w:rsidRDefault="00E9754B" w:rsidP="00E97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9754B" w:rsidRPr="00E9754B" w:rsidRDefault="00E9754B" w:rsidP="00E9754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54B" w:rsidRPr="00E9754B" w:rsidRDefault="00E9754B" w:rsidP="00E9754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Нижнекамск-20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7037B8" w:rsidRDefault="007037B8" w:rsidP="00E9754B">
      <w:pPr>
        <w:spacing w:after="0"/>
        <w:rPr>
          <w:rFonts w:ascii="Times New Roman" w:hAnsi="Times New Roman" w:cs="Times New Roman"/>
          <w:b/>
          <w:sz w:val="28"/>
        </w:rPr>
        <w:sectPr w:rsidR="007037B8" w:rsidSect="007F7B09">
          <w:headerReference w:type="default" r:id="rId8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AE5C76" w:rsidRPr="00DD42B3" w:rsidRDefault="00AE5C76" w:rsidP="00AE5C76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DD42B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СОДЕРЖАНИЕ</w:t>
      </w:r>
    </w:p>
    <w:p w:rsidR="00AE5C76" w:rsidRPr="00DD42B3" w:rsidRDefault="00AE5C76" w:rsidP="00AE5C76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E5C76" w:rsidRPr="00DD42B3" w:rsidRDefault="00AE5C76" w:rsidP="00AE5C76">
      <w:pPr>
        <w:tabs>
          <w:tab w:val="right" w:leader="dot" w:pos="9072"/>
          <w:tab w:val="left" w:pos="9108"/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Введение</w:t>
      </w:r>
      <w:r w:rsidRPr="00DD4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AB05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……………………………………………………………………..……</w:t>
      </w:r>
      <w:r w:rsidRPr="00DD42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</w:p>
    <w:p w:rsidR="00263259" w:rsidRPr="00263259" w:rsidRDefault="00EC45E4" w:rsidP="00AE5C76">
      <w:pPr>
        <w:tabs>
          <w:tab w:val="right" w:leader="dot" w:pos="9072"/>
          <w:tab w:val="left" w:pos="9108"/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 </w:t>
      </w:r>
      <w:r w:rsidR="00AB0543" w:rsidRPr="00AB054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</w:t>
      </w:r>
      <w:r w:rsidR="00AE5C76" w:rsidRPr="00AB054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еоретические </w:t>
      </w:r>
      <w:r w:rsidR="00AB054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исследования</w:t>
      </w:r>
      <w:r w:rsidR="00AB0543" w:rsidRPr="00AB054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7513A1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развития выносливости детей старшего дошкольного возраста……………</w:t>
      </w:r>
      <w:r w:rsidR="00A93F64" w:rsidRPr="00AB054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……………</w:t>
      </w:r>
      <w:r w:rsidR="00AB054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………………………….……</w:t>
      </w:r>
      <w:r w:rsidR="00263259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5</w:t>
      </w:r>
    </w:p>
    <w:p w:rsidR="00AE5C76" w:rsidRPr="00AB0543" w:rsidRDefault="001E1116" w:rsidP="00AB0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AB0543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AB0543" w:rsidRPr="00AB05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513A1">
        <w:rPr>
          <w:rFonts w:ascii="Times New Roman" w:eastAsia="Times New Roman" w:hAnsi="Times New Roman" w:cs="Times New Roman"/>
          <w:sz w:val="28"/>
          <w:szCs w:val="21"/>
          <w:lang w:eastAsia="ru-RU"/>
        </w:rPr>
        <w:t>Психо</w:t>
      </w:r>
      <w:r w:rsidR="00F81256">
        <w:rPr>
          <w:rFonts w:ascii="Times New Roman" w:eastAsia="Times New Roman" w:hAnsi="Times New Roman" w:cs="Times New Roman"/>
          <w:sz w:val="28"/>
          <w:szCs w:val="21"/>
          <w:lang w:eastAsia="ru-RU"/>
        </w:rPr>
        <w:t>матические</w:t>
      </w:r>
      <w:r w:rsidR="007513A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особенности детей дошкольного возраста……………………………………………………………………</w:t>
      </w:r>
      <w:r w:rsidR="00A93F64" w:rsidRPr="001E1116">
        <w:rPr>
          <w:rFonts w:ascii="Times New Roman" w:eastAsia="Calibri" w:hAnsi="Times New Roman" w:cs="Times New Roman"/>
          <w:bCs/>
          <w:sz w:val="28"/>
          <w:szCs w:val="28"/>
        </w:rPr>
        <w:t>…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93F64" w:rsidRPr="00AB0543">
        <w:rPr>
          <w:rFonts w:ascii="Times New Roman" w:eastAsia="Calibri" w:hAnsi="Times New Roman" w:cs="Times New Roman"/>
          <w:bCs/>
          <w:sz w:val="28"/>
          <w:szCs w:val="28"/>
        </w:rPr>
        <w:t>…</w:t>
      </w:r>
      <w:r w:rsidR="00AB0543">
        <w:rPr>
          <w:rFonts w:ascii="Times New Roman" w:eastAsia="Calibri" w:hAnsi="Times New Roman" w:cs="Times New Roman"/>
          <w:bCs/>
          <w:sz w:val="28"/>
          <w:szCs w:val="28"/>
        </w:rPr>
        <w:t>…</w:t>
      </w:r>
      <w:r w:rsidR="00263259"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:rsidR="00AE5C76" w:rsidRPr="006B29AD" w:rsidRDefault="001E1116" w:rsidP="00AB0543">
      <w:pPr>
        <w:tabs>
          <w:tab w:val="right" w:leader="dot" w:pos="9072"/>
          <w:tab w:val="left" w:pos="9108"/>
          <w:tab w:val="right" w:leader="dot" w:pos="93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="00AB0543" w:rsidRPr="00AB05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13A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Понятие и виды выносливости</w:t>
      </w:r>
      <w:r w:rsidR="00AB0543" w:rsidRPr="006B29AD">
        <w:rPr>
          <w:rFonts w:ascii="Times New Roman" w:eastAsia="Times New Roman" w:hAnsi="Times New Roman" w:cs="Times New Roman"/>
          <w:sz w:val="28"/>
          <w:szCs w:val="20"/>
          <w:lang w:eastAsia="ru-RU"/>
        </w:rPr>
        <w:t>…………</w:t>
      </w:r>
      <w:r w:rsidRPr="006B29AD">
        <w:rPr>
          <w:rFonts w:ascii="Times New Roman" w:eastAsia="Calibri" w:hAnsi="Times New Roman" w:cs="Times New Roman"/>
          <w:sz w:val="28"/>
          <w:szCs w:val="28"/>
        </w:rPr>
        <w:t>………</w:t>
      </w:r>
      <w:r w:rsidR="007513A1">
        <w:rPr>
          <w:rFonts w:ascii="Times New Roman" w:eastAsia="Calibri" w:hAnsi="Times New Roman" w:cs="Times New Roman"/>
          <w:sz w:val="28"/>
          <w:szCs w:val="28"/>
        </w:rPr>
        <w:t>………………..</w:t>
      </w:r>
      <w:r w:rsidR="008D6677">
        <w:rPr>
          <w:rFonts w:ascii="Times New Roman" w:eastAsia="Calibri" w:hAnsi="Times New Roman" w:cs="Times New Roman"/>
          <w:sz w:val="28"/>
          <w:szCs w:val="28"/>
        </w:rPr>
        <w:t>…</w:t>
      </w:r>
      <w:r w:rsidR="00263259">
        <w:rPr>
          <w:rFonts w:ascii="Times New Roman" w:eastAsia="Calibri" w:hAnsi="Times New Roman" w:cs="Times New Roman"/>
          <w:sz w:val="28"/>
          <w:szCs w:val="28"/>
        </w:rPr>
        <w:t>.13</w:t>
      </w:r>
    </w:p>
    <w:p w:rsidR="00A93F64" w:rsidRPr="006B29AD" w:rsidRDefault="001E1116" w:rsidP="00AB0543">
      <w:pPr>
        <w:tabs>
          <w:tab w:val="right" w:leader="dot" w:pos="9072"/>
          <w:tab w:val="left" w:pos="9108"/>
          <w:tab w:val="right" w:leader="do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9AD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="00AB0543" w:rsidRPr="006B29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13A1">
        <w:rPr>
          <w:rFonts w:ascii="Times New Roman" w:eastAsia="Calibri" w:hAnsi="Times New Roman" w:cs="Times New Roman"/>
          <w:sz w:val="28"/>
          <w:szCs w:val="28"/>
        </w:rPr>
        <w:t>Методика обучения бегу детей старшего дошкольного возраста</w:t>
      </w:r>
      <w:r w:rsidR="007513A1">
        <w:rPr>
          <w:rFonts w:ascii="Times New Roman" w:eastAsia="Times New Roman" w:hAnsi="Times New Roman" w:cs="Times New Roman"/>
          <w:sz w:val="28"/>
          <w:szCs w:val="20"/>
          <w:lang w:eastAsia="ru-RU"/>
        </w:rPr>
        <w:t>...</w:t>
      </w:r>
      <w:r w:rsidR="00263259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</w:p>
    <w:p w:rsidR="00AE5C76" w:rsidRPr="006B29AD" w:rsidRDefault="001E1116" w:rsidP="00AB0543">
      <w:pPr>
        <w:tabs>
          <w:tab w:val="right" w:leader="dot" w:pos="9072"/>
          <w:tab w:val="left" w:pos="9108"/>
          <w:tab w:val="right" w:leader="dot" w:pos="93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9AD">
        <w:rPr>
          <w:rFonts w:ascii="Times New Roman" w:eastAsia="Times New Roman" w:hAnsi="Times New Roman" w:cs="Times New Roman"/>
          <w:sz w:val="28"/>
          <w:szCs w:val="20"/>
          <w:lang w:eastAsia="ru-RU"/>
        </w:rPr>
        <w:t>1.4.</w:t>
      </w:r>
      <w:r w:rsidR="007513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Беговые упражнения, как оздоровительная тренировка</w:t>
      </w:r>
      <w:r w:rsidR="00E31F95" w:rsidRPr="006B29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3F64" w:rsidRPr="006B29AD"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 w:rsidRPr="006B29AD">
        <w:rPr>
          <w:rFonts w:ascii="Times New Roman" w:eastAsia="Times New Roman" w:hAnsi="Times New Roman" w:cs="Times New Roman"/>
          <w:sz w:val="28"/>
          <w:szCs w:val="20"/>
          <w:lang w:eastAsia="ru-RU"/>
        </w:rPr>
        <w:t>…</w:t>
      </w:r>
      <w:r w:rsidR="007513A1">
        <w:rPr>
          <w:rFonts w:ascii="Times New Roman" w:eastAsia="Times New Roman" w:hAnsi="Times New Roman" w:cs="Times New Roman"/>
          <w:sz w:val="28"/>
          <w:szCs w:val="20"/>
          <w:lang w:eastAsia="ru-RU"/>
        </w:rPr>
        <w:t>…...</w:t>
      </w:r>
      <w:r w:rsidR="00263259">
        <w:rPr>
          <w:rFonts w:ascii="Times New Roman" w:eastAsia="Times New Roman" w:hAnsi="Times New Roman" w:cs="Times New Roman"/>
          <w:sz w:val="28"/>
          <w:szCs w:val="20"/>
          <w:lang w:eastAsia="ru-RU"/>
        </w:rPr>
        <w:t>...21</w:t>
      </w:r>
    </w:p>
    <w:p w:rsidR="00AE5C76" w:rsidRPr="006B29AD" w:rsidRDefault="00AE5C76" w:rsidP="00AE5C76">
      <w:pPr>
        <w:tabs>
          <w:tab w:val="right" w:leader="dot" w:pos="9072"/>
          <w:tab w:val="left" w:pos="9108"/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Заключение</w:t>
      </w:r>
      <w:r w:rsidRPr="006B2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………………………………………………………………</w:t>
      </w:r>
      <w:r w:rsidR="001E1116" w:rsidRPr="006B2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6B2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…….</w:t>
      </w:r>
      <w:r w:rsidR="006B29AD" w:rsidRPr="00635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2632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</w:t>
      </w:r>
    </w:p>
    <w:p w:rsidR="00AE5C76" w:rsidRPr="00E9275F" w:rsidRDefault="00AE5C76" w:rsidP="00AE5C76">
      <w:pPr>
        <w:tabs>
          <w:tab w:val="right" w:leader="dot" w:pos="9072"/>
          <w:tab w:val="left" w:pos="9108"/>
          <w:tab w:val="right" w:leader="do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2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использованной литературы</w:t>
      </w:r>
      <w:r w:rsidRPr="006B2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……………………………………</w:t>
      </w:r>
      <w:r w:rsidR="001E1116" w:rsidRPr="006B2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6B29A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….</w:t>
      </w:r>
      <w:r w:rsidR="006B29AD" w:rsidRPr="006352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2632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</w:p>
    <w:p w:rsidR="00E9754B" w:rsidRDefault="00E9754B" w:rsidP="00E9754B">
      <w:pPr>
        <w:spacing w:after="0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7F7B09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0F03" w:rsidRDefault="00ED0F03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0F03" w:rsidRDefault="00ED0F03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0F03" w:rsidRDefault="00ED0F03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0F03" w:rsidRDefault="00ED0F03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0F03" w:rsidRDefault="00ED0F03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0F03" w:rsidRDefault="00ED0F03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0F03" w:rsidRDefault="00ED0F03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D0F03" w:rsidRDefault="00ED0F03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85117" w:rsidRDefault="00585117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513A1" w:rsidRDefault="007513A1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2988" w:rsidRDefault="009A2988" w:rsidP="0058511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72381" w:rsidRDefault="00472381" w:rsidP="004D46CA">
      <w:pPr>
        <w:shd w:val="clear" w:color="000000" w:fill="auto"/>
        <w:suppressAutoHyphens/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361">
        <w:rPr>
          <w:rFonts w:ascii="Times New Roman" w:hAnsi="Times New Roman" w:cs="Times New Roman"/>
          <w:b/>
          <w:sz w:val="28"/>
          <w:szCs w:val="28"/>
        </w:rPr>
        <w:lastRenderedPageBreak/>
        <w:t>Введени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BB1AB6" w:rsidRDefault="00BB1AB6" w:rsidP="004D46CA">
      <w:pPr>
        <w:shd w:val="clear" w:color="000000" w:fill="auto"/>
        <w:suppressAutoHyphens/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A1" w:rsidRPr="007513A1" w:rsidRDefault="003C2AC9" w:rsidP="0075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исследования. </w:t>
      </w:r>
      <w:r w:rsidR="007513A1" w:rsidRPr="007513A1">
        <w:rPr>
          <w:rFonts w:ascii="Times New Roman" w:hAnsi="Times New Roman" w:cs="Times New Roman"/>
          <w:sz w:val="28"/>
          <w:szCs w:val="28"/>
        </w:rPr>
        <w:t xml:space="preserve">Выносливость – важнейшее физическое качество, проявляющееся в профессиональной, спортивной деятельности и в повседневной жизни людей. Она отражает общий уровень работоспособности человека. В теории и методике физической культуры выносливость определяют, как способность поддерживать заданную, необходимую для обеспечения профессиональной деятельности, мощность нагрузки и противостоять утомлению, возникающему в процессе выполнения работы. </w:t>
      </w:r>
    </w:p>
    <w:p w:rsidR="007513A1" w:rsidRPr="007513A1" w:rsidRDefault="007513A1" w:rsidP="0075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3A1">
        <w:rPr>
          <w:rFonts w:ascii="Times New Roman" w:hAnsi="Times New Roman" w:cs="Times New Roman"/>
          <w:sz w:val="28"/>
          <w:szCs w:val="28"/>
        </w:rPr>
        <w:t xml:space="preserve">Применительно к детям дошкольного возраста выносливость рассматривается, как способность организма выполнять мышечную работу небольшой (50% от максимальной) и средней (60%) интенсивности в течение продолжительного времени в соответствии с уровнем физической подготовленности в данный момент. Целесообразно говорить лишь о развитии общей выносливости, так как именно аэробное энергообеспечение в большей степени соответствует их возможностям и способствует всестороннему физическому развитию и воспитанию. </w:t>
      </w:r>
    </w:p>
    <w:p w:rsidR="007513A1" w:rsidRPr="007513A1" w:rsidRDefault="007513A1" w:rsidP="0075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3A1">
        <w:rPr>
          <w:rFonts w:ascii="Times New Roman" w:hAnsi="Times New Roman" w:cs="Times New Roman"/>
          <w:sz w:val="28"/>
          <w:szCs w:val="28"/>
        </w:rPr>
        <w:t>Актуальность развития выносливости с дошкольного возраста обусловлена рядом причин, основными из которых являются следующие:</w:t>
      </w:r>
    </w:p>
    <w:p w:rsidR="007513A1" w:rsidRPr="007513A1" w:rsidRDefault="007513A1" w:rsidP="0075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3A1">
        <w:rPr>
          <w:rFonts w:ascii="Times New Roman" w:hAnsi="Times New Roman" w:cs="Times New Roman"/>
          <w:sz w:val="28"/>
          <w:szCs w:val="28"/>
        </w:rPr>
        <w:t>выносливость как способность к длительной мышечной работе небольшой интенсивности позволяет укрепить организм ребенка и в первую очередь сердечнососудистую, дыхательную, костно-мышечную системы, что оказывает благоприятное воздействие на физическое и психическое здоровье ребёнка, в целом способствуя его всестороннему гармоническому развитию;</w:t>
      </w:r>
    </w:p>
    <w:p w:rsidR="007513A1" w:rsidRPr="007513A1" w:rsidRDefault="007513A1" w:rsidP="0075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3A1">
        <w:rPr>
          <w:rFonts w:ascii="Times New Roman" w:hAnsi="Times New Roman" w:cs="Times New Roman"/>
          <w:sz w:val="28"/>
          <w:szCs w:val="28"/>
        </w:rPr>
        <w:t xml:space="preserve">целенаправленная работа по воспитанию выносливости у дошкольников улучшает функционирование организма, повышает их работоспособность (как физической, так и умственной), что особенно важно в плане подготовки детей к школе; </w:t>
      </w:r>
    </w:p>
    <w:p w:rsidR="007513A1" w:rsidRPr="007513A1" w:rsidRDefault="007513A1" w:rsidP="0075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513A1">
        <w:rPr>
          <w:rFonts w:ascii="Times New Roman" w:hAnsi="Times New Roman" w:cs="Times New Roman"/>
          <w:sz w:val="28"/>
          <w:szCs w:val="28"/>
        </w:rPr>
        <w:t xml:space="preserve">целенаправленные движения, особенно циклического типа, помогают раскрыть и развить природные задатки у детей дошкольного возраста: только в этот период, возможно, повысить уровень максимального потребления кислорода, который является важнейшим показателем физической работоспособности человека, показателем его аэробных возможностей; </w:t>
      </w:r>
    </w:p>
    <w:p w:rsidR="007513A1" w:rsidRPr="007513A1" w:rsidRDefault="007513A1" w:rsidP="0075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3A1">
        <w:rPr>
          <w:rFonts w:ascii="Times New Roman" w:hAnsi="Times New Roman" w:cs="Times New Roman"/>
          <w:sz w:val="28"/>
          <w:szCs w:val="28"/>
        </w:rPr>
        <w:t>развитие выносливости оказывает влияние на формирование волевых качеств личности, черт характера человека: целеустремленности, настойчивости, упорства, смелости и решительности, уверенности в своих силах;</w:t>
      </w:r>
    </w:p>
    <w:p w:rsidR="0051080A" w:rsidRPr="007513A1" w:rsidRDefault="007513A1" w:rsidP="007513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13A1">
        <w:rPr>
          <w:rFonts w:ascii="Times New Roman" w:hAnsi="Times New Roman" w:cs="Times New Roman"/>
          <w:sz w:val="28"/>
          <w:szCs w:val="28"/>
        </w:rPr>
        <w:t>развитие выносливости помогают детям научиться преодолевать возникающие трудности, доводя начатое дело до конца: умение управлять собой, положительно отражается на успехах ребенка в школе.</w:t>
      </w:r>
    </w:p>
    <w:p w:rsidR="00360B3B" w:rsidRDefault="00360B3B" w:rsidP="00360B3B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95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теоретический материал </w:t>
      </w:r>
      <w:r w:rsidR="007513A1">
        <w:rPr>
          <w:rFonts w:ascii="Times New Roman" w:hAnsi="Times New Roman" w:cs="Times New Roman"/>
          <w:sz w:val="28"/>
          <w:szCs w:val="28"/>
        </w:rPr>
        <w:t>развития выносливости детей старшего дошкольного возраста.</w:t>
      </w:r>
    </w:p>
    <w:p w:rsidR="00360B3B" w:rsidRDefault="00360B3B" w:rsidP="00360B3B">
      <w:pPr>
        <w:shd w:val="clear" w:color="auto" w:fill="FFFFFF"/>
        <w:suppressAutoHyphens/>
        <w:spacing w:after="0" w:line="360" w:lineRule="auto"/>
        <w:ind w:right="34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является</w:t>
      </w:r>
      <w:r w:rsidRPr="00360B3B">
        <w:rPr>
          <w:rFonts w:ascii="Times New Roman" w:hAnsi="Times New Roman" w:cs="Times New Roman"/>
          <w:sz w:val="28"/>
          <w:szCs w:val="28"/>
        </w:rPr>
        <w:t xml:space="preserve"> </w:t>
      </w:r>
      <w:r w:rsidRPr="00E31F95">
        <w:rPr>
          <w:rFonts w:ascii="Times New Roman" w:hAnsi="Times New Roman" w:cs="Times New Roman"/>
          <w:sz w:val="28"/>
          <w:szCs w:val="28"/>
        </w:rPr>
        <w:t xml:space="preserve">теоретическое обоснование  </w:t>
      </w:r>
      <w:r w:rsidR="007513A1">
        <w:rPr>
          <w:rFonts w:ascii="Times New Roman" w:hAnsi="Times New Roman" w:cs="Times New Roman"/>
          <w:sz w:val="28"/>
          <w:szCs w:val="28"/>
        </w:rPr>
        <w:t>беговых упражнений как развитие выносливости</w:t>
      </w:r>
      <w:r w:rsidR="002930D7">
        <w:rPr>
          <w:rFonts w:ascii="Times New Roman" w:hAnsi="Times New Roman" w:cs="Times New Roman"/>
          <w:sz w:val="28"/>
          <w:szCs w:val="28"/>
        </w:rPr>
        <w:t xml:space="preserve"> у детей 5-6 года жизни.</w:t>
      </w:r>
    </w:p>
    <w:p w:rsidR="007513A1" w:rsidRDefault="00472381" w:rsidP="00E31F95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Pr="000E0739">
        <w:rPr>
          <w:rFonts w:ascii="Times New Roman" w:hAnsi="Times New Roman" w:cs="Times New Roman"/>
          <w:sz w:val="28"/>
          <w:szCs w:val="28"/>
        </w:rPr>
        <w:t xml:space="preserve">курсовой работы </w:t>
      </w:r>
      <w:r w:rsidR="000E0739">
        <w:rPr>
          <w:rFonts w:ascii="Times New Roman" w:hAnsi="Times New Roman" w:cs="Times New Roman"/>
          <w:sz w:val="28"/>
          <w:szCs w:val="28"/>
        </w:rPr>
        <w:t xml:space="preserve">– изучение </w:t>
      </w:r>
      <w:r w:rsidR="002560DA">
        <w:rPr>
          <w:rFonts w:ascii="Times New Roman" w:hAnsi="Times New Roman" w:cs="Times New Roman"/>
          <w:sz w:val="28"/>
          <w:szCs w:val="28"/>
        </w:rPr>
        <w:t>беговых упражнений как средство развития выносливости  у детей старшего дошкольного возраста.</w:t>
      </w:r>
    </w:p>
    <w:p w:rsidR="00472381" w:rsidRPr="008A7361" w:rsidRDefault="00472381" w:rsidP="00E31F95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361">
        <w:rPr>
          <w:rFonts w:ascii="Times New Roman" w:hAnsi="Times New Roman" w:cs="Times New Roman"/>
          <w:sz w:val="28"/>
          <w:szCs w:val="28"/>
        </w:rPr>
        <w:t>Для достижения цели необходимо решить следующие задачи:</w:t>
      </w:r>
    </w:p>
    <w:p w:rsidR="007513A1" w:rsidRDefault="0051080A" w:rsidP="0051080A">
      <w:pPr>
        <w:pStyle w:val="a7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3A1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027A0D">
        <w:rPr>
          <w:rFonts w:ascii="Times New Roman" w:hAnsi="Times New Roman" w:cs="Times New Roman"/>
          <w:sz w:val="28"/>
          <w:szCs w:val="28"/>
        </w:rPr>
        <w:t>психо</w:t>
      </w:r>
      <w:r w:rsidR="00F81256">
        <w:rPr>
          <w:rFonts w:ascii="Times New Roman" w:hAnsi="Times New Roman" w:cs="Times New Roman"/>
          <w:sz w:val="28"/>
          <w:szCs w:val="28"/>
        </w:rPr>
        <w:t xml:space="preserve">матические </w:t>
      </w:r>
      <w:r w:rsidR="00027A0D">
        <w:rPr>
          <w:rFonts w:ascii="Times New Roman" w:hAnsi="Times New Roman" w:cs="Times New Roman"/>
          <w:sz w:val="28"/>
          <w:szCs w:val="28"/>
        </w:rPr>
        <w:t>особенности детей дошкольного возраста.</w:t>
      </w:r>
    </w:p>
    <w:p w:rsidR="00E31F95" w:rsidRPr="007513A1" w:rsidRDefault="0051080A" w:rsidP="0051080A">
      <w:pPr>
        <w:pStyle w:val="a7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3A1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027A0D">
        <w:rPr>
          <w:rFonts w:ascii="Times New Roman" w:hAnsi="Times New Roman" w:cs="Times New Roman"/>
          <w:sz w:val="28"/>
          <w:szCs w:val="28"/>
        </w:rPr>
        <w:t>понятие и виды выносливости.</w:t>
      </w:r>
    </w:p>
    <w:p w:rsidR="000E0739" w:rsidRDefault="00027A0D" w:rsidP="0051080A">
      <w:pPr>
        <w:pStyle w:val="a7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методику обучения бегу детей старшего дошкольного возраста.</w:t>
      </w:r>
    </w:p>
    <w:p w:rsidR="0051080A" w:rsidRPr="0051080A" w:rsidRDefault="0051080A" w:rsidP="0051080A">
      <w:pPr>
        <w:pStyle w:val="a7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0" w:right="34" w:firstLine="709"/>
        <w:jc w:val="both"/>
        <w:rPr>
          <w:color w:val="000000"/>
          <w:sz w:val="28"/>
        </w:rPr>
      </w:pPr>
      <w:r w:rsidRPr="00E31F9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предел</w:t>
      </w:r>
      <w:r w:rsidRPr="00E31F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ить </w:t>
      </w:r>
      <w:r w:rsidR="00027A0D">
        <w:rPr>
          <w:rFonts w:ascii="Times New Roman" w:eastAsia="Times New Roman" w:hAnsi="Times New Roman" w:cs="Times New Roman"/>
          <w:sz w:val="28"/>
          <w:szCs w:val="20"/>
          <w:lang w:eastAsia="ru-RU"/>
        </w:rPr>
        <w:t>беговые упражнения, как оздоровительная тренировка.</w:t>
      </w:r>
    </w:p>
    <w:p w:rsidR="00036527" w:rsidRDefault="000E0739" w:rsidP="0003652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39">
        <w:rPr>
          <w:rFonts w:ascii="Times New Roman" w:hAnsi="Times New Roman"/>
          <w:sz w:val="28"/>
          <w:szCs w:val="28"/>
        </w:rPr>
        <w:t>Курсовая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86D">
        <w:rPr>
          <w:rFonts w:ascii="Times New Roman" w:hAnsi="Times New Roman"/>
          <w:sz w:val="28"/>
          <w:szCs w:val="28"/>
        </w:rPr>
        <w:t>состоит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86D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86D">
        <w:rPr>
          <w:rFonts w:ascii="Times New Roman" w:hAnsi="Times New Roman"/>
          <w:sz w:val="28"/>
          <w:szCs w:val="28"/>
        </w:rPr>
        <w:t>введения,</w:t>
      </w:r>
      <w:r>
        <w:rPr>
          <w:rFonts w:ascii="Times New Roman" w:hAnsi="Times New Roman"/>
          <w:sz w:val="28"/>
          <w:szCs w:val="28"/>
        </w:rPr>
        <w:t xml:space="preserve"> одной </w:t>
      </w:r>
      <w:r w:rsidRPr="0089386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8938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86D">
        <w:rPr>
          <w:rFonts w:ascii="Times New Roman" w:hAnsi="Times New Roman"/>
          <w:sz w:val="28"/>
          <w:szCs w:val="28"/>
        </w:rPr>
        <w:t>заключения,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86D">
        <w:rPr>
          <w:rFonts w:ascii="Times New Roman" w:hAnsi="Times New Roman"/>
          <w:sz w:val="28"/>
          <w:szCs w:val="28"/>
        </w:rPr>
        <w:t>списка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86D">
        <w:rPr>
          <w:rFonts w:ascii="Times New Roman" w:hAnsi="Times New Roman"/>
          <w:sz w:val="28"/>
          <w:szCs w:val="28"/>
        </w:rPr>
        <w:t>использованной</w:t>
      </w:r>
      <w:r>
        <w:rPr>
          <w:rFonts w:ascii="Times New Roman" w:hAnsi="Times New Roman"/>
          <w:sz w:val="28"/>
          <w:szCs w:val="28"/>
        </w:rPr>
        <w:t xml:space="preserve"> литературы.</w:t>
      </w:r>
      <w:r w:rsidR="00036527">
        <w:rPr>
          <w:rFonts w:ascii="Times New Roman" w:hAnsi="Times New Roman"/>
          <w:sz w:val="28"/>
          <w:szCs w:val="28"/>
        </w:rPr>
        <w:t xml:space="preserve"> </w:t>
      </w:r>
    </w:p>
    <w:p w:rsidR="000E0739" w:rsidRDefault="000E0739" w:rsidP="00036527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739">
        <w:rPr>
          <w:rFonts w:ascii="Times New Roman" w:hAnsi="Times New Roman"/>
          <w:sz w:val="28"/>
          <w:szCs w:val="28"/>
        </w:rPr>
        <w:t xml:space="preserve">Список использованной литературы </w:t>
      </w:r>
      <w:r w:rsidR="00ED0F03" w:rsidRPr="00011CC7">
        <w:rPr>
          <w:rFonts w:ascii="Times New Roman" w:hAnsi="Times New Roman"/>
          <w:sz w:val="28"/>
          <w:szCs w:val="28"/>
        </w:rPr>
        <w:t xml:space="preserve">содержит </w:t>
      </w:r>
      <w:r w:rsidR="00011CC7" w:rsidRPr="00011CC7">
        <w:rPr>
          <w:rFonts w:ascii="Times New Roman" w:hAnsi="Times New Roman"/>
          <w:sz w:val="28"/>
          <w:szCs w:val="28"/>
        </w:rPr>
        <w:t>25</w:t>
      </w:r>
      <w:r w:rsidRPr="00011CC7">
        <w:rPr>
          <w:rFonts w:ascii="Times New Roman" w:hAnsi="Times New Roman"/>
          <w:sz w:val="28"/>
          <w:szCs w:val="28"/>
        </w:rPr>
        <w:t xml:space="preserve"> источников. Курсовая работа составляет </w:t>
      </w:r>
      <w:r w:rsidR="00011CC7" w:rsidRPr="00011CC7">
        <w:rPr>
          <w:rFonts w:ascii="Times New Roman" w:hAnsi="Times New Roman"/>
          <w:sz w:val="28"/>
          <w:szCs w:val="28"/>
        </w:rPr>
        <w:t>29</w:t>
      </w:r>
      <w:r w:rsidRPr="00011CC7">
        <w:rPr>
          <w:rFonts w:ascii="Times New Roman" w:hAnsi="Times New Roman"/>
          <w:sz w:val="28"/>
          <w:szCs w:val="28"/>
        </w:rPr>
        <w:t xml:space="preserve"> страниц машинописного текста.</w:t>
      </w:r>
    </w:p>
    <w:p w:rsidR="00BB1AB6" w:rsidRPr="00BE4C66" w:rsidRDefault="00BB1AB6" w:rsidP="00BB1AB6">
      <w:pPr>
        <w:pStyle w:val="a7"/>
        <w:numPr>
          <w:ilvl w:val="0"/>
          <w:numId w:val="4"/>
        </w:numPr>
        <w:shd w:val="clear" w:color="auto" w:fill="FFFFFF"/>
        <w:spacing w:before="120" w:after="120" w:line="240" w:lineRule="auto"/>
        <w:ind w:left="0" w:right="147" w:firstLine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Теоретические исследования </w:t>
      </w:r>
      <w:r w:rsidR="00027A0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развития выносливости детей старшего дошкольного возраста</w:t>
      </w:r>
    </w:p>
    <w:p w:rsidR="00BB1AB6" w:rsidRDefault="00027A0D" w:rsidP="00BB1AB6">
      <w:pPr>
        <w:pStyle w:val="a7"/>
        <w:numPr>
          <w:ilvl w:val="1"/>
          <w:numId w:val="4"/>
        </w:numPr>
        <w:shd w:val="clear" w:color="auto" w:fill="FFFFFF"/>
        <w:spacing w:before="120" w:after="120" w:line="240" w:lineRule="auto"/>
        <w:ind w:left="0" w:right="147" w:firstLine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Психо</w:t>
      </w:r>
      <w:r w:rsidR="00F81256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мат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ические особенности детей дошкольного возраста</w:t>
      </w:r>
    </w:p>
    <w:p w:rsidR="00BB1AB6" w:rsidRDefault="00BB1AB6" w:rsidP="00BB1AB6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D6F37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педагогика хочет воспитывать человека во всех отношениях, то она должна прежде узнать его тоже во всех отношениях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[23,25].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очень важный этап в жизн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человека. В этот период проис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 функциональное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головного моз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нервной системы,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органов и систем орга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низма.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возрастных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собенностей развития ребенка по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инструкторам физкультуры, воспитателям детских садов и родителям правильно осуществлять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воспитание дошкольников: сле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за их физическим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психическим развитием, подби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 упражнения, закаливающие процедуры. 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детей непрерывно развивается. Уровень и темпы его роста в разные периоды жизни неодинаковы. На протяжении первых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 лет жизни у ребенка не толь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интенсивно увеличива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все внутренние органы (лег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кие, сердце, печень, почки), но и совершенствуются их функции. Укрепляется опорно-двигательный аппарат: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хря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щевая ткань постепенно заменяется костной, значительно возрастают масса и сила мышц. Формирование костной и мышечной систем создает все предпосылки для успешного </w:t>
      </w:r>
      <w:r w:rsid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усвоения разнообразных движений 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3,117]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показате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лями физического развития ребен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являются его рост, масса тела и окружность грудной клетки. Родителей всегда интересует, а не отстает ли их сын или дочь в возрасте и массе от своих сверстников. Об этом можно узнать, сравнивая данные физического развития своего ребенка со средними показателями (стандартами) детей соответствующего возраста, которые определялись в результате массовых антропометрических обследований дошкольников.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физического развития ребенка имеет опорно-двигательный аппарат. Он состоит из костей, связок и мышц. От правильного и своевременного его развития зависит успешное овладение разнообразными движениями.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Костная система.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 человека выполняет опорную функцию, защищает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утренние органы от различных со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трясений и ударов. Эту же функцию выполняет череп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сительно мозга. В костн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ткани ребенка содержится зна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чительное количество воды и только 13% минеральных солей. Это придает костям эластичность и предохраняет их от переломо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 частых падениях и 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ушибах 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[6,9].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Позвоночный столб дошкольника состоит в основном из хрящевой ткани. Поэтому он очень податлив и может легко подвергаться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скривлениям, например, при непра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вильном положении тела во время сидения за столом, если мебель не соответствует росту ребенка и т. д. Родители должны учитывать это,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обеспечить нормальное фи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зическое развитие детей.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Костная система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семи лет, в отличие от взрос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лых, характеризуется незавершенностью костеобразовательного процесса. Поэ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необходимо тщательно обере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гать развитие костного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келета, предупреждая возникнове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деформаций позвоноч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грудной клетки, костей та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 конечностей.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Чрезмерная физичес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нагрузка отрицательно сказы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на развитии скелета, задерживает рост костей и вызывает их искривления. Умеренные по нагрузк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до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ступные для данного возраста физические упражнения, наоборот, стимулируют рост костей, способствуют их ук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реплению. Особенно полезны упражнения в лазаний, беге, пры</w:t>
      </w:r>
      <w:r w:rsid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жках и различные подвижные игры 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[6,12].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Мышечная система.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мышечная система развита еще очень слабо. Прежде всего, у них развиваются и начинают функционировать крупные мышечные группы. К пяти годам у ребенка значительно увеличивается мышечная масса (особе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нижних конечностей), возрас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 сила и работоспособность мышц. Однако дети еще не способны к значительному мышечному напряжению и длительной физической работе.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масса мускул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атуры у ребенка дошкольного воз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раста составляет 20—22% по отношению к массе тела, что в 2 раза меньше, чем у взрослого. Мышцы ребенка имеют волокнистую структуру, и по мере его роста наряду с удлинением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рост мышц в 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толщину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,78].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попеременным напряжением и расслаблением мышц меньше утомляет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по сравнению с той, кото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требует статических усилий (удержание тела или отдельных его частей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определенном фиксированном по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ложении). Поэтому длительное стояние или сидение всегда утомляет ребенка.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работа способствует активному притоку крови не только к мышцам, но и костям, что обеспечивает их интенсивный рост. Дети, которые достаточно двигаются, как правило, лучше физически развиты по сравнению с малоподвижными.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физичес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развитие организма невозмож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без всестороннего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мускулатуры. Однако наря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 систематической тренировкой мышечного аппарата ребенка следует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ичивать для него мышечные напря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связанные с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ительным сохранением неподвижно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положения туловища. Учитывая быструю утомляемость мышц у дошкольников,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избегать чрезмерных физи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усилий при выполнении упражнений и во время подвижных 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,92]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увеличения мышечной массы нередко приводит к переоценке детьми своих возможностей, в связи, с чем возникает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 особого контроля над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правильным проведением физических упражнений. Чтобы препятствовать задержке роста костей в длин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процессе физ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воспитания, следует из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упражнений, которые способствуют чрезмерному развитию мышечной силы. Чтобы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преимущественному росту ка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ких-либо определенных мышечных групп, при распределении программного материала надо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стремиться использовать физичес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упражнения, направленные на развитие всех групп мышц.</w:t>
      </w:r>
    </w:p>
    <w:p w:rsidR="005D6F37" w:rsidRPr="00041056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Дыхательная система.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особенностью детей в этом возрасте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преобладание поверхност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дыхания. К седьмому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жизни в основном закан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чивается процесс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тканей легких и дыхатель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путей. Однако развитие легких в этом возрасте еще полностью не закончено: носовые ходы, трахеи и бронхи сравнительно узки, что затрудняет поступление воздуха в легкие, грудная клетка ребенка как бы приподнята, и ребра не могут опускаться на выдохе так низко, как у взрослого. Поэтому дети не в состоянии делать глубоких вдохов. Вот почему частота их дыхания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чительно превышает частоту дыхания взрослых</w:t>
      </w:r>
      <w:r w:rsidRPr="00041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F37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0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частоту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1056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ичества раз) дыхания за минуту</w:t>
      </w:r>
      <w:r w:rsidRPr="007833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F37" w:rsidRPr="00783332" w:rsidRDefault="005D6F37" w:rsidP="005D6F37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3 по 5 года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332">
        <w:rPr>
          <w:rFonts w:ascii="Times New Roman" w:eastAsia="Times New Roman" w:hAnsi="Times New Roman" w:cs="Times New Roman"/>
          <w:sz w:val="28"/>
          <w:szCs w:val="28"/>
          <w:lang w:eastAsia="ru-RU"/>
        </w:rPr>
        <w:t>30-20</w:t>
      </w:r>
    </w:p>
    <w:p w:rsidR="005D6F37" w:rsidRPr="00783332" w:rsidRDefault="005D6F37" w:rsidP="005D6F37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6 лет  – 25-20</w:t>
      </w:r>
    </w:p>
    <w:p w:rsidR="005D6F37" w:rsidRPr="00011CC7" w:rsidRDefault="005D6F37" w:rsidP="005D6F37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7лет – 20-18</w:t>
      </w:r>
      <w:r w:rsid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,14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через легкие протекает значительно большее количество крови, чем у взрослых. Это позволяет удовлетворить потребнос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детского организма в кислоро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де, вызываемую интен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сивным обменом веществ. Повышен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потребность детского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 в кислороде при физи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нагрузке удовлетво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ряется в основном за счет часто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дыхания и в меньшей мере — изменения его глубины.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трехлетнего возра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ребенка следует приучать ды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через нос. При таком дыхании воздух, прежде чем попасть в легкие, проходит через узкие носовые ходы, где очищается от пыли, 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робов, а также согревается и ув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лажняется. Этого не происходит при дыхании через рот.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дыхательной системы дошколь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необходимо,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они как можно больше находи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на свежем воздухе. Полезны также упражнения, способствующие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дыхательного аппарата: ходь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ба, бег, прыжки, передвижение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 и коньках, пла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др.</w:t>
      </w:r>
      <w:r w:rsidR="00CB69AE" w:rsidRP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[6</w:t>
      </w:r>
      <w:r w:rsid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>,15].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Сердечнососудистая система.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Сердечнососудистая система у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приспособлена к требова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растущего организма. Сосуды у ребенка шире, чем у взрослых, и кровь по ним течет значительно быстрее. Детское сердце обладает большей жизнеспособностью, потому что оно еще не перенесло различных болезней и лучше питается, благодаря широкому просвету сосудов.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частота сердечных сокращений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колеблется в пределах 85-105 удара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мин. Пульс изменяется в зависимости от физиологического состояния организма: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сна уменьшается, а в пери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бодрствования (ос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 при эмоциональном возбуж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дении) учащается. В старшем дошкольном возрасте пульс становится более устойчивым и достигает 78-99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ударов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мин. 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у девочек на 5-7 удар</w:t>
      </w:r>
      <w:r w:rsid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больше, чем у мальчиков [6</w:t>
      </w:r>
      <w:r w:rsid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>,16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контроля над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нагрузкой во время гимнастических упражнений, подвижных игр, упражнений спортивного характера необходимо периодически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кси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частоту сердечн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сокращений сразу же после вы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двигательных действий. Для этого на лучевую артерию (верхняя часть кисти) накладывают пальцы и по колебаниям ее стенки подсчитывают пульс в течение 10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екунд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фиксируется по секундной стрелке часов). Затем полученную цифру умножают на 6 и узнают количество сокращений сердца за 1 мин. Нагрузка считается оптимальной, если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пульса не превышает 150-180 ударов в минуту по сравнению с исходными дан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ными. В том случае, когд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показатели пульса выше указан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нормы, физическую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нагрузку следует снизить (умень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количество повт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орений упражнений, продолжитель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подвижных игр и т. п.).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давление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 7 лет почти не изме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няется: в 3-4 года оно составляет 96/58 мм рт. ст. в 5-6 лет — 98/60 мм рт. </w:t>
      </w:r>
      <w:r w:rsid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. [6</w:t>
      </w:r>
      <w:r w:rsid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>,19].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у дошкольник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очень возбудимо. С одной сто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роны, оно обладает 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обностью быстро приспосабливать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физической нагрузке и восстанавливать сво</w:t>
      </w:r>
      <w:r w:rsidR="00CB69AE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работо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способность, с другой –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его неустойчива. Под влиянием многих незначительных причин ритм сердечных сокращений может нарушаться (резкие колебания пульса, понижение кровяного давления). Под влиянием различных эмоций (положительных и отрицательных) изменяются тонус сосудов, артериальное давление, частота и сила сердечных сокращений.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это объясняется несовершенст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регуляторного апп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арата, несформированным механиз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 условно-рефлекторных влияний на сердечнососудистую 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4,19].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Продолжительные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и психические напряже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могут отрицательно сказаться на деятельности сердца и привести к нарушению сердечной деятельности. Поэтому необходимо соблюдать большую осторожность при дозировании физической нагр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 на организм ребенка. Систе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матические занятия 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зическими упражнениями, правиль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организованные и проведенные подвиж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игры, по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сильная физическая нагрузка способствуют тренировке сердечнососудистой системы и укрепляют её.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протяжен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дошкольного возраста происхо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существенные качественн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изменения, связанные и интен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сивным анатомическим и функцион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созревание организ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детей, развитием двигательного анализатора. Эти изменения позволяют широко разверну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работу по формированию двига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навыков и развитию физических качеств.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Нервная система.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процессы в организме направля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 контролируются центральной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рвной системой. Головной мозг – 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отдел центральной нервной си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всех органов и систем организ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человека, благодаря чему осуществляется связь с внешней средой.</w:t>
      </w:r>
    </w:p>
    <w:p w:rsidR="00CB69AE" w:rsidRDefault="005D6F37" w:rsidP="00CB69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дифференцировка нервных клеток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до 3 лет и к концу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ошкольного возраста почти закан</w:t>
      </w:r>
      <w:r w:rsid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чивается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[17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,210].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физиологическим учением И. П. Павлова процесс сложного приспособления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к внешней среде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ществляется корой головного моз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га, прежде всего через условно-рефлекторную деятельность.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проявления деятельности высшей нервной системы является рефлекс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ответная реакция на раздражитель. Первую группу рефлекторных реакций составляют безусловные (врожденные) рефлексы. У детей это, прежде всего пищевой, защитный и ориентировочный. Они обеспечивают ребенку примитивное приспособление к окружающей среде.</w:t>
      </w:r>
    </w:p>
    <w:p w:rsidR="005D6F37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безусловных рефлексов формируются более совершенные реакции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 называемые условные рефлек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сы. В процессе взаимодействия с внешней средой у ребенка вырабатываются умения и навыки, которые являются звеньями условных реф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лексов. Как писал академик И.П. Павлов «Возможно, наше воспита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учение, дисциплинир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ование, всякого рода разнообраз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привычки и 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длинные ряды условных рефлексов» </w:t>
      </w:r>
      <w:r w:rsidR="00011CC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[17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,220]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формиро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у детей новых 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гательных навыков рассматривает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как создание более сложных условных рефлексов на основе уже имеющихся.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учитывать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еще одну существенную осо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бенность центральной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ервной системы ребенка – способ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сохранять следы тех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процессов, которые в ней проис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ходили. Отсюда становится понятным способность детей к быстрому и легкому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запоминанию показанных им движе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Однако для закрепл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совершенствования усвоен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необходимы многократные повторения. Об этом не следует забывать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формировании у дошкольников но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двигательных навыков.</w:t>
      </w:r>
    </w:p>
    <w:p w:rsidR="00CB69AE" w:rsidRDefault="005D6F37" w:rsidP="00CB69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возбудимость, реактивность, а также высокая пластичность нервной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у детей способствует лучше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а иногда и более быстрому, чем у взрослых, освоению довольн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сложных двигательных навыков –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ходьбы на лыжах, фигурного катания на коньках, плавания и др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[17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,227].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правильное формирование двигательных навыков у дошкольников с самого начала имеет большое значение, так как исправлять их очень трудно.</w:t>
      </w:r>
    </w:p>
    <w:p w:rsidR="005D6F37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 тонизируют организм ребенка. Благодаря ним усиливается кровообращение, улучшается деятельность органов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дыхания и обмен веществ. 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физичес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воспитание дошкольников тре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бует обязательного учета их психологических особенностей. Так, особенно быстро утомляет детей однообразная работа. 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«Заставьте ребёнка идти – он уста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очень скоро, прыгать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тоже, сидеть – он также уста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но он перемешивает все эти деятельности различных органов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езвится целый день, не уставая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[23,88].</w:t>
      </w:r>
    </w:p>
    <w:p w:rsidR="005D6F37" w:rsidRPr="00DE2DA9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Детям, прежде всего, присуща большая потребность в активной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движениях. Они могут длитель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время, не утомляясь, бегать, прыгать, играть. Однако эту активность следует строго контролировать, помогая ребенку преодолевать импульсивность и неустойчивость поведения. Именно под влиянием воспитания, в частности физического, формируется выдержка и сознательное поведение.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необходимо приучить до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 соблюдать соответствующий режим, правила поведения, выполнять требования </w:t>
      </w:r>
      <w:r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9AE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11CC7" w:rsidRPr="00011CC7">
        <w:rPr>
          <w:rFonts w:ascii="Times New Roman" w:eastAsia="Times New Roman" w:hAnsi="Times New Roman" w:cs="Times New Roman"/>
          <w:sz w:val="28"/>
          <w:szCs w:val="28"/>
          <w:lang w:eastAsia="ru-RU"/>
        </w:rPr>
        <w:t>3,204].</w:t>
      </w:r>
    </w:p>
    <w:p w:rsidR="005D6F37" w:rsidRPr="00B24574" w:rsidRDefault="005D6F37" w:rsidP="005D6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жнейшими особенностями психичес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развития детей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возраста являются пре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обладание возбуждения над торможением, неустойчивость внимания, импульсивно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 поведении, большая эмоцио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нальность, конкретнос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восприятия и мышления. Основ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видом деятельности детей этого возраста является игра, в процессе которой они овладевают различными движениями, элементарными действиями, приучаются к определенным отношениям в коллективе. В первые семь лет жизни под влияни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воспитания формируются основ</w:t>
      </w:r>
      <w:r w:rsidRPr="00DE2DA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черты личности. Вот почему так важно именно в этом возрасте обеспечить правильное развитие ребенка.</w:t>
      </w:r>
    </w:p>
    <w:p w:rsidR="009C004A" w:rsidRDefault="005D6F37" w:rsidP="005979C4">
      <w:pPr>
        <w:pStyle w:val="a7"/>
        <w:numPr>
          <w:ilvl w:val="1"/>
          <w:numId w:val="4"/>
        </w:numPr>
        <w:shd w:val="clear" w:color="auto" w:fill="FFFFFF"/>
        <w:spacing w:before="120" w:after="120" w:line="240" w:lineRule="auto"/>
        <w:ind w:left="0" w:right="147" w:firstLine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5D6F37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Понятие и виды выносливости</w:t>
      </w:r>
    </w:p>
    <w:p w:rsidR="005979C4" w:rsidRPr="00DF2966" w:rsidRDefault="005979C4" w:rsidP="005979C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2"/>
          <w:shd w:val="clear" w:color="auto" w:fill="FFFFFF"/>
        </w:rPr>
      </w:pPr>
      <w:bookmarkStart w:id="2" w:name="191"/>
      <w:r w:rsidRPr="00DF2966">
        <w:rPr>
          <w:rStyle w:val="a4"/>
          <w:b w:val="0"/>
          <w:color w:val="000000"/>
          <w:sz w:val="28"/>
          <w:szCs w:val="22"/>
          <w:shd w:val="clear" w:color="auto" w:fill="FFFFFF"/>
        </w:rPr>
        <w:t>Выносливость</w:t>
      </w:r>
      <w:r w:rsidRPr="00DF2966">
        <w:rPr>
          <w:b/>
          <w:color w:val="000000"/>
          <w:sz w:val="28"/>
          <w:szCs w:val="22"/>
          <w:shd w:val="clear" w:color="auto" w:fill="FFFFFF"/>
        </w:rPr>
        <w:t>-</w:t>
      </w:r>
      <w:r w:rsidRPr="00DF2966">
        <w:rPr>
          <w:color w:val="000000"/>
          <w:sz w:val="28"/>
          <w:szCs w:val="22"/>
          <w:shd w:val="clear" w:color="auto" w:fill="FFFFFF"/>
        </w:rPr>
        <w:t xml:space="preserve"> это способность выполнять работу без изменения её параметров </w:t>
      </w:r>
      <w:r>
        <w:rPr>
          <w:color w:val="000000"/>
          <w:sz w:val="28"/>
          <w:szCs w:val="22"/>
          <w:shd w:val="clear" w:color="auto" w:fill="FFFFFF"/>
        </w:rPr>
        <w:t xml:space="preserve">(А.П. </w:t>
      </w:r>
      <w:r w:rsidR="00011CC7">
        <w:rPr>
          <w:color w:val="000000"/>
          <w:sz w:val="28"/>
          <w:szCs w:val="22"/>
          <w:shd w:val="clear" w:color="auto" w:fill="FFFFFF"/>
        </w:rPr>
        <w:t xml:space="preserve">Скородумова, 1984) </w:t>
      </w:r>
      <w:r w:rsidRPr="00011CC7">
        <w:rPr>
          <w:color w:val="000000"/>
          <w:sz w:val="28"/>
          <w:szCs w:val="22"/>
          <w:shd w:val="clear" w:color="auto" w:fill="FFFFFF"/>
        </w:rPr>
        <w:t>[</w:t>
      </w:r>
      <w:r w:rsidR="00011CC7" w:rsidRPr="00011CC7">
        <w:rPr>
          <w:color w:val="000000"/>
          <w:sz w:val="28"/>
          <w:szCs w:val="22"/>
          <w:shd w:val="clear" w:color="auto" w:fill="FFFFFF"/>
        </w:rPr>
        <w:t>20,181].</w:t>
      </w:r>
    </w:p>
    <w:bookmarkEnd w:id="2"/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 xml:space="preserve"> Выносливость – важнейшее физическое качество, проявляющееся в профессиональной, спортивной деятельности и в повседневной жизни людей. Она отражает общий уровень работоспособности человека. В теории и методике физической культуры выносливость определяют, как способность поддерживать заданную, необходимую для обеспечения профессиональной деятельности, мощность нагрузки и противостоять утомлению, возникающему в процессе выполнения работы. Более раскрытое определение выносливости даёт Озолин Н.Г. он считает, что «в целом выносливость характеризуется как способность к длительному выполнению работы на требуемом уровне интенсивности, как способность бороться с утомлением и эффективно восстанавливаться во время работы и после неё» </w:t>
      </w:r>
      <w:r w:rsidRPr="00011CC7">
        <w:rPr>
          <w:rFonts w:ascii="Times New Roman" w:hAnsi="Times New Roman" w:cs="Times New Roman"/>
          <w:color w:val="000000"/>
          <w:sz w:val="28"/>
        </w:rPr>
        <w:t>[</w:t>
      </w:r>
      <w:r w:rsidR="00011CC7" w:rsidRPr="00011CC7">
        <w:rPr>
          <w:rFonts w:ascii="Times New Roman" w:hAnsi="Times New Roman" w:cs="Times New Roman"/>
          <w:color w:val="000000"/>
          <w:sz w:val="28"/>
        </w:rPr>
        <w:t>15,467]</w:t>
      </w:r>
      <w:r w:rsidRPr="00011CC7">
        <w:rPr>
          <w:rFonts w:ascii="Times New Roman" w:hAnsi="Times New Roman" w:cs="Times New Roman"/>
          <w:color w:val="000000"/>
          <w:sz w:val="28"/>
        </w:rPr>
        <w:t>.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>Видов выносливости очень много: скоростная, силовая, локальная, региональная и глобальная, статическая и динамическая, сердечнососудистая и мышечная, а также общая и специальная, эмоциональная, игровая, дистанционная, координационная, прыжковая и т.д.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 xml:space="preserve">Общая выносливость – это способность длительно выполнять работу умеренной интенсивности при глобальном функционировании мышечной системы. По-другому ее еще называют аэробной выносливостью. Человек, который может выдержать длительный бег в умеренном темпе длительное время, способен выполнить и другую работу в таком же темпе (плавание, езда на велосипеде и т.п.). Эта выносливость имеет в своей основе общность вегетативных сдвигов, возникающих в организме при различных видах мышечной деятельности и способность организма приспосабливаться к длительному выполнению любого вида двигательной деятельности благодаря пластичности нервно-мышечных связей. 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 xml:space="preserve">Общая выносливость играет существенную роль в оптимизации жизнедеятельности, выступает как важный компонент физического здоровья и, в свою очередь, служит предпосылкой развития специальной выносливости. 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 xml:space="preserve">Специальная выносливость – это выносливость по отношению к определенной двигательной деятельности. Специальная выносливость зависит от возможностей нервно-мышечного аппарата, быстроты расходования ресурсов внутримышечных источников энергии, от техники владения двигательным действием и уровня развития других двигательных </w:t>
      </w:r>
      <w:r w:rsidRPr="00011CC7">
        <w:rPr>
          <w:rFonts w:ascii="Times New Roman" w:hAnsi="Times New Roman" w:cs="Times New Roman"/>
          <w:color w:val="000000"/>
          <w:sz w:val="28"/>
        </w:rPr>
        <w:t>способностей [</w:t>
      </w:r>
      <w:r w:rsidR="00011CC7" w:rsidRPr="00011CC7">
        <w:rPr>
          <w:rFonts w:ascii="Times New Roman" w:hAnsi="Times New Roman" w:cs="Times New Roman"/>
          <w:color w:val="000000"/>
          <w:sz w:val="28"/>
        </w:rPr>
        <w:t>8,29]</w:t>
      </w:r>
      <w:r w:rsidRPr="00011CC7">
        <w:rPr>
          <w:rFonts w:ascii="Times New Roman" w:hAnsi="Times New Roman" w:cs="Times New Roman"/>
          <w:color w:val="000000"/>
          <w:sz w:val="28"/>
        </w:rPr>
        <w:t>.</w:t>
      </w:r>
      <w:r w:rsidRPr="005979C4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 xml:space="preserve">Общая и специальная выносливость различаются особенностями нервно-мышечного регулирования и энергообеспечения организма при различных видов двигательной деятельности. Понижая или увеличивая интенсивность в том или ином виде двигательной деятельности, мы тем самым задаем необходимую длительность работы и воздействуем на системы организма, обеспечивающие проявление общей или специальной выносливости. 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>Скоростной называют выносливость, проявляемую в двигательной деятельности, когда от человека требуется удержать максимальную или субмаксимальную интенсивность работы (скорость или темп движений либо такое соотношение скоростей, – например, на первой и второй половине дистанции, – при котором дистанция преодолевается в полную силу).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>Силовая выносливость представляет собой способность противостоять утомлению мышечной работе, требующей значительных силовых напряжений. Различные виды и типы выносливости независимы или мало зависят друг от друга. Например, можно обладать высокой силовой выносливостью, но недостаточной скоростной или низкой координационной</w:t>
      </w:r>
      <w:r w:rsidRPr="005979C4">
        <w:rPr>
          <w:rFonts w:ascii="Times New Roman" w:hAnsi="Times New Roman" w:cs="Times New Roman"/>
          <w:color w:val="000000"/>
          <w:sz w:val="28"/>
          <w:highlight w:val="yellow"/>
        </w:rPr>
        <w:t xml:space="preserve"> </w:t>
      </w:r>
      <w:r w:rsidRPr="00011CC7">
        <w:rPr>
          <w:rFonts w:ascii="Times New Roman" w:hAnsi="Times New Roman" w:cs="Times New Roman"/>
          <w:color w:val="000000"/>
          <w:sz w:val="28"/>
        </w:rPr>
        <w:t>[</w:t>
      </w:r>
      <w:r w:rsidR="00011CC7" w:rsidRPr="00011CC7">
        <w:rPr>
          <w:rFonts w:ascii="Times New Roman" w:hAnsi="Times New Roman" w:cs="Times New Roman"/>
          <w:color w:val="000000"/>
          <w:sz w:val="28"/>
        </w:rPr>
        <w:t>8,32</w:t>
      </w:r>
      <w:r w:rsidRPr="00011CC7">
        <w:rPr>
          <w:rFonts w:ascii="Times New Roman" w:hAnsi="Times New Roman" w:cs="Times New Roman"/>
          <w:color w:val="000000"/>
          <w:sz w:val="28"/>
        </w:rPr>
        <w:t>]</w:t>
      </w:r>
      <w:r w:rsidR="00011CC7" w:rsidRPr="00011CC7">
        <w:rPr>
          <w:rFonts w:ascii="Times New Roman" w:hAnsi="Times New Roman" w:cs="Times New Roman"/>
          <w:color w:val="000000"/>
          <w:sz w:val="28"/>
        </w:rPr>
        <w:t>.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>Высокая выносливость, скажем, в плавании не гарантирует таковую в гимнастике и т. д. Проявление выносливости в различных видах двигательной деятельности зависит от многих факторов: биоэнергетических, функциональной и биохимической экономизации, функциональной устойчивости, личностно-психических, наследственности, среды и др. Главная задача при развитии выносливости у детей дошкольного возраста состоит в создании условий для неуклонного повышения общей аэробной выносливости на основе различных видов двигательной деятельности, предусмотренных для освоения в программах физического воспитания. Для развития общей выносливости наиболее широко применяются циклические упражнения, выполняемые в аэробном режиме. Они выполняются в режиме стандартной непрерывной, переменной непрерывной и интервальной нагрузки. При этом придерживаются следующих правил.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 xml:space="preserve">1. Доступность. Сущность правила заключается в том, что нагрузочные требования должны соответствовать возможностям занимающихся. Учитываются возраст, пол и уровень общей физической подготовленности. В процессе занятий после определенного времени в организме человека произойдут изменения физиологического состояния, т.е. организм адаптируется к нагрузкам. Следовательно, необходимо пересмотреть доступность нагрузки в сторону ее усложнения. 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>Таким образом, доступность нагрузки обозначает такую трудность требований, которая создает оптимальные предпосылки воздействия ее на организм занима</w:t>
      </w:r>
      <w:r w:rsidR="00011CC7">
        <w:rPr>
          <w:rFonts w:ascii="Times New Roman" w:hAnsi="Times New Roman" w:cs="Times New Roman"/>
          <w:color w:val="000000"/>
          <w:sz w:val="28"/>
        </w:rPr>
        <w:t xml:space="preserve">ющегося без ущерба для </w:t>
      </w:r>
      <w:r w:rsidR="00011CC7" w:rsidRPr="00011CC7">
        <w:rPr>
          <w:rFonts w:ascii="Times New Roman" w:hAnsi="Times New Roman" w:cs="Times New Roman"/>
          <w:color w:val="000000"/>
          <w:sz w:val="28"/>
        </w:rPr>
        <w:t>здоровья</w:t>
      </w:r>
      <w:r w:rsidRPr="00011CC7">
        <w:rPr>
          <w:rFonts w:ascii="Times New Roman" w:hAnsi="Times New Roman" w:cs="Times New Roman"/>
          <w:color w:val="000000"/>
          <w:sz w:val="28"/>
        </w:rPr>
        <w:t xml:space="preserve"> [</w:t>
      </w:r>
      <w:r w:rsidR="00011CC7" w:rsidRPr="00011CC7">
        <w:rPr>
          <w:rFonts w:ascii="Times New Roman" w:hAnsi="Times New Roman" w:cs="Times New Roman"/>
          <w:color w:val="000000"/>
          <w:sz w:val="28"/>
        </w:rPr>
        <w:t>8,45].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>2. Систематичность. Эффективность физических упражнений, т.е. влияние их на организм человека, во многом определяется системой и последовательностью воздействий нагрузочных требований. Добиться положительных сдвигов в воспитании общей выносливости возможно в том случае, если будет соблюдаться строгая повторяемость нагрузочных требований и отдыха, а также непрерывность процесса занятий. В работе с начинающими дни занятий физическими упражнениями по воспитанию выносливости должны сочетаться с днями отдыха. В случае использования бега он должен сочетаться с ходьбой, т.е. ходьба здесь выступает как отдых перед очередным бегом.</w:t>
      </w:r>
    </w:p>
    <w:p w:rsidR="005979C4" w:rsidRPr="005979C4" w:rsidRDefault="005979C4" w:rsidP="005979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979C4">
        <w:rPr>
          <w:rFonts w:ascii="Times New Roman" w:hAnsi="Times New Roman" w:cs="Times New Roman"/>
          <w:color w:val="000000"/>
          <w:sz w:val="28"/>
        </w:rPr>
        <w:t xml:space="preserve">3. Постепенность. Это правило выражает общую тенденцию систематического повышения нагрузочных требований. Значительных функциональных перестроек в сердечнососудистой и дыхательной системы можно добиться в том случае, если нагрузка будет постепенно повышаться. Следовательно, необходимо найти меру повышения нагрузок и меру длительности закрепления достигнутых перестроек в различных системах организма. Используя метод равномерного упражнения, необходимо, прежде всего, определить интенсивность и продолжительность нагрузки. В дошкольном возрасте энергетические ресурсы организма расходуются на возрастное развитие, поэтому, слишком большая нагрузка может повредить процессам роста. </w:t>
      </w:r>
    </w:p>
    <w:p w:rsidR="005979C4" w:rsidRDefault="005979C4" w:rsidP="005979C4">
      <w:pPr>
        <w:spacing w:after="0" w:line="360" w:lineRule="auto"/>
        <w:ind w:firstLine="709"/>
        <w:jc w:val="both"/>
      </w:pPr>
      <w:r w:rsidRPr="005979C4">
        <w:rPr>
          <w:rFonts w:ascii="Times New Roman" w:hAnsi="Times New Roman" w:cs="Times New Roman"/>
          <w:color w:val="000000"/>
          <w:sz w:val="28"/>
        </w:rPr>
        <w:t xml:space="preserve">Таким образом, следует постепенно воспитывать общую выносливость у ребенка, т.е. выносливость в продолжительной работе умеренной интенсивности, повышающей функцию основных систем </w:t>
      </w:r>
      <w:r w:rsidRPr="00011CC7">
        <w:rPr>
          <w:rFonts w:ascii="Times New Roman" w:hAnsi="Times New Roman" w:cs="Times New Roman"/>
          <w:color w:val="000000"/>
          <w:sz w:val="28"/>
        </w:rPr>
        <w:t>организма [</w:t>
      </w:r>
      <w:r w:rsidR="00011CC7" w:rsidRPr="00011CC7">
        <w:rPr>
          <w:rFonts w:ascii="Times New Roman" w:hAnsi="Times New Roman" w:cs="Times New Roman"/>
          <w:color w:val="000000"/>
          <w:sz w:val="28"/>
        </w:rPr>
        <w:t>8,51]</w:t>
      </w:r>
      <w:r w:rsidRPr="00011CC7">
        <w:rPr>
          <w:rFonts w:ascii="Times New Roman" w:hAnsi="Times New Roman" w:cs="Times New Roman"/>
          <w:color w:val="000000"/>
          <w:sz w:val="28"/>
        </w:rPr>
        <w:t>.</w:t>
      </w:r>
    </w:p>
    <w:p w:rsidR="009C004A" w:rsidRDefault="009C004A" w:rsidP="00BB1AB6">
      <w:pPr>
        <w:shd w:val="clear" w:color="auto" w:fill="FFFFFF"/>
        <w:spacing w:after="0" w:line="360" w:lineRule="auto"/>
        <w:ind w:right="15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5979C4" w:rsidRDefault="005979C4" w:rsidP="005979C4">
      <w:pPr>
        <w:pStyle w:val="a7"/>
        <w:numPr>
          <w:ilvl w:val="1"/>
          <w:numId w:val="4"/>
        </w:numPr>
        <w:shd w:val="clear" w:color="auto" w:fill="FFFFFF"/>
        <w:spacing w:before="120" w:after="120" w:line="240" w:lineRule="auto"/>
        <w:ind w:left="0" w:right="147" w:firstLine="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5979C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Методика обучения бегу детей старшего дошкольного возраста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Умение быстро и ловко бегать необходимо в основной деятельности ребенка – игре. Бег чаще других движений используется в повседневной жизни всеми детьми независимо от того, посещают ли они детское учреждение или играют на площадках во дворах. Бег входит в содержание многих видов движений: от умения правильно выполнять бег зависит, например, успешность прыжков в высоту и длину с разбега, выполнение спортивных упражнений, включающих элементы игр в бадминтон, волейбол, 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баскетбол [</w:t>
      </w:r>
      <w:r w:rsidR="00011CC7"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5,74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].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Как и ходьба, бег является упражнением циклического типа, в котором отталкивание от опоры ногой (правой и левой) чередуется с полетом. Это является отличительным признаком бега в сравнении с ходьбой. В беге, как и ходьбе, необходима хорошая координация движений рук и ног, правильная осанка, целесообразная в зависимости от вида бега постановка ноги на опору. Многократное повторение отдельных циклов (толчка, полета и приземления) позволяет совершать бег длительное время, не испытывая перенапряжения, развивая выносливость.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Внешняя легкость бега связана с наличием оптимальных условий при совершенной координации движений. Одним из основных моментов, обеспечивающих хорошие результаты (высокую скорость или продолжительность бега), является ритмичность бега. Бег на местности, связанный с неровностями почвы, резкими поворотами, подъемами и спусками, теряет свою цикличность и ритмичность, характерные при беге в зале или на специальной дорожке. Такой бег требует умения хорошо и быстро перес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траивать координацию 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движений [</w:t>
      </w:r>
      <w:r w:rsidR="00011CC7"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5,83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].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Детей дошкольного возраста нужно научить бегать быстро, легко и ритмично, с хорошей координацией движений рук и ног. Дети должны уметь использовать наиболее целесообразный вид и технику бега в зависимости от конкретных условий. Так, на неровной поверхности эффективнее бег в замедленном темпе с сохранением равновесия; в горку – мелким шагом, с горы – широким, в играх с ловлей и увертыванием – бег в переменном темпе, с поворотами, неожиданными остановками.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своей повседневной деятельности и играх дети чаще всего используют бег на слегка согнутых ногах в среднем темпе со сменой направления. Но необходимо научить детей и другим видам бега (на скорость, в медленном темпе, бег, высоко поднимая колени), имеющим большое значение для всестороннего физического воспитания, развития двигательных качеств, таких, как ловкость, быстрота, 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выносливость [</w:t>
      </w:r>
      <w:r w:rsidR="00011CC7"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2,115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].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Бег как новый вид двигательных действий появляется у детей на втором году жизни после того, как они научатся уверенно ходить. Сначала это просто ускоренная ходьба частыми и мелкими шагами. Туловище при этом сильно наклоняется вперед, ноги согнуты в коленях. Создается впечатление, что ребенок как бы падает. В начале третьего года жизни ребенка эта своеобразная ускоренная ходьба становится собственно бегом, появляется характерная его собственность – полет, хотя шаги все еще семенящие, неравномерные, а нога ставится на поверхность тяжело, сразу всей стопой – «шлепает». Движения рук не всегда согласуются с движениями ног.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За период от 2 до 7 лет бег у детей становится легким, ритмичным, в нем хорошо выражен полет, движения рук и ног согласованы. Стопа ставится эластичным перекатом с пятки на носок. Дети уже способны выполнять разные виды бега, применяя различную его технику. Например, на коротком отрезке при задании пробежать быстро они выполняют энергичный бег на носках, с активными движениями рук. При беге на большую дистанцию они бегут в спокойном темпе, ставя ногу перекатом с пятки на носок, дв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ижения рук слегка 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расслабленные [</w:t>
      </w:r>
      <w:r w:rsidR="00011CC7"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2,136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].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Для того чтобы дети постепенно совершенствовали разные виды бега, необходимо создавать им соответствующие условия.</w:t>
      </w:r>
      <w:r w:rsidRPr="00F73B43">
        <w:rPr>
          <w:rFonts w:ascii="Times New Roman" w:hAnsi="Times New Roman" w:cs="Times New Roman"/>
          <w:sz w:val="28"/>
          <w:szCs w:val="23"/>
        </w:rPr>
        <w:t xml:space="preserve"> </w:t>
      </w: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В дальнейшем при обучении бегу детей старшего возраста педагог уже меньше показывает сам, больше объясняет, обращает внимание на тех, кто хорошо выполняет бег (бежит легко, ритмично, правильно соблюдая технику бегу) и может служить примером.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Для того чтобы не снижался интерес к бегу, детям старших групп следует предлагать дополнительные задания: изменить темп или направление бега, быстро остановиться и вновь продолжить бег, обежать предметы, чередовать бег с другими движениями – ходьбой, перелазанием, прыжками и др.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Бег с введением дополнительных заданий чаще всего проводится в таких упражнениях, как «Догони мяч», «По мостику», «За высоким, за низким», «Аист, бабочка, лягушка», «Пробеги – не урони». В содержание многих из них включается бег с ловлей и увертыванием, влияющий на улучшение координации движений, скор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ость бега, на развитие ловкости 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[</w:t>
      </w:r>
      <w:r w:rsidR="00011CC7"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2,150</w:t>
      </w:r>
      <w:r w:rsidRPr="00011CC7">
        <w:rPr>
          <w:rFonts w:ascii="Times New Roman" w:hAnsi="Times New Roman" w:cs="Times New Roman"/>
          <w:sz w:val="28"/>
          <w:szCs w:val="23"/>
          <w:shd w:val="clear" w:color="auto" w:fill="FFFFFF"/>
        </w:rPr>
        <w:t>].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Для воспитания выносливости полезен бег в равномерном медленном темпе. Он используется в работе с детьми всех возрастных групп. Для детей первой и второй младших групп длительность бега составляет 30-60 с, для детей старших групп продолжительность увеличивается до 2-3 мин. Этот вид бега применяется в упражнениях и играх с ярко выраженной непрерывной двигательной активностью. Целесообразно использовать длительный медленный бег на воздухе, включая его в игры «Летчики», «Космонавты» и др. и чередуя с преодолением некоторых препятствий (пройти по бревну, подлезть под веревкой, вбежать на горку и сбежать с </w:t>
      </w:r>
      <w:r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нее) [</w:t>
      </w:r>
      <w:r w:rsidR="00011CC7"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24,</w:t>
      </w:r>
      <w:r w:rsidR="00C30E93"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79</w:t>
      </w:r>
      <w:r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].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Учитывая возрастные особенности, детям дошкольного возраста доступны следующие виды бега: обычный бег в спокойном темпе, бег на скорость, с препятствиями и включением других движений (подлазания, прыжков), бег с меняющимся темпом, медленный бег. Виды бега и беговых упражнений отличаются по технике выполнения. Воспитателю следует знать эти особенности, чтобы предупредить ошибки, легче и быстрее их исправить, правильно определить задачи и методику обучения.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Обычный бег. Правильной техникой такого бега считается: умение бегать свободно, легко, с естественными движениями рук. Руки полусогнуты в локтях, пальцы свободно согнуты (но не сжаты в кулаки). При беге руки движутся вперед-вверх примерно до уровня груди несколько внутрь, затем отводятся локтями назад – в стороны. При беге небольшими шагами слегка согнутая в колене нога ставится на переднюю часть стопы. При более широких беговых шагах нога ставится с пятки с последующим эластичным опусканием на всю стопу. При отталкивании нужно разогнуть ногу в колене. Носки стоп в стороны не разводятся. Туловище слегка наклонено вперед, голова с ним на одной линии, грудь и плечи развернуты, плечи не поворачивать вслед за рукой, чтобы не вызват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ь чрезмерного поворота </w:t>
      </w:r>
      <w:r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туловища [</w:t>
      </w:r>
      <w:r w:rsidR="00C30E93"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24,91</w:t>
      </w:r>
      <w:r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].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Обычный бег в среднем темпе широко используется для обучения некоторым элементам техники, навыкам правильного координированного движения. При таком беге дети могут лучше контролировать свои движения, хорошо их чувствуют, могут вносить поправки в свои действия.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Обычный бег можно проводить в различных построениях: в колонну по одному, парами, по кругу, «змейкой» и т.д. Примерная продолжительность непрерывного бега возрастает постепенно с 10-15 с в младших группах до 35-40 с в старших (повторяется 2-4 раза с перерывами). Для детей 6-7 лет в конце учебного года длительность бега может быть в пределах одной минуты, так как в течение года дети овладевают элементами правильной техники бега, растет их функциональная подготовка.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Бег в быстром темпе. Выполняется на передней части стопы или на носках. Шаг широкий, стремительный. Движения рук активные, в такт с беговыми шагами. Делать энергичные отталкивания толчковой ногой, хорошо ее выпрямляя. Маховую ногу выносить вперед-вверх. Туловище наклонено вперед по ходу движения, голова с ним на одной линии. Плечи развернуты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не напряжены, смотреть </w:t>
      </w:r>
      <w:r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вперед [</w:t>
      </w:r>
      <w:r w:rsidR="00C30E93"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24,106</w:t>
      </w:r>
      <w:r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]</w:t>
      </w:r>
      <w:r w:rsidR="00C30E93"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Быстрый бег применяется чаще всего в играх с элементами соревнования. Длительность такого бега невелика – 5-8 с. Однако, чередуясь с естественными остановками – отдыхом, он может повторяться 4-5 раз.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Медленный бег. За последние время этот вид бега завоевал большую популярность, в основном как средство развития общей выносливости, повышения функциональных возможностей организма. В этом беге надо уметь выдерживать небольшой темп, не ускорять и не замедлять его, бежать ритмично. Шаги делать короткие, ногу ставить на переднюю часть стопы или эластично с пятки на носок. Движения рук спокойные, руки согнуты в локтях на уровне пояса, плечи слегка расслаблены.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F73B43">
        <w:rPr>
          <w:rFonts w:ascii="Times New Roman" w:hAnsi="Times New Roman" w:cs="Times New Roman"/>
          <w:sz w:val="28"/>
          <w:szCs w:val="23"/>
          <w:shd w:val="clear" w:color="auto" w:fill="FFFFFF"/>
        </w:rPr>
        <w:t>Бег в переменном темпе. Используется в сочетании с другими движениями. Главная задача при обучении этому виду бега – научить детей выбирать темп и вид бега, наиболее соответствующий содержанию задания. Так, если бег завершается подскоком или прыжком в длину, то не надо замедлять темп перед толчком, а переходить сразу от последнего шага разбега к энергичному отталкиванию вверх или вперед. Надо уметь быстро и ловко переключиться с бега на другой вид движения. Например, подлезть под обруч или веревку, пройти по бревну, а затем продолжить бег не останавливаясь, не меняя направления. В переменном темпе мож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но предлагать разные </w:t>
      </w:r>
      <w:r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упражнения [</w:t>
      </w:r>
      <w:r w:rsid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24,121</w:t>
      </w:r>
      <w:r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]</w:t>
      </w:r>
      <w:r w:rsidR="00C30E93" w:rsidRPr="00C30E93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:rsidR="00F73B43" w:rsidRPr="00F73B43" w:rsidRDefault="00F73B43" w:rsidP="00F73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B43">
        <w:rPr>
          <w:rFonts w:ascii="Times New Roman" w:hAnsi="Times New Roman" w:cs="Times New Roman"/>
          <w:sz w:val="28"/>
          <w:szCs w:val="28"/>
        </w:rPr>
        <w:t>Таким образом, развитие бега у детей в дошкольном возрасте имеет ряд особенностей и закономерностей, которые определяются морфологической, функциональной зрелостью детского организма, своеобразием реагирования на физическую нагрузку. Учет этого фактора способствует правильному отбору наиболее действенных средств и методов физического воспитания, оптимальному дозированию мышечных нагрузок, обеспечивает планомерное повышение одного из важных физических качеств.</w:t>
      </w:r>
    </w:p>
    <w:p w:rsidR="005979C4" w:rsidRDefault="005979C4" w:rsidP="005979C4">
      <w:pPr>
        <w:shd w:val="clear" w:color="auto" w:fill="FFFFFF"/>
        <w:spacing w:before="120" w:after="120" w:line="240" w:lineRule="auto"/>
        <w:ind w:right="147"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5979C4" w:rsidRDefault="00F73B43" w:rsidP="00F73B43">
      <w:pPr>
        <w:pStyle w:val="a7"/>
        <w:numPr>
          <w:ilvl w:val="1"/>
          <w:numId w:val="4"/>
        </w:numPr>
        <w:shd w:val="clear" w:color="auto" w:fill="FFFFFF"/>
        <w:spacing w:before="120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Беговые упражнения, как оздоровительная тренировка</w:t>
      </w:r>
    </w:p>
    <w:p w:rsidR="00061299" w:rsidRPr="00061299" w:rsidRDefault="00061299" w:rsidP="000612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3" w:name="199"/>
      <w:r w:rsidRPr="00061299">
        <w:rPr>
          <w:sz w:val="28"/>
          <w:szCs w:val="28"/>
          <w:shd w:val="clear" w:color="auto" w:fill="FFFFFF"/>
        </w:rPr>
        <w:t xml:space="preserve">Бег - циклическое, локомоторное движение, имеющее строгую повторяемость цикла двигательных действий. Выделена такая последовательность фаз в цикле беговых движений ноги: в периоде опоры и периоде </w:t>
      </w:r>
      <w:r w:rsidRPr="00C30E93">
        <w:rPr>
          <w:sz w:val="28"/>
          <w:szCs w:val="28"/>
          <w:shd w:val="clear" w:color="auto" w:fill="FFFFFF"/>
        </w:rPr>
        <w:t>полета [</w:t>
      </w:r>
      <w:r w:rsidR="00C30E93" w:rsidRPr="00C30E93">
        <w:rPr>
          <w:sz w:val="28"/>
          <w:szCs w:val="28"/>
          <w:shd w:val="clear" w:color="auto" w:fill="FFFFFF"/>
        </w:rPr>
        <w:t>10,34</w:t>
      </w:r>
      <w:r w:rsidRPr="00C30E93">
        <w:rPr>
          <w:sz w:val="28"/>
          <w:szCs w:val="28"/>
          <w:shd w:val="clear" w:color="auto" w:fill="FFFFFF"/>
        </w:rPr>
        <w:t>].</w:t>
      </w:r>
    </w:p>
    <w:p w:rsidR="00061299" w:rsidRPr="00061299" w:rsidRDefault="00061299" w:rsidP="0006129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61299">
        <w:rPr>
          <w:sz w:val="28"/>
          <w:szCs w:val="28"/>
          <w:shd w:val="clear" w:color="auto" w:fill="FFFFFF"/>
        </w:rPr>
        <w:t>Бег оказывает значительное физиологическое воздействие на организм ребенка, активизируя его органы и системы, повышая обменные процессы, способствует общему физическому развитию, совершенствует деятельность центральной нервной системы.</w:t>
      </w:r>
    </w:p>
    <w:bookmarkEnd w:id="3"/>
    <w:p w:rsidR="00061299" w:rsidRPr="00061299" w:rsidRDefault="00061299" w:rsidP="00061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061299">
        <w:rPr>
          <w:sz w:val="28"/>
          <w:szCs w:val="27"/>
        </w:rPr>
        <w:t xml:space="preserve">Беговые нагрузки благоприятно отражаются на деятельности эндокринной системы, обеспечивающей в числе других функций и нормальные процессы роста и развития, что очень важно для растущего организма. </w:t>
      </w:r>
    </w:p>
    <w:p w:rsidR="00061299" w:rsidRPr="00061299" w:rsidRDefault="00061299" w:rsidP="00061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7"/>
        </w:rPr>
      </w:pPr>
      <w:r w:rsidRPr="00061299">
        <w:rPr>
          <w:sz w:val="28"/>
          <w:szCs w:val="31"/>
          <w:shd w:val="clear" w:color="auto" w:fill="FFFFFF"/>
        </w:rPr>
        <w:t>Известные педагоги Е.А. Аркин, А.И. Быкова и другие строили занятия по физической культуре на основе таких принципов: сознательности и активности, систематичности, постепенности, доступности, наглядности, обеспечивающих максимальную эффективность занятий</w:t>
      </w:r>
      <w:r w:rsidR="00C30E93">
        <w:rPr>
          <w:sz w:val="28"/>
          <w:szCs w:val="31"/>
          <w:shd w:val="clear" w:color="auto" w:fill="FFFFFF"/>
        </w:rPr>
        <w:t xml:space="preserve"> </w:t>
      </w:r>
      <w:r w:rsidRPr="00C30E93">
        <w:rPr>
          <w:sz w:val="28"/>
          <w:szCs w:val="31"/>
          <w:shd w:val="clear" w:color="auto" w:fill="FFFFFF"/>
        </w:rPr>
        <w:t>[</w:t>
      </w:r>
      <w:r w:rsidR="00C30E93" w:rsidRPr="00C30E93">
        <w:rPr>
          <w:sz w:val="28"/>
          <w:szCs w:val="31"/>
          <w:shd w:val="clear" w:color="auto" w:fill="FFFFFF"/>
        </w:rPr>
        <w:t>12,296</w:t>
      </w:r>
      <w:r w:rsidRPr="00C30E93">
        <w:rPr>
          <w:sz w:val="28"/>
          <w:szCs w:val="31"/>
          <w:shd w:val="clear" w:color="auto" w:fill="FFFFFF"/>
        </w:rPr>
        <w:t>]</w:t>
      </w:r>
      <w:r w:rsidR="00C30E93" w:rsidRPr="00C30E93">
        <w:rPr>
          <w:sz w:val="28"/>
          <w:szCs w:val="31"/>
          <w:shd w:val="clear" w:color="auto" w:fill="FFFFFF"/>
        </w:rPr>
        <w:t>.</w:t>
      </w:r>
    </w:p>
    <w:p w:rsidR="00061299" w:rsidRPr="00061299" w:rsidRDefault="00061299" w:rsidP="0006129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061299">
        <w:rPr>
          <w:sz w:val="28"/>
          <w:szCs w:val="28"/>
        </w:rPr>
        <w:t>Обучение детей разным видам бега надо обставлять так, чтобы освоение техника было бы не самоцелью, а средством достижения привлекательного в эмоциональном и психологическом плане результата. Эмоциональные задания способствуют продолжительному бегу без ощущения усталости.</w:t>
      </w:r>
    </w:p>
    <w:p w:rsidR="00061299" w:rsidRPr="00061299" w:rsidRDefault="00061299" w:rsidP="0006129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061299">
        <w:rPr>
          <w:sz w:val="28"/>
          <w:szCs w:val="28"/>
        </w:rPr>
        <w:t>Для улучшения техники бега, координационных способностей наиболее эффективен обычный бег в среднем темпе: нога, слегка согнутая в колене, ставится на носок, ненапряженное туловище слегка наклонено вперед, плечи развернуты и слегка опущены; руки удобно согнуты в локтях, пальцы естественно сжаты; амплитуда движения небольшая в направлении вперед - вверх примерно до уровня груди, затем локтями назад-в стороны.</w:t>
      </w:r>
    </w:p>
    <w:p w:rsidR="00061299" w:rsidRPr="00061299" w:rsidRDefault="00061299" w:rsidP="00061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061299">
        <w:rPr>
          <w:sz w:val="28"/>
          <w:szCs w:val="27"/>
        </w:rPr>
        <w:t>Остановимся на методике приобщения ребенка- дошкольника к беговым упражнениям. Прежде всего, надо преодолеть некоторую психологическую сложность. Ведь, в отличие от взрослого или подростка, «за здоровьем» малыш не побежит. Поэтому лучше проводить игры, в которых присутствовал бы в большом объеме бег, придумывая соответствующие роли для себя и для своего ребенка. Начинать эти беговые «забавы» можно уже с ребенком 3- летнего возраста, чередуя их с ходьбой, прыжками на одной и двух ногах, дыхательными гимнастическими упражнениями</w:t>
      </w:r>
      <w:r w:rsidRPr="00C30E93">
        <w:rPr>
          <w:sz w:val="28"/>
          <w:szCs w:val="27"/>
        </w:rPr>
        <w:t>.</w:t>
      </w:r>
      <w:r w:rsidRPr="00C30E93">
        <w:rPr>
          <w:sz w:val="28"/>
          <w:szCs w:val="28"/>
          <w:shd w:val="clear" w:color="auto" w:fill="FFFFFF"/>
        </w:rPr>
        <w:t xml:space="preserve"> [</w:t>
      </w:r>
      <w:r w:rsidR="00C30E93" w:rsidRPr="00C30E93">
        <w:rPr>
          <w:sz w:val="28"/>
          <w:szCs w:val="28"/>
          <w:shd w:val="clear" w:color="auto" w:fill="FFFFFF"/>
        </w:rPr>
        <w:t>10,40</w:t>
      </w:r>
      <w:r w:rsidRPr="00C30E93">
        <w:rPr>
          <w:sz w:val="28"/>
          <w:szCs w:val="28"/>
          <w:shd w:val="clear" w:color="auto" w:fill="FFFFFF"/>
        </w:rPr>
        <w:t>].</w:t>
      </w:r>
    </w:p>
    <w:p w:rsidR="00061299" w:rsidRPr="00061299" w:rsidRDefault="00061299" w:rsidP="00061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061299">
        <w:rPr>
          <w:sz w:val="28"/>
          <w:szCs w:val="27"/>
        </w:rPr>
        <w:t>В беговые упражнения старших дошкольников и школьников следует включать соревновательные элементы. На этих занятиях важно не допускать обычного стремления детей к ускорению, в противном случае из-за утомления эффект упражнений от этого снижается. Необходимо следить за постепенным увеличением нагрузки, которая регулируется повторением пробегаемой ребенком дистанции.</w:t>
      </w:r>
    </w:p>
    <w:p w:rsidR="00061299" w:rsidRPr="00061299" w:rsidRDefault="00061299" w:rsidP="00061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061299">
        <w:rPr>
          <w:sz w:val="28"/>
          <w:szCs w:val="27"/>
        </w:rPr>
        <w:t>Циклические беговые упражнения должны обязательно включаться в комплекс утренней зарядки, для здоровых ребят начиная с 4—5-летнего возраста. Зарядку лучше проводить под музыку. Начиная с ходьбы на месте, далее после дыхательных гимнастических упражнений (с обязательным шумным выдохом, наклонами вперед и в стороны) дети вместе с взрослыми бегают в медленном темпе на дистанцию около 100 м (затем дистанцию постепенно увеличивают до 200 м).</w:t>
      </w:r>
    </w:p>
    <w:p w:rsidR="00061299" w:rsidRPr="00061299" w:rsidRDefault="00061299" w:rsidP="00061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061299">
        <w:rPr>
          <w:sz w:val="28"/>
          <w:szCs w:val="27"/>
        </w:rPr>
        <w:t>Бег чередуют с ходьбой и прыжками на одной и двух ногах. Зарядка заканчивается быстрой ходьбой с постепенно снижающимся темпом, дыхательными упражнениями и водными процедурами. По возможности зарядку следует проводить на открытом воздухе и в облегченной одежде</w:t>
      </w:r>
      <w:r w:rsidR="00C30E93">
        <w:rPr>
          <w:sz w:val="28"/>
          <w:szCs w:val="27"/>
        </w:rPr>
        <w:t xml:space="preserve"> </w:t>
      </w:r>
      <w:r w:rsidRPr="00C30E93">
        <w:rPr>
          <w:sz w:val="28"/>
          <w:szCs w:val="27"/>
        </w:rPr>
        <w:t>[</w:t>
      </w:r>
      <w:r w:rsidR="00C30E93" w:rsidRPr="00C30E93">
        <w:rPr>
          <w:sz w:val="28"/>
          <w:szCs w:val="27"/>
        </w:rPr>
        <w:t>21,93</w:t>
      </w:r>
      <w:r w:rsidRPr="00C30E93">
        <w:rPr>
          <w:sz w:val="28"/>
          <w:szCs w:val="27"/>
        </w:rPr>
        <w:t>]</w:t>
      </w:r>
      <w:r w:rsidR="00C30E93" w:rsidRPr="00C30E93">
        <w:rPr>
          <w:sz w:val="28"/>
          <w:szCs w:val="27"/>
        </w:rPr>
        <w:t>.</w:t>
      </w:r>
    </w:p>
    <w:p w:rsidR="00061299" w:rsidRPr="00061299" w:rsidRDefault="00061299" w:rsidP="00061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061299">
        <w:rPr>
          <w:sz w:val="28"/>
          <w:szCs w:val="27"/>
        </w:rPr>
        <w:t>Другие циклические упражнения также обладают хорошим оздоровительным действием, хотя и уступают бегу. К ним, в частности, относятся быстрая ходьба в течение достаточно длительного (1,5—2ч) времени. Однако, прежде чем рассказать об оздоровительной ходьбе, необходимо хотя бы коротко поговорить о походке. К сожалению, неправильная походка все чаще наблюдается не только у малышей, но и у школьников. Она, в свою очередь, рано или поздно приводит к деформации стоп и позвоночника и ко многим другим заболеваниям.</w:t>
      </w:r>
    </w:p>
    <w:p w:rsidR="00061299" w:rsidRPr="00061299" w:rsidRDefault="00061299" w:rsidP="00061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061299">
        <w:rPr>
          <w:sz w:val="28"/>
          <w:szCs w:val="27"/>
        </w:rPr>
        <w:t>Выработке правильной походки способствует ходьба с выносом поочередно коленей вперед (спина прямая), с высоким подниманием ног, «солдатским шагом» (выбросом ног вперед и размахиванием в такт руками), с приседаниями и длинными шагами</w:t>
      </w:r>
      <w:r w:rsidR="00C30E93">
        <w:rPr>
          <w:sz w:val="28"/>
          <w:szCs w:val="27"/>
        </w:rPr>
        <w:t xml:space="preserve"> </w:t>
      </w:r>
      <w:r w:rsidRPr="00C30E93">
        <w:rPr>
          <w:sz w:val="28"/>
          <w:szCs w:val="27"/>
        </w:rPr>
        <w:t>[</w:t>
      </w:r>
      <w:r w:rsidR="00C30E93" w:rsidRPr="00C30E93">
        <w:rPr>
          <w:sz w:val="28"/>
          <w:szCs w:val="27"/>
        </w:rPr>
        <w:t>21,104</w:t>
      </w:r>
      <w:r w:rsidRPr="00C30E93">
        <w:rPr>
          <w:sz w:val="28"/>
          <w:szCs w:val="27"/>
        </w:rPr>
        <w:t>]</w:t>
      </w:r>
      <w:r w:rsidR="00C30E93" w:rsidRPr="00C30E93">
        <w:rPr>
          <w:sz w:val="28"/>
          <w:szCs w:val="27"/>
        </w:rPr>
        <w:t>.</w:t>
      </w:r>
    </w:p>
    <w:p w:rsidR="00061299" w:rsidRPr="00061299" w:rsidRDefault="00061299" w:rsidP="000612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 w:rsidRPr="00061299">
        <w:rPr>
          <w:sz w:val="28"/>
          <w:szCs w:val="27"/>
        </w:rPr>
        <w:t>Эффективное средство для укрепления мышц ног и улучшения их формы — ходьба босиком по мелководью вдоль реки или моря. При этом повышается кровоток, особенно в сосудах ног, создаются условия для роста мышц в длину и ширину, а попутно достигается отличный закаливающий эффект. Не меньшей заботы и внимания требует от родителей профилактика плоскостопия. Оно часто сопровождается болями и судорогами мышц при ходьбе, обычно слабо выражены или отсутствуют своды стоп</w:t>
      </w:r>
      <w:r w:rsidRPr="00C30E93">
        <w:rPr>
          <w:sz w:val="28"/>
          <w:szCs w:val="27"/>
        </w:rPr>
        <w:t>ы</w:t>
      </w:r>
      <w:r w:rsidR="00C30E93" w:rsidRPr="00C30E93">
        <w:rPr>
          <w:sz w:val="28"/>
          <w:szCs w:val="27"/>
        </w:rPr>
        <w:t xml:space="preserve"> </w:t>
      </w:r>
      <w:r w:rsidRPr="00C30E93">
        <w:rPr>
          <w:sz w:val="28"/>
          <w:szCs w:val="27"/>
        </w:rPr>
        <w:t>[</w:t>
      </w:r>
      <w:r w:rsidR="00C30E93" w:rsidRPr="00C30E93">
        <w:rPr>
          <w:sz w:val="28"/>
          <w:szCs w:val="27"/>
        </w:rPr>
        <w:t>11,265].</w:t>
      </w:r>
    </w:p>
    <w:p w:rsidR="00061299" w:rsidRPr="00061299" w:rsidRDefault="00061299" w:rsidP="0006129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061299">
        <w:rPr>
          <w:sz w:val="28"/>
          <w:szCs w:val="28"/>
        </w:rPr>
        <w:t>Каждое физкультурное занятие должно включать несколько видов бега. Они чередуются один с другим, также с ходьбой и с разными видами прыжков.</w:t>
      </w:r>
    </w:p>
    <w:p w:rsidR="00061299" w:rsidRPr="00061299" w:rsidRDefault="00061299" w:rsidP="0006129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061299">
        <w:rPr>
          <w:sz w:val="28"/>
          <w:szCs w:val="28"/>
        </w:rPr>
        <w:t>Таким образом, бег является одним из самых распространенных движений в жизни дошкольника и используется не только в собственно физкультурной сфере, но и во многих подвижных играх и в повседневной жизни ребенка. Методика обучения детей бегу учитывает физиологические особенности детей дошкольного возраста.</w:t>
      </w:r>
    </w:p>
    <w:p w:rsidR="00F73B43" w:rsidRDefault="00F73B43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left="709" w:right="147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61299" w:rsidRDefault="00061299" w:rsidP="00061299">
      <w:pPr>
        <w:shd w:val="clear" w:color="auto" w:fill="FFFFFF"/>
        <w:spacing w:before="120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Заключение</w:t>
      </w:r>
    </w:p>
    <w:p w:rsidR="00446456" w:rsidRDefault="00446456" w:rsidP="00061299">
      <w:pPr>
        <w:shd w:val="clear" w:color="auto" w:fill="FFFFFF"/>
        <w:spacing w:before="120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46456" w:rsidRPr="00C72FEC" w:rsidRDefault="00446456" w:rsidP="004464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физического воспитания детей дошкольного возраста необходимо решать образовательные задачи: формирование двигательных навыков и умений, развитие двигательных и физических качеств, привитие навыков правильной осанки, навыков гигиены, освоение специальных знаний.</w:t>
      </w:r>
    </w:p>
    <w:p w:rsidR="00446456" w:rsidRPr="00C72FEC" w:rsidRDefault="00446456" w:rsidP="004464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дала ребенку врожденное стремление к движению, снабдив ценнейшим чувством – чувством «мышечной радости», которое он испытывает, двигаясь. Двигательная активность – одна из основных, генетически обусловленных биологических потребностей человеческого организма, которая дарует человеку саму жизнь. Являясь фактором сохранения пространства внутренней среды, двигательная функция обеспечивает быструю адаптацию организма к изменяющимся условиям его существования.</w:t>
      </w:r>
    </w:p>
    <w:p w:rsidR="00446456" w:rsidRPr="00C72FEC" w:rsidRDefault="00446456" w:rsidP="004464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физических качеств, происходит в тесной связи с формированием двигательных навыков. Посредством движения в дошкольном возрасте закладываются наиболее благоприятные основы для формирования физиологической основы всех будущих физических качеств человека. Упражнения, направленные на развитие физических качеств, применяются в строгой последовательности, включаются в разные формы двигательной деятельности.</w:t>
      </w:r>
    </w:p>
    <w:p w:rsidR="00446456" w:rsidRPr="00C72FEC" w:rsidRDefault="00446456" w:rsidP="00446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2FEC">
        <w:rPr>
          <w:rFonts w:ascii="Times New Roman" w:hAnsi="Times New Roman" w:cs="Times New Roman"/>
          <w:sz w:val="28"/>
        </w:rPr>
        <w:t>Физического воспитания является одним из важнейших средств воспитания детей дошкольного возраста. Совершенствование уже освоенных детьми двигательных навыков и воспитания физических качеств, одним из которых это выносливость, является залогом здоровья.</w:t>
      </w:r>
    </w:p>
    <w:p w:rsidR="00446456" w:rsidRPr="00C72FEC" w:rsidRDefault="00446456" w:rsidP="00446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2FEC">
        <w:rPr>
          <w:rFonts w:ascii="Times New Roman" w:hAnsi="Times New Roman" w:cs="Times New Roman"/>
          <w:sz w:val="28"/>
        </w:rPr>
        <w:t>Выносливость как способность к длительной мышечной работе небольшой интенсивности позволяет укрепить организм ребенка и в первую очередь сердечнососудистую, дыхательную, костно-мышечную системы, что оказывает благоприятное воздействие на физическое и психическое здоровье ребёнка, в целом способствуя его всестороннему гармоническому развитию; Развитие выносливости помогают детям научиться преодолевать возникающие трудности, мобилизовывать себя, доводя начатое дело до конца: умение управлять собой положительно отражается на успехах ребенка в школе. Развитие выносливости у детей в дошкольном возрасте имеет ряд особенностей и закономерностей, которые определяются морфологической, функциональной зрелостью детского организма, своеобразием реагирования на физическую нагрузку.</w:t>
      </w:r>
    </w:p>
    <w:p w:rsidR="00446456" w:rsidRPr="00C72FEC" w:rsidRDefault="00446456" w:rsidP="00446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2FEC">
        <w:rPr>
          <w:rFonts w:ascii="Times New Roman" w:hAnsi="Times New Roman" w:cs="Times New Roman"/>
          <w:sz w:val="28"/>
        </w:rPr>
        <w:t>Главная задача при развитии выносливости у детей дошкольного возраста состоит в создании условий для неуклонного повышения общей аэробной выносливости на основе различных видов двигательной деятельности, предусмотренных для освоения в программах физического воспитания.</w:t>
      </w:r>
    </w:p>
    <w:p w:rsidR="00446456" w:rsidRPr="00C72FEC" w:rsidRDefault="00446456" w:rsidP="00446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2FEC">
        <w:rPr>
          <w:rFonts w:ascii="Times New Roman" w:hAnsi="Times New Roman" w:cs="Times New Roman"/>
          <w:sz w:val="28"/>
        </w:rPr>
        <w:t>Игра является ведущим видом деятельности дошкольника, она понятна и доступна ему. Поэтому, с помощью игры, в данном случае, подвижных игр, мы можем развивать такое физическое качество как выносливость.</w:t>
      </w:r>
    </w:p>
    <w:p w:rsidR="00446456" w:rsidRPr="00C72FEC" w:rsidRDefault="00446456" w:rsidP="004464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2FEC">
        <w:rPr>
          <w:sz w:val="28"/>
          <w:szCs w:val="28"/>
        </w:rPr>
        <w:t>Таким образом, для двигательных качеств характерно то, что каждое из них может проявляться в разных движениях, но иметь один и тот же показатель, например силы, скорости, чувства равновесия. Так, способность к быстроте необходима в беге, езде на велосипеде, ходьбе на лыжах, в подвижных играх, требующих быстрой реакции, быстрых ответных действий. Безусловно, физические качества имеют большое значение для физического развития ребенка. Но для того чтобы целенаправленно строить работу по развитию физических качеств у детей старшего дошкольного возраста необходимо знать особенности развития физических качеств у дошкольников.</w:t>
      </w:r>
    </w:p>
    <w:p w:rsidR="00061299" w:rsidRPr="00061299" w:rsidRDefault="00061299" w:rsidP="00061299">
      <w:pPr>
        <w:shd w:val="clear" w:color="auto" w:fill="FFFFFF"/>
        <w:spacing w:before="120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5979C4" w:rsidRDefault="005979C4" w:rsidP="005979C4">
      <w:pPr>
        <w:shd w:val="clear" w:color="auto" w:fill="FFFFFF"/>
        <w:spacing w:before="120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5979C4" w:rsidRDefault="005979C4" w:rsidP="005979C4">
      <w:pPr>
        <w:shd w:val="clear" w:color="auto" w:fill="FFFFFF"/>
        <w:spacing w:before="120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5979C4" w:rsidRDefault="005979C4" w:rsidP="005979C4">
      <w:pPr>
        <w:shd w:val="clear" w:color="auto" w:fill="FFFFFF"/>
        <w:spacing w:before="120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5979C4" w:rsidRDefault="00446456" w:rsidP="005979C4">
      <w:pPr>
        <w:shd w:val="clear" w:color="auto" w:fill="FFFFFF"/>
        <w:spacing w:before="120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Список использованной литературы</w:t>
      </w:r>
    </w:p>
    <w:p w:rsidR="00446456" w:rsidRPr="005979C4" w:rsidRDefault="00446456" w:rsidP="005979C4">
      <w:pPr>
        <w:shd w:val="clear" w:color="auto" w:fill="FFFFFF"/>
        <w:spacing w:before="120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C3168F" w:rsidRPr="001C65E8" w:rsidRDefault="00C3168F" w:rsidP="001C65E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E8">
        <w:rPr>
          <w:rFonts w:ascii="Times New Roman" w:hAnsi="Times New Roman" w:cs="Times New Roman"/>
          <w:sz w:val="28"/>
          <w:szCs w:val="28"/>
          <w:shd w:val="clear" w:color="auto" w:fill="FFFFFF"/>
        </w:rPr>
        <w:t>Аркин Е.А. Физич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еское воспитание в детском саду/ Е.А. Аркин.–</w:t>
      </w:r>
      <w:r w:rsidRPr="001C6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М.: Наркомпрос РСФСР</w:t>
      </w:r>
      <w:r w:rsidRPr="001C65E8">
        <w:rPr>
          <w:rFonts w:ascii="Times New Roman" w:hAnsi="Times New Roman" w:cs="Times New Roman"/>
          <w:sz w:val="28"/>
        </w:rPr>
        <w:t xml:space="preserve">– </w:t>
      </w:r>
      <w:r w:rsidRPr="001C65E8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Москва,</w:t>
      </w:r>
      <w:r w:rsidRPr="001C65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5E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2009</w:t>
      </w:r>
      <w:r w:rsidRPr="001C65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1C65E8">
        <w:rPr>
          <w:rFonts w:ascii="Times New Roman" w:hAnsi="Times New Roman" w:cs="Times New Roman"/>
          <w:sz w:val="28"/>
        </w:rPr>
        <w:t>–</w:t>
      </w:r>
      <w:r w:rsidRPr="001C65E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C65E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646</w:t>
      </w:r>
      <w:r w:rsidRPr="001C65E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5E8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C3168F" w:rsidRPr="00446456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Ашмарин, Б.А. </w:t>
      </w:r>
      <w:r w:rsidRPr="00F73B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Теория и методика физиче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ского воспитания/ Б.А. Ашмарин, Ю.А. Виноградов. – М.: Просвещение, 1990. – 287 </w:t>
      </w:r>
      <w:r w:rsidRPr="00F73B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с.</w:t>
      </w:r>
    </w:p>
    <w:p w:rsidR="00C3168F" w:rsidRPr="00805FCF" w:rsidRDefault="00C3168F" w:rsidP="00805FC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Безруких М.М. Физиология развития ребенка: </w:t>
      </w:r>
      <w:r w:rsidRPr="00805FCF">
        <w:rPr>
          <w:rFonts w:ascii="Times New Roman" w:hAnsi="Times New Roman" w:cs="Times New Roman"/>
          <w:sz w:val="28"/>
          <w:szCs w:val="28"/>
        </w:rPr>
        <w:t>теорет</w:t>
      </w:r>
      <w:r>
        <w:rPr>
          <w:rFonts w:ascii="Times New Roman" w:hAnsi="Times New Roman" w:cs="Times New Roman"/>
          <w:sz w:val="28"/>
          <w:szCs w:val="28"/>
        </w:rPr>
        <w:t xml:space="preserve">ические и прикладные аспекты/ М. М. Безруких, Д. А. Фарбер. – М.: 2000. – 312 </w:t>
      </w:r>
      <w:r w:rsidRPr="00805FCF">
        <w:rPr>
          <w:rFonts w:ascii="Times New Roman" w:hAnsi="Times New Roman" w:cs="Times New Roman"/>
          <w:sz w:val="28"/>
          <w:szCs w:val="28"/>
        </w:rPr>
        <w:t>с.</w:t>
      </w:r>
    </w:p>
    <w:p w:rsidR="00C3168F" w:rsidRPr="00805FCF" w:rsidRDefault="00C3168F" w:rsidP="00805FC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Березина А.В. </w:t>
      </w:r>
      <w:r w:rsidRPr="00805FCF">
        <w:rPr>
          <w:rFonts w:ascii="Times New Roman" w:hAnsi="Times New Roman" w:cs="Times New Roman"/>
          <w:sz w:val="28"/>
          <w:szCs w:val="28"/>
        </w:rPr>
        <w:t>Возрастные особенности развития организма детей</w:t>
      </w:r>
      <w:r>
        <w:rPr>
          <w:rFonts w:ascii="Times New Roman" w:hAnsi="Times New Roman" w:cs="Times New Roman"/>
          <w:sz w:val="28"/>
          <w:szCs w:val="28"/>
        </w:rPr>
        <w:t xml:space="preserve"> и подростков: метод. пособие/ А. В. Березина, С. А. Баранцева. –М.: 2005. – 31 </w:t>
      </w:r>
      <w:r w:rsidRPr="00805FCF">
        <w:rPr>
          <w:rFonts w:ascii="Times New Roman" w:hAnsi="Times New Roman" w:cs="Times New Roman"/>
          <w:sz w:val="28"/>
          <w:szCs w:val="28"/>
        </w:rPr>
        <w:t>с.</w:t>
      </w:r>
    </w:p>
    <w:p w:rsidR="00C3168F" w:rsidRPr="00F73B43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Вавилова 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Учите 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гать, прыгать, лазать, метать: п</w:t>
      </w:r>
      <w:r w:rsidRPr="00877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особие для воспитателя дет.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Сада/ Е.Н. Вавилова.</w:t>
      </w:r>
      <w:r w:rsidRPr="00877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Просвещени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1983</w:t>
      </w:r>
      <w:r w:rsidRPr="00877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77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144с.</w:t>
      </w:r>
    </w:p>
    <w:p w:rsidR="00C3168F" w:rsidRPr="00805FCF" w:rsidRDefault="00C3168F" w:rsidP="00805FC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Вильчковский Э.С. Физическая культура детей дошкольного возраста/ Э.С. Вильчковский. – Киев.: Здоровье, 1979. – 232 с.</w:t>
      </w:r>
    </w:p>
    <w:p w:rsidR="00C3168F" w:rsidRPr="001C65E8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3168F">
        <w:rPr>
          <w:rFonts w:ascii="Times New Roman" w:hAnsi="Times New Roman" w:cs="Times New Roman"/>
          <w:sz w:val="28"/>
          <w:szCs w:val="27"/>
        </w:rPr>
        <w:t>Д</w:t>
      </w:r>
      <w:r w:rsidRPr="001C65E8">
        <w:rPr>
          <w:rFonts w:ascii="Times New Roman" w:hAnsi="Times New Roman" w:cs="Times New Roman"/>
          <w:sz w:val="28"/>
          <w:szCs w:val="27"/>
        </w:rPr>
        <w:t>убицкая Е.А. Педагогика: учебник для бакалавров/ Л.С.</w:t>
      </w:r>
      <w:r w:rsidRPr="001C65E8">
        <w:rPr>
          <w:rFonts w:ascii="Times New Roman" w:hAnsi="Times New Roman" w:cs="Times New Roman"/>
          <w:sz w:val="28"/>
          <w:szCs w:val="27"/>
          <w:shd w:val="clear" w:color="auto" w:fill="D9D9FF"/>
        </w:rPr>
        <w:t xml:space="preserve"> </w:t>
      </w:r>
      <w:r w:rsidRPr="001C65E8">
        <w:rPr>
          <w:rFonts w:ascii="Times New Roman" w:hAnsi="Times New Roman" w:cs="Times New Roman"/>
          <w:sz w:val="28"/>
          <w:szCs w:val="27"/>
        </w:rPr>
        <w:t>Подымова, Е.А. Дубицкая, Н.Ю. Борисова. – М.: Юрайт, 2012. – 332 c.</w:t>
      </w:r>
    </w:p>
    <w:p w:rsidR="00C3168F" w:rsidRPr="00877B15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Зимкин Н. В. </w:t>
      </w:r>
      <w:r w:rsidRPr="00877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Физиологическая характеристика силы, быстроты и выносливо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сти/ Н.В. Зимкин. М.: Физкультура и спорт, 1956.– 206 </w:t>
      </w:r>
      <w:r w:rsidRPr="00877B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</w:p>
    <w:p w:rsidR="00C3168F" w:rsidRDefault="00C3168F" w:rsidP="00C3168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Кожухова Н.Н. Воспитатель по физической культуре дошкольных учреждений: учебное пособие для студ. высш. учеб. заведений/ Н.Н. Кожухова, Л.А. Рыжкова, М.М. Самодуров. – М.: Издательский центр «Академия», 2002, – 320 с.</w:t>
      </w:r>
    </w:p>
    <w:p w:rsidR="00C3168F" w:rsidRPr="00446456" w:rsidRDefault="00C3168F" w:rsidP="004464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>Крупская Н.К. Педагогические сочинения. Т. 1/ Н.К. Крупская. – М.: Высшая школа, 1947. – 130 с.</w:t>
      </w:r>
    </w:p>
    <w:p w:rsidR="00C3168F" w:rsidRPr="00446456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>Курамшин Ю.Ф. Теория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и методика физической культуры: у</w:t>
      </w: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>чебник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/ Ю.Ф. Курамшин</w:t>
      </w: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>. – М.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:</w:t>
      </w: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2004. – 464 с.</w:t>
      </w:r>
    </w:p>
    <w:p w:rsidR="00C3168F" w:rsidRDefault="00C3168F" w:rsidP="004464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>Максименко А. М. Основы теории и методики физической культуры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/ А.М. Максименко. – М.:</w:t>
      </w: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2001. – 320 с.</w:t>
      </w:r>
    </w:p>
    <w:p w:rsidR="00C3168F" w:rsidRPr="001C65E8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C65E8">
        <w:rPr>
          <w:rFonts w:ascii="Times New Roman" w:hAnsi="Times New Roman" w:cs="Times New Roman"/>
          <w:sz w:val="28"/>
          <w:szCs w:val="27"/>
        </w:rPr>
        <w:t>Мандель Б.Р. Педагогика: учебное пособие/ Б.Р. Мандель. – М.: Флинта, 2014. – 288 c.</w:t>
      </w:r>
    </w:p>
    <w:p w:rsidR="00C3168F" w:rsidRPr="001C65E8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C65E8">
        <w:rPr>
          <w:rFonts w:ascii="Times New Roman" w:hAnsi="Times New Roman" w:cs="Times New Roman"/>
          <w:sz w:val="28"/>
          <w:szCs w:val="27"/>
        </w:rPr>
        <w:t xml:space="preserve">Микляева Н.В. Дошкольная педагогика: Учебник для академического бакалавриата/ Н.В. Микляева, Ю.В. Микляева, Н.А. Виноградова. – </w:t>
      </w:r>
      <w:r>
        <w:rPr>
          <w:rFonts w:ascii="Times New Roman" w:hAnsi="Times New Roman" w:cs="Times New Roman"/>
          <w:sz w:val="28"/>
          <w:szCs w:val="27"/>
        </w:rPr>
        <w:t>М.</w:t>
      </w:r>
      <w:r w:rsidRPr="001C65E8">
        <w:rPr>
          <w:rFonts w:ascii="Times New Roman" w:hAnsi="Times New Roman" w:cs="Times New Roman"/>
          <w:sz w:val="28"/>
          <w:szCs w:val="27"/>
        </w:rPr>
        <w:t>: Юрайт, 2016. – 411 c.</w:t>
      </w:r>
    </w:p>
    <w:p w:rsidR="00C3168F" w:rsidRPr="00446456" w:rsidRDefault="00C3168F" w:rsidP="00805FCF">
      <w:pPr>
        <w:numPr>
          <w:ilvl w:val="0"/>
          <w:numId w:val="8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Озолин</w:t>
      </w:r>
      <w:r w:rsidRPr="00122E4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Н.Г. Настольная книга тренера: Наука побеждать/ Н.Г. Озо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лин. – М.: Астрель, 2004. – 863 </w:t>
      </w:r>
      <w:r w:rsidRPr="00122E4D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с.</w:t>
      </w:r>
    </w:p>
    <w:p w:rsidR="00C3168F" w:rsidRPr="001C65E8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C65E8">
        <w:rPr>
          <w:rFonts w:ascii="Times New Roman" w:hAnsi="Times New Roman" w:cs="Times New Roman"/>
          <w:sz w:val="28"/>
          <w:szCs w:val="27"/>
        </w:rPr>
        <w:t>Павленко Н.Н. Психология и педагогика: учебное пособие/ Н.Н. Павленко, С.О. Павлов. – М.: КноРус, 2012. – 496 c.</w:t>
      </w:r>
    </w:p>
    <w:p w:rsidR="00C3168F" w:rsidRPr="00805FCF" w:rsidRDefault="00C3168F" w:rsidP="00C3168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 И. П. Полн. собр. соч, т. 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кн. 1/ И.П. Павлов. – М.: Издательст</w:t>
      </w:r>
      <w:r w:rsidRPr="0080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АН СССР, 1952.- 624 с.</w:t>
      </w:r>
    </w:p>
    <w:p w:rsidR="00C3168F" w:rsidRDefault="00C3168F" w:rsidP="001C65E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5E8">
        <w:rPr>
          <w:rFonts w:ascii="Times New Roman" w:hAnsi="Times New Roman" w:cs="Times New Roman"/>
          <w:sz w:val="28"/>
          <w:szCs w:val="28"/>
        </w:rPr>
        <w:t xml:space="preserve">Попов Е.Б. Основы педагогики: учебное пособие для слушателей магистратуры; 2-е изд., переработанное и дополненное/ Е.Б. Попов. </w:t>
      </w:r>
      <w:r w:rsidRPr="001C65E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Оренбург: МГЮА, 2017. – 119 с.</w:t>
      </w:r>
    </w:p>
    <w:p w:rsidR="00C3168F" w:rsidRPr="001C65E8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C65E8">
        <w:rPr>
          <w:rFonts w:ascii="Times New Roman" w:hAnsi="Times New Roman" w:cs="Times New Roman"/>
          <w:sz w:val="28"/>
          <w:szCs w:val="27"/>
        </w:rPr>
        <w:t>Прохорова М.В. Педагогика физической культуры: учебник/ М.В. Прохорова, А.А. Сидоров, Б. Синюхин. – М.: Альянс, 2016. – 292 c.</w:t>
      </w:r>
    </w:p>
    <w:p w:rsidR="00C3168F" w:rsidRPr="00446456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23B89">
        <w:rPr>
          <w:rFonts w:ascii="Times New Roman" w:hAnsi="Times New Roman" w:cs="Times New Roman"/>
          <w:sz w:val="28"/>
        </w:rPr>
        <w:t>Скородумова О.</w:t>
      </w:r>
      <w:r>
        <w:rPr>
          <w:rFonts w:ascii="Times New Roman" w:hAnsi="Times New Roman" w:cs="Times New Roman"/>
          <w:sz w:val="28"/>
        </w:rPr>
        <w:t xml:space="preserve"> </w:t>
      </w:r>
      <w:r w:rsidRPr="00023B89">
        <w:rPr>
          <w:rFonts w:ascii="Times New Roman" w:hAnsi="Times New Roman" w:cs="Times New Roman"/>
          <w:sz w:val="28"/>
        </w:rPr>
        <w:t>Б. Феномен «вирту</w:t>
      </w:r>
      <w:r>
        <w:rPr>
          <w:rFonts w:ascii="Times New Roman" w:hAnsi="Times New Roman" w:cs="Times New Roman"/>
          <w:sz w:val="28"/>
        </w:rPr>
        <w:t>альной личности» в пространстве/ О.Б Скородумова, Н. Б. Кирилловой</w:t>
      </w:r>
      <w:r w:rsidRPr="00023B89">
        <w:rPr>
          <w:rFonts w:ascii="Times New Roman" w:hAnsi="Times New Roman" w:cs="Times New Roman"/>
          <w:sz w:val="28"/>
        </w:rPr>
        <w:t>. Екатеринбург – Москва: Ака</w:t>
      </w:r>
      <w:r>
        <w:rPr>
          <w:rFonts w:ascii="Times New Roman" w:hAnsi="Times New Roman" w:cs="Times New Roman"/>
          <w:sz w:val="28"/>
        </w:rPr>
        <w:t xml:space="preserve">демический проект, 2007. – </w:t>
      </w:r>
      <w:r w:rsidRPr="00023B89">
        <w:rPr>
          <w:rFonts w:ascii="Times New Roman" w:hAnsi="Times New Roman" w:cs="Times New Roman"/>
          <w:sz w:val="28"/>
        </w:rPr>
        <w:t>359</w:t>
      </w:r>
      <w:r>
        <w:rPr>
          <w:rFonts w:ascii="Times New Roman" w:hAnsi="Times New Roman" w:cs="Times New Roman"/>
          <w:sz w:val="28"/>
        </w:rPr>
        <w:t xml:space="preserve"> с</w:t>
      </w:r>
      <w:r w:rsidRPr="00023B89">
        <w:rPr>
          <w:rFonts w:ascii="Times New Roman" w:hAnsi="Times New Roman" w:cs="Times New Roman"/>
          <w:sz w:val="28"/>
        </w:rPr>
        <w:t>.</w:t>
      </w:r>
    </w:p>
    <w:p w:rsidR="00C3168F" w:rsidRPr="00446456" w:rsidRDefault="00C3168F" w:rsidP="0044645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Степаненкова</w:t>
      </w: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Э.Я. Теория и методика физического воспи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тания и развития ребенка</w:t>
      </w: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: учебное пособие для студентов высших учебных 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заведений / Э.Я. Степаненкова. –</w:t>
      </w: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М.: Издате</w:t>
      </w: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льский центр «Академия», 2008. –</w:t>
      </w:r>
      <w:r w:rsidRPr="00446456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145 с.</w:t>
      </w:r>
    </w:p>
    <w:p w:rsidR="00C3168F" w:rsidRPr="001C65E8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C65E8">
        <w:rPr>
          <w:rFonts w:ascii="Times New Roman" w:hAnsi="Times New Roman" w:cs="Times New Roman"/>
          <w:sz w:val="28"/>
          <w:szCs w:val="27"/>
        </w:rPr>
        <w:t>Турченко В.И. Дошколь</w:t>
      </w:r>
      <w:r>
        <w:rPr>
          <w:rFonts w:ascii="Times New Roman" w:hAnsi="Times New Roman" w:cs="Times New Roman"/>
          <w:sz w:val="28"/>
          <w:szCs w:val="27"/>
        </w:rPr>
        <w:t xml:space="preserve">ная педагогика: </w:t>
      </w:r>
      <w:r w:rsidRPr="001C65E8">
        <w:rPr>
          <w:rFonts w:ascii="Times New Roman" w:hAnsi="Times New Roman" w:cs="Times New Roman"/>
          <w:sz w:val="28"/>
          <w:szCs w:val="27"/>
        </w:rPr>
        <w:t>учебное пособие/ В.И. Турченко. – М.: Флинта, 2016. – 256 c.</w:t>
      </w:r>
    </w:p>
    <w:p w:rsidR="00C3168F" w:rsidRDefault="00C3168F" w:rsidP="00C3168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Ушинский К. Д.Сочинения, т.8./ К.Д. Ушинский. – М.: Издательство АПН </w:t>
      </w:r>
      <w:r w:rsidRPr="009C004A">
        <w:rPr>
          <w:rFonts w:ascii="Times New Roman" w:eastAsia="Times New Roman" w:hAnsi="Times New Roman" w:cs="Times New Roman"/>
          <w:sz w:val="28"/>
          <w:szCs w:val="20"/>
          <w:lang w:eastAsia="ru-RU"/>
        </w:rPr>
        <w:t>РСФСР, 1950. – 376 с.</w:t>
      </w:r>
    </w:p>
    <w:p w:rsidR="00C3168F" w:rsidRPr="00446456" w:rsidRDefault="00C3168F" w:rsidP="00023B8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F73B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Холодов, Ж.К. Теория и методика физического воспитания и спор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та: учебник для студентов вузов</w:t>
      </w:r>
      <w:r w:rsidRPr="00F73B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/ Ж.К. Холодов, В.С. Кузн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ецов. –</w:t>
      </w:r>
      <w:r w:rsidRPr="00F73B4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М.: Академия, 2000. – 480 с.</w:t>
      </w:r>
    </w:p>
    <w:p w:rsidR="00C3168F" w:rsidRDefault="00C3168F" w:rsidP="001C65E8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456">
        <w:rPr>
          <w:rFonts w:ascii="Times New Roman" w:hAnsi="Times New Roman" w:cs="Times New Roman"/>
          <w:sz w:val="28"/>
          <w:szCs w:val="28"/>
          <w:shd w:val="clear" w:color="auto" w:fill="FFFFFF"/>
        </w:rPr>
        <w:t>Янкелевич Е. И. Физическое воспитание детей от 0 до 7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 Е.И. Янкелевич.</w:t>
      </w:r>
      <w:r w:rsidRPr="00446456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М: Академия,</w:t>
      </w:r>
      <w:r w:rsidRPr="004464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645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2010</w:t>
      </w:r>
      <w:r w:rsidRPr="004464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4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6456">
        <w:rPr>
          <w:rFonts w:ascii="Times New Roman" w:hAnsi="Times New Roman" w:cs="Times New Roman"/>
          <w:sz w:val="28"/>
        </w:rPr>
        <w:t>–</w:t>
      </w:r>
      <w:r w:rsidRPr="00446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208 c.</w:t>
      </w:r>
    </w:p>
    <w:sectPr w:rsidR="00C3168F" w:rsidSect="007037B8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C5" w:rsidRDefault="00FB06C5" w:rsidP="00FA34AB">
      <w:pPr>
        <w:spacing w:after="0" w:line="240" w:lineRule="auto"/>
      </w:pPr>
      <w:r>
        <w:separator/>
      </w:r>
    </w:p>
  </w:endnote>
  <w:endnote w:type="continuationSeparator" w:id="0">
    <w:p w:rsidR="00FB06C5" w:rsidRDefault="00FB06C5" w:rsidP="00FA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C5" w:rsidRDefault="00FB06C5" w:rsidP="00FA34AB">
      <w:pPr>
        <w:spacing w:after="0" w:line="240" w:lineRule="auto"/>
      </w:pPr>
      <w:r>
        <w:separator/>
      </w:r>
    </w:p>
  </w:footnote>
  <w:footnote w:type="continuationSeparator" w:id="0">
    <w:p w:rsidR="00FB06C5" w:rsidRDefault="00FB06C5" w:rsidP="00FA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3313"/>
      <w:docPartObj>
        <w:docPartGallery w:val="Page Numbers (Top of Page)"/>
        <w:docPartUnique/>
      </w:docPartObj>
    </w:sdtPr>
    <w:sdtEndPr/>
    <w:sdtContent>
      <w:p w:rsidR="00F73B43" w:rsidRDefault="00FB06C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3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73B43" w:rsidRDefault="00F73B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D3703"/>
    <w:multiLevelType w:val="multilevel"/>
    <w:tmpl w:val="56DE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8132C"/>
    <w:multiLevelType w:val="multilevel"/>
    <w:tmpl w:val="29D2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A4A33"/>
    <w:multiLevelType w:val="multilevel"/>
    <w:tmpl w:val="AA2017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51C6687"/>
    <w:multiLevelType w:val="hybridMultilevel"/>
    <w:tmpl w:val="1EA2AE16"/>
    <w:lvl w:ilvl="0" w:tplc="306ACC7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741F7"/>
    <w:multiLevelType w:val="hybridMultilevel"/>
    <w:tmpl w:val="EB70D882"/>
    <w:lvl w:ilvl="0" w:tplc="64547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75432"/>
    <w:multiLevelType w:val="multilevel"/>
    <w:tmpl w:val="B610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B69D0"/>
    <w:multiLevelType w:val="multilevel"/>
    <w:tmpl w:val="5EE6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D17B3"/>
    <w:multiLevelType w:val="hybridMultilevel"/>
    <w:tmpl w:val="FD96F976"/>
    <w:lvl w:ilvl="0" w:tplc="CCFA4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B4D89"/>
    <w:multiLevelType w:val="multilevel"/>
    <w:tmpl w:val="AEAC9F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B330A"/>
    <w:multiLevelType w:val="multilevel"/>
    <w:tmpl w:val="9D9AA3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A4F6B"/>
    <w:multiLevelType w:val="hybridMultilevel"/>
    <w:tmpl w:val="1334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02D18"/>
    <w:multiLevelType w:val="hybridMultilevel"/>
    <w:tmpl w:val="5DCAAA2E"/>
    <w:lvl w:ilvl="0" w:tplc="3F088EEC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5E4"/>
    <w:rsid w:val="00000253"/>
    <w:rsid w:val="00007B76"/>
    <w:rsid w:val="00011CC7"/>
    <w:rsid w:val="00023B89"/>
    <w:rsid w:val="00027A0D"/>
    <w:rsid w:val="00036527"/>
    <w:rsid w:val="00053DB6"/>
    <w:rsid w:val="00056389"/>
    <w:rsid w:val="00061299"/>
    <w:rsid w:val="000612DA"/>
    <w:rsid w:val="00073B3A"/>
    <w:rsid w:val="0008216F"/>
    <w:rsid w:val="00097B76"/>
    <w:rsid w:val="000A354A"/>
    <w:rsid w:val="000B0174"/>
    <w:rsid w:val="000B33CA"/>
    <w:rsid w:val="000D07CD"/>
    <w:rsid w:val="000E0739"/>
    <w:rsid w:val="000E52BC"/>
    <w:rsid w:val="0012129A"/>
    <w:rsid w:val="00122E4D"/>
    <w:rsid w:val="00163F9C"/>
    <w:rsid w:val="00192EA6"/>
    <w:rsid w:val="001A35BD"/>
    <w:rsid w:val="001B6FBF"/>
    <w:rsid w:val="001C65E8"/>
    <w:rsid w:val="001D0581"/>
    <w:rsid w:val="001D05DC"/>
    <w:rsid w:val="001D07E5"/>
    <w:rsid w:val="001E1116"/>
    <w:rsid w:val="001F372D"/>
    <w:rsid w:val="00210611"/>
    <w:rsid w:val="00245713"/>
    <w:rsid w:val="002472D2"/>
    <w:rsid w:val="002560DA"/>
    <w:rsid w:val="00263259"/>
    <w:rsid w:val="00266D21"/>
    <w:rsid w:val="00270C63"/>
    <w:rsid w:val="0028073F"/>
    <w:rsid w:val="002930D7"/>
    <w:rsid w:val="00293755"/>
    <w:rsid w:val="00297BD7"/>
    <w:rsid w:val="002A7F3A"/>
    <w:rsid w:val="002D2D8C"/>
    <w:rsid w:val="002E79C4"/>
    <w:rsid w:val="002F3533"/>
    <w:rsid w:val="00304FE9"/>
    <w:rsid w:val="0030783F"/>
    <w:rsid w:val="003605D9"/>
    <w:rsid w:val="00360B3B"/>
    <w:rsid w:val="00374B60"/>
    <w:rsid w:val="00380DE6"/>
    <w:rsid w:val="003B20C7"/>
    <w:rsid w:val="003C2AC9"/>
    <w:rsid w:val="003E7C23"/>
    <w:rsid w:val="003F476A"/>
    <w:rsid w:val="003F4B2A"/>
    <w:rsid w:val="003F7390"/>
    <w:rsid w:val="00415F00"/>
    <w:rsid w:val="00423F31"/>
    <w:rsid w:val="00427A72"/>
    <w:rsid w:val="00446456"/>
    <w:rsid w:val="00452732"/>
    <w:rsid w:val="00454574"/>
    <w:rsid w:val="00467F84"/>
    <w:rsid w:val="00472381"/>
    <w:rsid w:val="00485A04"/>
    <w:rsid w:val="004A186A"/>
    <w:rsid w:val="004D46CA"/>
    <w:rsid w:val="004F5184"/>
    <w:rsid w:val="00500DF1"/>
    <w:rsid w:val="005069C2"/>
    <w:rsid w:val="0051080A"/>
    <w:rsid w:val="00511373"/>
    <w:rsid w:val="00537821"/>
    <w:rsid w:val="00545C5B"/>
    <w:rsid w:val="00546BA1"/>
    <w:rsid w:val="0057719B"/>
    <w:rsid w:val="00585117"/>
    <w:rsid w:val="00590B87"/>
    <w:rsid w:val="005979C4"/>
    <w:rsid w:val="005A24AF"/>
    <w:rsid w:val="005B3966"/>
    <w:rsid w:val="005B6552"/>
    <w:rsid w:val="005C23C1"/>
    <w:rsid w:val="005D6F37"/>
    <w:rsid w:val="005D76EC"/>
    <w:rsid w:val="0060459A"/>
    <w:rsid w:val="0061091D"/>
    <w:rsid w:val="00613555"/>
    <w:rsid w:val="006175EE"/>
    <w:rsid w:val="006312F7"/>
    <w:rsid w:val="006352B8"/>
    <w:rsid w:val="006607A4"/>
    <w:rsid w:val="00662FB3"/>
    <w:rsid w:val="00685D18"/>
    <w:rsid w:val="006B21F0"/>
    <w:rsid w:val="006B29AD"/>
    <w:rsid w:val="006C1601"/>
    <w:rsid w:val="006D7BF0"/>
    <w:rsid w:val="00702C03"/>
    <w:rsid w:val="007037B8"/>
    <w:rsid w:val="00713F05"/>
    <w:rsid w:val="0071710B"/>
    <w:rsid w:val="007325E4"/>
    <w:rsid w:val="007513A1"/>
    <w:rsid w:val="007A5ED3"/>
    <w:rsid w:val="007B221F"/>
    <w:rsid w:val="007B2B82"/>
    <w:rsid w:val="007F1F05"/>
    <w:rsid w:val="007F21EB"/>
    <w:rsid w:val="007F3653"/>
    <w:rsid w:val="007F7B09"/>
    <w:rsid w:val="00805FCF"/>
    <w:rsid w:val="00815E39"/>
    <w:rsid w:val="008363D9"/>
    <w:rsid w:val="008372C9"/>
    <w:rsid w:val="00861AF7"/>
    <w:rsid w:val="008709A7"/>
    <w:rsid w:val="00871DE0"/>
    <w:rsid w:val="00877B15"/>
    <w:rsid w:val="008C11AF"/>
    <w:rsid w:val="008D5EAA"/>
    <w:rsid w:val="008D6677"/>
    <w:rsid w:val="008D77AA"/>
    <w:rsid w:val="008D7E77"/>
    <w:rsid w:val="008F61DE"/>
    <w:rsid w:val="008F79CC"/>
    <w:rsid w:val="0090201D"/>
    <w:rsid w:val="00924115"/>
    <w:rsid w:val="0093592A"/>
    <w:rsid w:val="00964860"/>
    <w:rsid w:val="00975672"/>
    <w:rsid w:val="0099114A"/>
    <w:rsid w:val="009A2988"/>
    <w:rsid w:val="009C004A"/>
    <w:rsid w:val="009C6179"/>
    <w:rsid w:val="009E0AE9"/>
    <w:rsid w:val="009E7572"/>
    <w:rsid w:val="00A04A74"/>
    <w:rsid w:val="00A173AD"/>
    <w:rsid w:val="00A324EF"/>
    <w:rsid w:val="00A33503"/>
    <w:rsid w:val="00A814B0"/>
    <w:rsid w:val="00A91E9F"/>
    <w:rsid w:val="00A93F64"/>
    <w:rsid w:val="00A96A8D"/>
    <w:rsid w:val="00AB0543"/>
    <w:rsid w:val="00AC0922"/>
    <w:rsid w:val="00AE5C76"/>
    <w:rsid w:val="00B141BE"/>
    <w:rsid w:val="00B16FB8"/>
    <w:rsid w:val="00B32F7C"/>
    <w:rsid w:val="00B4552B"/>
    <w:rsid w:val="00B467BD"/>
    <w:rsid w:val="00B54E94"/>
    <w:rsid w:val="00B6115A"/>
    <w:rsid w:val="00B613F3"/>
    <w:rsid w:val="00B64BA2"/>
    <w:rsid w:val="00B71430"/>
    <w:rsid w:val="00B92A26"/>
    <w:rsid w:val="00BA640B"/>
    <w:rsid w:val="00BB1AB6"/>
    <w:rsid w:val="00BB4182"/>
    <w:rsid w:val="00BB5261"/>
    <w:rsid w:val="00BD607D"/>
    <w:rsid w:val="00C07499"/>
    <w:rsid w:val="00C13EDB"/>
    <w:rsid w:val="00C30E93"/>
    <w:rsid w:val="00C3168F"/>
    <w:rsid w:val="00C50A83"/>
    <w:rsid w:val="00C51F93"/>
    <w:rsid w:val="00C5482F"/>
    <w:rsid w:val="00CB1934"/>
    <w:rsid w:val="00CB69AE"/>
    <w:rsid w:val="00CF09B3"/>
    <w:rsid w:val="00D30AED"/>
    <w:rsid w:val="00D80CC6"/>
    <w:rsid w:val="00DB290B"/>
    <w:rsid w:val="00DD790D"/>
    <w:rsid w:val="00DE5226"/>
    <w:rsid w:val="00E022EC"/>
    <w:rsid w:val="00E17592"/>
    <w:rsid w:val="00E31F95"/>
    <w:rsid w:val="00E401D7"/>
    <w:rsid w:val="00E44659"/>
    <w:rsid w:val="00E606EA"/>
    <w:rsid w:val="00E65DA6"/>
    <w:rsid w:val="00E74BC0"/>
    <w:rsid w:val="00E757C1"/>
    <w:rsid w:val="00E9754B"/>
    <w:rsid w:val="00EC45E4"/>
    <w:rsid w:val="00ED0F03"/>
    <w:rsid w:val="00F04357"/>
    <w:rsid w:val="00F115A9"/>
    <w:rsid w:val="00F35A43"/>
    <w:rsid w:val="00F378DC"/>
    <w:rsid w:val="00F459C7"/>
    <w:rsid w:val="00F533BB"/>
    <w:rsid w:val="00F6760B"/>
    <w:rsid w:val="00F7210B"/>
    <w:rsid w:val="00F73B43"/>
    <w:rsid w:val="00F741D2"/>
    <w:rsid w:val="00F764C7"/>
    <w:rsid w:val="00F80D86"/>
    <w:rsid w:val="00F81256"/>
    <w:rsid w:val="00F92231"/>
    <w:rsid w:val="00F94A59"/>
    <w:rsid w:val="00FA34AB"/>
    <w:rsid w:val="00FB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16853A-536A-435A-80DC-1A679CE0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B8"/>
  </w:style>
  <w:style w:type="paragraph" w:styleId="1">
    <w:name w:val="heading 1"/>
    <w:basedOn w:val="a"/>
    <w:next w:val="a"/>
    <w:link w:val="10"/>
    <w:uiPriority w:val="9"/>
    <w:qFormat/>
    <w:rsid w:val="007B2B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35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0A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rsid w:val="0073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5E4"/>
  </w:style>
  <w:style w:type="character" w:customStyle="1" w:styleId="30">
    <w:name w:val="Заголовок 3 Знак"/>
    <w:basedOn w:val="a0"/>
    <w:link w:val="3"/>
    <w:uiPriority w:val="9"/>
    <w:rsid w:val="009E0A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9E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A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A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223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D058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A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34AB"/>
  </w:style>
  <w:style w:type="paragraph" w:styleId="ab">
    <w:name w:val="footer"/>
    <w:basedOn w:val="a"/>
    <w:link w:val="ac"/>
    <w:uiPriority w:val="99"/>
    <w:semiHidden/>
    <w:unhideWhenUsed/>
    <w:rsid w:val="00FA3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34AB"/>
  </w:style>
  <w:style w:type="character" w:customStyle="1" w:styleId="citation">
    <w:name w:val="citation"/>
    <w:basedOn w:val="a0"/>
    <w:rsid w:val="00FA34AB"/>
  </w:style>
  <w:style w:type="table" w:styleId="ad">
    <w:name w:val="Table Grid"/>
    <w:basedOn w:val="a1"/>
    <w:uiPriority w:val="59"/>
    <w:rsid w:val="0058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33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B2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7B22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"/>
    <w:uiPriority w:val="99"/>
    <w:rsid w:val="00E757C1"/>
    <w:pPr>
      <w:widowControl w:val="0"/>
      <w:autoSpaceDE w:val="0"/>
      <w:autoSpaceDN w:val="0"/>
      <w:adjustRightInd w:val="0"/>
      <w:spacing w:after="0" w:line="214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757C1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E757C1"/>
    <w:rPr>
      <w:rFonts w:ascii="Times New Roman" w:hAnsi="Times New Roman" w:cs="Times New Roman"/>
      <w:i/>
      <w:i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757C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757C1"/>
    <w:rPr>
      <w:rFonts w:ascii="Calibri" w:eastAsia="Times New Roman" w:hAnsi="Calibri" w:cs="Times New Roman"/>
      <w:sz w:val="20"/>
      <w:szCs w:val="20"/>
    </w:rPr>
  </w:style>
  <w:style w:type="paragraph" w:customStyle="1" w:styleId="c2">
    <w:name w:val="c2"/>
    <w:basedOn w:val="a"/>
    <w:rsid w:val="00E7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57C1"/>
    <w:rPr>
      <w:rFonts w:cs="Times New Roman"/>
    </w:rPr>
  </w:style>
  <w:style w:type="character" w:styleId="af1">
    <w:name w:val="Placeholder Text"/>
    <w:basedOn w:val="a0"/>
    <w:uiPriority w:val="99"/>
    <w:semiHidden/>
    <w:rsid w:val="00E757C1"/>
    <w:rPr>
      <w:rFonts w:cs="Times New Roman"/>
      <w:color w:val="808080"/>
    </w:rPr>
  </w:style>
  <w:style w:type="paragraph" w:styleId="af2">
    <w:name w:val="Title"/>
    <w:basedOn w:val="a"/>
    <w:link w:val="af3"/>
    <w:uiPriority w:val="99"/>
    <w:qFormat/>
    <w:rsid w:val="00E757C1"/>
    <w:pPr>
      <w:spacing w:after="0" w:line="360" w:lineRule="auto"/>
      <w:ind w:firstLine="851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E757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757C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757C1"/>
    <w:rPr>
      <w:rFonts w:ascii="Calibri" w:eastAsia="Times New Roman" w:hAnsi="Calibri" w:cs="Times New Roman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E757C1"/>
    <w:pPr>
      <w:outlineLvl w:val="9"/>
    </w:pPr>
    <w:rPr>
      <w:rFonts w:ascii="Cambria" w:eastAsia="Times New Roman" w:hAnsi="Cambria" w:cs="Times New Roman"/>
      <w:color w:val="365F91"/>
    </w:rPr>
  </w:style>
  <w:style w:type="paragraph" w:styleId="12">
    <w:name w:val="toc 1"/>
    <w:basedOn w:val="a"/>
    <w:next w:val="a"/>
    <w:autoRedefine/>
    <w:uiPriority w:val="39"/>
    <w:unhideWhenUsed/>
    <w:rsid w:val="00E757C1"/>
    <w:pPr>
      <w:tabs>
        <w:tab w:val="right" w:leader="dot" w:pos="9345"/>
      </w:tabs>
      <w:spacing w:after="0" w:line="360" w:lineRule="auto"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6175EE"/>
  </w:style>
  <w:style w:type="paragraph" w:customStyle="1" w:styleId="c10">
    <w:name w:val="c10"/>
    <w:basedOn w:val="a"/>
    <w:rsid w:val="0061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36527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805FCF"/>
    <w:rPr>
      <w:color w:val="800080" w:themeColor="followedHyperlink"/>
      <w:u w:val="single"/>
    </w:rPr>
  </w:style>
  <w:style w:type="paragraph" w:customStyle="1" w:styleId="c1">
    <w:name w:val="c1"/>
    <w:basedOn w:val="a"/>
    <w:rsid w:val="0006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7D82A-4955-4E33-9A73-81F55C01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6882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</dc:creator>
  <cp:lastModifiedBy>stolpovskih</cp:lastModifiedBy>
  <cp:revision>2</cp:revision>
  <dcterms:created xsi:type="dcterms:W3CDTF">2017-03-23T03:31:00Z</dcterms:created>
  <dcterms:modified xsi:type="dcterms:W3CDTF">2017-03-23T03:31:00Z</dcterms:modified>
</cp:coreProperties>
</file>