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C4" w:rsidRDefault="001F2AA9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18515" cy="1128395"/>
            <wp:effectExtent l="0" t="0" r="0" b="0"/>
            <wp:docPr id="1" name="Рисунок 1" descr="D:\128-4\Для сети\Герб ЮУрГ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128-4\Для сети\Герб ЮУрГГПУ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BC4" w:rsidRDefault="00131BC4">
      <w:pPr>
        <w:spacing w:after="0" w:line="240" w:lineRule="auto"/>
        <w:jc w:val="center"/>
        <w:rPr>
          <w:rFonts w:eastAsia="Arial Unicode MS" w:cs="Times New Roman"/>
          <w:color w:val="000000"/>
          <w:spacing w:val="20"/>
        </w:rPr>
      </w:pPr>
    </w:p>
    <w:p w:rsidR="00131BC4" w:rsidRDefault="001F2AA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Arial Unicode MS" w:hAnsi="Times New Roman" w:cs="Times New Roman"/>
          <w:color w:val="000000"/>
          <w:spacing w:val="20"/>
        </w:rPr>
        <w:t>МИНИСТЕРСТВО ПРОСВЕЩЕНИЯ РОССИЙСКОЙ ФЕДЕРАЦИИ</w:t>
      </w:r>
      <w:r>
        <w:rPr>
          <w:rFonts w:ascii="Times New Roman" w:eastAsia="Arial Unicode MS" w:hAnsi="Times New Roman" w:cs="Times New Roman"/>
          <w:color w:val="000000"/>
          <w:spacing w:val="20"/>
          <w:sz w:val="28"/>
          <w:szCs w:val="28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«ЮЖНО-УРАЛЬСКИЙ ГОСУДАРСТВЕННЫЙ ГУМАНИТАРНО-ПЕДАГОГИЧЕСКИЙ УНИВЕРСИТЕТ»</w:t>
      </w:r>
      <w:r>
        <w:rPr>
          <w:rFonts w:ascii="Times New Roman" w:eastAsia="Arial Unicode MS" w:hAnsi="Times New Roman" w:cs="Times New Roman"/>
          <w:color w:val="000000"/>
          <w:spacing w:val="2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(ФГБОУ ВО «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ЮУрГГПУ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»)</w:t>
      </w:r>
    </w:p>
    <w:p w:rsidR="00131BC4" w:rsidRDefault="00131BC4">
      <w:pPr>
        <w:widowControl w:val="0"/>
        <w:spacing w:after="0" w:line="240" w:lineRule="auto"/>
        <w:ind w:right="-1"/>
        <w:jc w:val="center"/>
        <w:rPr>
          <w:rFonts w:cs="Times New Roman"/>
        </w:rPr>
      </w:pPr>
    </w:p>
    <w:p w:rsidR="00131BC4" w:rsidRDefault="001F2AA9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ИНОСТРАННЫХ </w:t>
      </w:r>
      <w:r>
        <w:rPr>
          <w:rFonts w:ascii="Times New Roman" w:hAnsi="Times New Roman" w:cs="Times New Roman"/>
          <w:sz w:val="24"/>
          <w:szCs w:val="24"/>
        </w:rPr>
        <w:t>ЯЗЫКОВ</w:t>
      </w:r>
    </w:p>
    <w:p w:rsidR="00131BC4" w:rsidRDefault="001F2AA9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АНГЛИЙСКОГО ЯЗЫКА И МЕТОДИКИ ОБУЧЕНИЯ АНГЛИЙСКОМУ ЯЗЫКУ</w:t>
      </w:r>
    </w:p>
    <w:p w:rsidR="00131BC4" w:rsidRDefault="00131BC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31BC4" w:rsidRDefault="00131BC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31BC4" w:rsidRDefault="001F2AA9">
      <w:pPr>
        <w:spacing w:after="0" w:line="240" w:lineRule="auto"/>
        <w:ind w:left="709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АНГЛИЙСКИЕ ФРАЗЕОЛОГИЗМЫ С АНТРОПОНИМАМИ</w:t>
      </w:r>
    </w:p>
    <w:bookmarkEnd w:id="0"/>
    <w:p w:rsidR="00131BC4" w:rsidRDefault="00131BC4">
      <w:pPr>
        <w:spacing w:after="0" w:line="240" w:lineRule="auto"/>
        <w:ind w:left="709"/>
        <w:jc w:val="center"/>
        <w:rPr>
          <w:rFonts w:ascii="Times New Roman" w:hAnsi="Times New Roman"/>
          <w:sz w:val="16"/>
          <w:szCs w:val="16"/>
        </w:rPr>
      </w:pPr>
    </w:p>
    <w:p w:rsidR="00131BC4" w:rsidRDefault="001F2AA9">
      <w:pPr>
        <w:spacing w:after="0" w:line="240" w:lineRule="auto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:rsidR="00131BC4" w:rsidRDefault="001F2AA9">
      <w:pPr>
        <w:spacing w:after="0" w:line="240" w:lineRule="auto"/>
        <w:ind w:left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44.03.05 . Педагогическое образование</w:t>
      </w:r>
    </w:p>
    <w:p w:rsidR="00131BC4" w:rsidRDefault="001F2AA9">
      <w:pPr>
        <w:spacing w:after="0" w:line="240" w:lineRule="auto"/>
        <w:ind w:left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 двумя профилями подготовки)</w:t>
      </w:r>
    </w:p>
    <w:p w:rsidR="00131BC4" w:rsidRDefault="00131BC4">
      <w:pPr>
        <w:spacing w:after="0" w:line="240" w:lineRule="auto"/>
        <w:ind w:left="709"/>
        <w:jc w:val="center"/>
        <w:rPr>
          <w:rFonts w:cs="Times New Roman"/>
        </w:rPr>
      </w:pPr>
    </w:p>
    <w:p w:rsidR="00131BC4" w:rsidRDefault="001F2AA9">
      <w:pPr>
        <w:spacing w:after="0" w:line="240" w:lineRule="auto"/>
        <w:ind w:left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бакалавриата</w:t>
      </w:r>
      <w:proofErr w:type="spellEnd"/>
    </w:p>
    <w:p w:rsidR="00131BC4" w:rsidRDefault="00131BC4">
      <w:pPr>
        <w:spacing w:after="0" w:line="240" w:lineRule="auto"/>
        <w:ind w:left="709"/>
        <w:jc w:val="center"/>
        <w:rPr>
          <w:rFonts w:cs="Times New Roman"/>
        </w:rPr>
      </w:pPr>
    </w:p>
    <w:p w:rsidR="00131BC4" w:rsidRDefault="001F2AA9">
      <w:pPr>
        <w:spacing w:after="0" w:line="240" w:lineRule="auto"/>
        <w:ind w:left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«Английский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язык. Иностранный язык»</w:t>
      </w:r>
    </w:p>
    <w:p w:rsidR="00131BC4" w:rsidRDefault="00131BC4">
      <w:pPr>
        <w:spacing w:after="0" w:line="240" w:lineRule="auto"/>
        <w:ind w:left="709"/>
        <w:jc w:val="center"/>
        <w:rPr>
          <w:rFonts w:cs="Times New Roman"/>
        </w:rPr>
      </w:pPr>
    </w:p>
    <w:p w:rsidR="00131BC4" w:rsidRDefault="001F2A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Форма обучения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: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очная</w:t>
      </w:r>
    </w:p>
    <w:p w:rsidR="00131BC4" w:rsidRDefault="001F2AA9">
      <w:pPr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159385</wp:posOffset>
                </wp:positionV>
                <wp:extent cx="3082290" cy="230378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31BC4" w:rsidRDefault="00131BC4">
                            <w:pPr>
                              <w:pStyle w:val="afb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31BC4" w:rsidRDefault="001F2AA9">
                            <w:pPr>
                              <w:pStyle w:val="afb"/>
                              <w:spacing w:before="399" w:after="39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Проверка на объем заимствований: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_____ % авторского текста</w:t>
                            </w:r>
                          </w:p>
                          <w:p w:rsidR="00131BC4" w:rsidRDefault="001F2AA9">
                            <w:pPr>
                              <w:pStyle w:val="afb"/>
                              <w:spacing w:before="399" w:after="39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Дата сдачи: ___________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Дата защиты: ___________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Оценка: ___________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Подпись руководителя: ___________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pt;margin-top:12.55pt;width:242.7pt;height:181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" o:allowincell="f" stroked="f">
                <v:textbox>
                  <w:txbxContent>
                    <w:p w:rsidR="00131BC4" w:rsidRDefault="00131BC4">
                      <w:pPr>
                        <w:pStyle w:val="afb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31BC4" w:rsidRDefault="001F2AA9">
                      <w:pPr>
                        <w:pStyle w:val="afb"/>
                        <w:spacing w:before="399" w:after="39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Проверка на объем заимствований: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_____ % авторского текста</w:t>
                      </w:r>
                    </w:p>
                    <w:p w:rsidR="00131BC4" w:rsidRDefault="001F2AA9">
                      <w:pPr>
                        <w:pStyle w:val="afb"/>
                        <w:spacing w:before="399" w:after="39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Дата сдачи: ___________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Дата защиты: ___________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Оценка: ___________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Подпись руководителя: ___________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10" w:type="dxa"/>
        <w:tblInd w:w="5474" w:type="dxa"/>
        <w:tblLayout w:type="fixed"/>
        <w:tblLook w:val="0000" w:firstRow="0" w:lastRow="0" w:firstColumn="0" w:lastColumn="0" w:noHBand="0" w:noVBand="0"/>
      </w:tblPr>
      <w:tblGrid>
        <w:gridCol w:w="4910"/>
      </w:tblGrid>
      <w:tr w:rsidR="00131BC4">
        <w:trPr>
          <w:trHeight w:val="3026"/>
        </w:trPr>
        <w:tc>
          <w:tcPr>
            <w:tcW w:w="4910" w:type="dxa"/>
          </w:tcPr>
          <w:p w:rsidR="00131BC4" w:rsidRDefault="001F2AA9">
            <w:pPr>
              <w:widowControl w:val="0"/>
              <w:spacing w:before="399" w:after="399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  <w:r w:rsidRPr="007E28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студентка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ОФ-403/092-5-1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131BC4" w:rsidRDefault="001F2AA9">
            <w:pPr>
              <w:widowControl w:val="0"/>
              <w:spacing w:before="399" w:after="399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кандидат филологических наук, доцент,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Ефимовна</w:t>
            </w:r>
          </w:p>
        </w:tc>
      </w:tr>
    </w:tbl>
    <w:p w:rsidR="00131BC4" w:rsidRDefault="00131BC4">
      <w:pPr>
        <w:sectPr w:rsidR="00131BC4">
          <w:footerReference w:type="default" r:id="rId9"/>
          <w:pgSz w:w="11906" w:h="16838"/>
          <w:pgMar w:top="1134" w:right="845" w:bottom="1275" w:left="1701" w:header="0" w:footer="850" w:gutter="0"/>
          <w:cols w:space="720"/>
          <w:formProt w:val="0"/>
          <w:docGrid w:linePitch="360" w:charSpace="12288"/>
        </w:sectPr>
      </w:pPr>
    </w:p>
    <w:sdt>
      <w:sdtPr>
        <w:rPr>
          <w:rFonts w:ascii="Calibri" w:eastAsia="SimSun" w:hAnsi="Calibri" w:cs="Tahoma"/>
          <w:b w:val="0"/>
          <w:bCs w:val="0"/>
          <w:sz w:val="22"/>
          <w:szCs w:val="22"/>
        </w:rPr>
        <w:id w:val="407349781"/>
        <w:docPartObj>
          <w:docPartGallery w:val="Table of Contents"/>
          <w:docPartUnique/>
        </w:docPartObj>
      </w:sdtPr>
      <w:sdtEndPr/>
      <w:sdtContent>
        <w:p w:rsidR="00131BC4" w:rsidRDefault="001F2AA9">
          <w:pPr>
            <w:pStyle w:val="15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131BC4" w:rsidRDefault="001F2AA9">
          <w:pPr>
            <w:pStyle w:val="110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>TOC</w:instrText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\o "1-3" \h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_RefHeading___Toc2110_365104417"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hyperlink>
        </w:p>
        <w:p w:rsidR="00131BC4" w:rsidRDefault="001F2AA9">
          <w:pPr>
            <w:pStyle w:val="110"/>
            <w:rPr>
              <w:rFonts w:ascii="Times New Roman" w:hAnsi="Times New Roman" w:cs="Times New Roman"/>
              <w:sz w:val="28"/>
              <w:szCs w:val="28"/>
            </w:rPr>
          </w:pPr>
          <w:hyperlink w:anchor="__RefHeading___Toc2112_365104417">
            <w:r>
              <w:rPr>
                <w:rFonts w:ascii="Times New Roman" w:hAnsi="Times New Roman" w:cs="Times New Roman"/>
                <w:sz w:val="28"/>
                <w:szCs w:val="28"/>
              </w:rPr>
              <w:t>ГЛАВА 1. ТЕОРЕТИЧЕСКИЕ АСПЕКТЫ ИССЛЕДОВАНИЯ ФРАЗЕОЛОГИЧЕСКИХ ЕДИНИЦ В ЛИНГВИСТИКЕ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hyperlink>
        </w:p>
        <w:p w:rsidR="00131BC4" w:rsidRDefault="001F2AA9">
          <w:pPr>
            <w:pStyle w:val="210"/>
            <w:tabs>
              <w:tab w:val="right" w:leader="dot" w:pos="9354"/>
            </w:tabs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_RefHeading___Toc2114_365104417">
            <w:r>
              <w:rPr>
                <w:rFonts w:ascii="Times New Roman" w:hAnsi="Times New Roman" w:cs="Times New Roman"/>
                <w:sz w:val="28"/>
                <w:szCs w:val="28"/>
              </w:rPr>
              <w:t>1.1 Проблемы определения фразеологизмов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hyperlink>
        </w:p>
        <w:p w:rsidR="00131BC4" w:rsidRDefault="001F2AA9">
          <w:pPr>
            <w:pStyle w:val="210"/>
            <w:tabs>
              <w:tab w:val="right" w:leader="dot" w:pos="9354"/>
            </w:tabs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_RefHeading___Toc2116_365104417">
            <w:r>
              <w:rPr>
                <w:rFonts w:ascii="Times New Roman" w:hAnsi="Times New Roman" w:cs="Times New Roman"/>
                <w:sz w:val="28"/>
                <w:szCs w:val="28"/>
              </w:rPr>
              <w:t>1.2 Классификация фразеологизмов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13</w:t>
            </w:r>
          </w:hyperlink>
        </w:p>
        <w:p w:rsidR="00131BC4" w:rsidRDefault="001F2AA9">
          <w:pPr>
            <w:pStyle w:val="110"/>
            <w:rPr>
              <w:rFonts w:ascii="Times New Roman" w:hAnsi="Times New Roman" w:cs="Times New Roman"/>
              <w:sz w:val="28"/>
              <w:szCs w:val="28"/>
            </w:rPr>
          </w:pPr>
          <w:hyperlink w:anchor="__RefHeading___Toc2118_365104417">
            <w:r>
              <w:rPr>
                <w:rFonts w:ascii="Times New Roman" w:hAnsi="Times New Roman" w:cs="Times New Roman"/>
                <w:sz w:val="28"/>
                <w:szCs w:val="28"/>
              </w:rPr>
              <w:t>ВЫВОДЫ ПО ГЛАВЕ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19</w:t>
            </w:r>
          </w:hyperlink>
        </w:p>
        <w:p w:rsidR="00131BC4" w:rsidRDefault="001F2AA9">
          <w:pPr>
            <w:pStyle w:val="110"/>
            <w:rPr>
              <w:rFonts w:ascii="Times New Roman" w:hAnsi="Times New Roman" w:cs="Times New Roman"/>
              <w:sz w:val="28"/>
              <w:szCs w:val="28"/>
            </w:rPr>
          </w:pPr>
          <w:hyperlink w:anchor="__RefHeading___Toc2120_365104417">
            <w:r>
              <w:rPr>
                <w:rFonts w:ascii="Times New Roman" w:hAnsi="Times New Roman" w:cs="Times New Roman"/>
                <w:sz w:val="28"/>
                <w:szCs w:val="28"/>
              </w:rPr>
              <w:t>ГЛАВА 2. ОСОБЕННОСТИ АНГЛИЙСКИХ ФРАЗЕОЛОГИЗМОВ С АНТРОПОНИМАМИ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21</w:t>
            </w:r>
          </w:hyperlink>
        </w:p>
        <w:p w:rsidR="00131BC4" w:rsidRDefault="001F2AA9">
          <w:pPr>
            <w:pStyle w:val="210"/>
            <w:tabs>
              <w:tab w:val="right" w:leader="dot" w:pos="9354"/>
            </w:tabs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_RefHeading___Toc2122_365104417">
            <w:r>
              <w:rPr>
                <w:rFonts w:ascii="Times New Roman" w:hAnsi="Times New Roman" w:cs="Times New Roman"/>
                <w:sz w:val="28"/>
                <w:szCs w:val="28"/>
              </w:rPr>
              <w:t>2.1 Фразеологизмы с антропонимами в системе английской фразеологии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21</w:t>
            </w:r>
          </w:hyperlink>
        </w:p>
        <w:p w:rsidR="00131BC4" w:rsidRDefault="001F2AA9">
          <w:pPr>
            <w:pStyle w:val="210"/>
            <w:tabs>
              <w:tab w:val="right" w:leader="dot" w:pos="9354"/>
            </w:tabs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_RefHeading___Toc2124_365104417">
            <w:r>
              <w:rPr>
                <w:rFonts w:ascii="Times New Roman" w:hAnsi="Times New Roman" w:cs="Times New Roman"/>
                <w:sz w:val="28"/>
                <w:szCs w:val="28"/>
              </w:rPr>
              <w:t>2.2 Оценочность английских фразеологизмов с антропопнимами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26</w:t>
            </w:r>
          </w:hyperlink>
        </w:p>
        <w:p w:rsidR="00131BC4" w:rsidRDefault="001F2AA9">
          <w:pPr>
            <w:pStyle w:val="110"/>
            <w:rPr>
              <w:rFonts w:ascii="Times New Roman" w:hAnsi="Times New Roman" w:cs="Times New Roman"/>
              <w:sz w:val="28"/>
              <w:szCs w:val="28"/>
            </w:rPr>
          </w:pPr>
          <w:hyperlink w:anchor="__RefHeading___Toc2126_365104417">
            <w:r>
              <w:rPr>
                <w:rFonts w:ascii="Times New Roman" w:hAnsi="Times New Roman" w:cs="Times New Roman"/>
                <w:sz w:val="28"/>
                <w:szCs w:val="28"/>
              </w:rPr>
              <w:t>ВЫВОДЫ ПО ГЛАВЕ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31</w:t>
            </w:r>
          </w:hyperlink>
        </w:p>
        <w:p w:rsidR="00131BC4" w:rsidRDefault="001F2AA9">
          <w:pPr>
            <w:pStyle w:val="110"/>
            <w:rPr>
              <w:rFonts w:ascii="Times New Roman" w:hAnsi="Times New Roman" w:cs="Times New Roman"/>
              <w:sz w:val="28"/>
              <w:szCs w:val="28"/>
            </w:rPr>
          </w:pPr>
          <w:hyperlink w:anchor="__RefHeading___Toc2128_365104417"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33</w:t>
            </w:r>
          </w:hyperlink>
        </w:p>
        <w:p w:rsidR="00131BC4" w:rsidRDefault="001F2AA9">
          <w:pPr>
            <w:pStyle w:val="110"/>
            <w:rPr>
              <w:rFonts w:ascii="Times New Roman" w:hAnsi="Times New Roman" w:cs="Times New Roman"/>
              <w:sz w:val="28"/>
              <w:szCs w:val="28"/>
            </w:rPr>
          </w:pPr>
          <w:hyperlink w:anchor="__RefHeading___Toc2130_365104417"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36</w:t>
            </w:r>
          </w:hyperlink>
        </w:p>
        <w:p w:rsidR="00131BC4" w:rsidRDefault="001F2AA9">
          <w:pPr>
            <w:pStyle w:val="110"/>
            <w:rPr>
              <w:rFonts w:ascii="Times New Roman" w:hAnsi="Times New Roman" w:cs="Times New Roman"/>
              <w:sz w:val="28"/>
              <w:szCs w:val="28"/>
            </w:rPr>
          </w:pPr>
          <w:hyperlink w:anchor="__RefHeading___Toc2132_365104417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40</w:t>
            </w:r>
          </w:hyperlink>
        </w:p>
        <w:p w:rsidR="00131BC4" w:rsidRDefault="001F2AA9">
          <w:pPr>
            <w:pStyle w:val="110"/>
          </w:pPr>
          <w:hyperlink w:anchor="__RefHeading___Toc2134_365104417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46</w:t>
            </w:r>
          </w:hyperlink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31BC4" w:rsidRDefault="001F2AA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  <w:sectPr w:rsidR="00131BC4">
          <w:footerReference w:type="default" r:id="rId10"/>
          <w:pgSz w:w="11906" w:h="16838"/>
          <w:pgMar w:top="1134" w:right="851" w:bottom="1191" w:left="1701" w:header="0" w:footer="1134" w:gutter="0"/>
          <w:cols w:space="720"/>
          <w:formProt w:val="0"/>
          <w:docGrid w:linePitch="360" w:charSpace="12288"/>
        </w:sect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:rsidR="00131BC4" w:rsidRDefault="001F2AA9">
      <w:pPr>
        <w:pStyle w:val="1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" w:name="__RefHeading___Toc2110_365104417"/>
      <w:bookmarkStart w:id="2" w:name="_Toc72013585"/>
      <w:bookmarkEnd w:id="1"/>
      <w:r>
        <w:rPr>
          <w:rFonts w:ascii="Times New Roman" w:hAnsi="Times New Roman" w:cs="Times New Roman"/>
          <w:color w:val="auto"/>
        </w:rPr>
        <w:lastRenderedPageBreak/>
        <w:t>ВВЕДЕНИЕ</w:t>
      </w:r>
      <w:bookmarkEnd w:id="2"/>
    </w:p>
    <w:p w:rsidR="00131BC4" w:rsidRDefault="00131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любого </w:t>
      </w:r>
      <w:r>
        <w:rPr>
          <w:rFonts w:ascii="Times New Roman" w:hAnsi="Times New Roman" w:cs="Times New Roman"/>
          <w:sz w:val="28"/>
          <w:szCs w:val="28"/>
        </w:rPr>
        <w:t>языка необходимо понимать, что он представляет собой  исторической сложенную комплексную систему различных средств, которая является инструментом общения и обуславливает взаимодействие людей в обществе. Язык формируется под влиянием условий жизни его носит</w:t>
      </w:r>
      <w:r>
        <w:rPr>
          <w:rFonts w:ascii="Times New Roman" w:hAnsi="Times New Roman" w:cs="Times New Roman"/>
          <w:sz w:val="28"/>
          <w:szCs w:val="28"/>
        </w:rPr>
        <w:t>елей, их мировоззрения, культуры и истории. Поэтому ни один язык невозможно изучить в полной мере в отрыве от культуры его носителей.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наиболее показательных в этом плане языковых явлений является фразеология — совокупность устойчивых словосочетани</w:t>
      </w:r>
      <w:r>
        <w:rPr>
          <w:rFonts w:ascii="Times New Roman" w:hAnsi="Times New Roman" w:cs="Times New Roman"/>
          <w:sz w:val="28"/>
          <w:szCs w:val="28"/>
        </w:rPr>
        <w:t>й (фразеологизмов / идиом) в данном языке. На современном этапе развития лингвистики изучение фразеологизмов не представляется возможным без изучения национально-культурной специфики. В связи с этим прослеживается тенденция к переходу к антропологической л</w:t>
      </w:r>
      <w:r>
        <w:rPr>
          <w:rFonts w:ascii="Times New Roman" w:hAnsi="Times New Roman" w:cs="Times New Roman"/>
          <w:sz w:val="28"/>
          <w:szCs w:val="28"/>
        </w:rPr>
        <w:t xml:space="preserve">ингвистике, изучающей проблемы взаимодействия языка в тесной связи с человеком.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важно отметить, что особое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фразеологии занимают фразеологические единицы с антропонимами. Их важность заключается в том, что они являются одним из результато</w:t>
      </w:r>
      <w:r>
        <w:rPr>
          <w:rFonts w:ascii="Times New Roman" w:hAnsi="Times New Roman" w:cs="Times New Roman"/>
          <w:sz w:val="28"/>
          <w:szCs w:val="28"/>
        </w:rPr>
        <w:t>в языкового антропоморфизма — естественного процесса мышления людей. Кроме того, фразеологизмы с антропонимами почти всегда содержат отсылки на известных деятелей истории и искусства, мифологию и литературу страны, а также через них можно проследить контак</w:t>
      </w:r>
      <w:r>
        <w:rPr>
          <w:rFonts w:ascii="Times New Roman" w:hAnsi="Times New Roman" w:cs="Times New Roman"/>
          <w:sz w:val="28"/>
          <w:szCs w:val="28"/>
        </w:rPr>
        <w:t>ты этой страны с остальным миром через заимствованные фразеологизмы. На наш взгляд, изучение фразеологических единиц с компонентом-антропонимом является особенно интересным, поскольку имя собственное как одна из универсалий культуры выполняет функцию хране</w:t>
      </w:r>
      <w:r>
        <w:rPr>
          <w:rFonts w:ascii="Times New Roman" w:hAnsi="Times New Roman" w:cs="Times New Roman"/>
          <w:sz w:val="28"/>
          <w:szCs w:val="28"/>
        </w:rPr>
        <w:t xml:space="preserve">ния и трансляции традиций, истории, культуры народа. 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Специфика данной курсовой работы заключается в том, что мы не только объясним значение отобранного материала, но также попытаемся дать ему этимологическую и стилистическую характеристику. Результаты  а</w:t>
      </w:r>
      <w:r>
        <w:rPr>
          <w:rFonts w:ascii="Times New Roman" w:hAnsi="Times New Roman" w:cs="Times New Roman"/>
          <w:sz w:val="28"/>
          <w:szCs w:val="28"/>
        </w:rPr>
        <w:t xml:space="preserve">нализа будут направлены на практическое использование, так как этимологическая составляющая будет представлена в виде прототипа фразеологического словаря (приложение 1),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отобранных фразеологизмов будет представлена в приложении 2.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</w:t>
      </w:r>
      <w:r>
        <w:rPr>
          <w:rFonts w:ascii="Times New Roman" w:hAnsi="Times New Roman" w:cs="Times New Roman"/>
          <w:sz w:val="28"/>
          <w:szCs w:val="28"/>
        </w:rPr>
        <w:t>ая важность этого исследования обусловлена тем, что в современной лингвистике до сих пор нет единого мнения о сущности фразеологизма, границах фразеологии и о классификации фразеологических единиц. Мы попытаемся описать все наиболее значимые исследования в</w:t>
      </w:r>
      <w:r>
        <w:rPr>
          <w:rFonts w:ascii="Times New Roman" w:hAnsi="Times New Roman" w:cs="Times New Roman"/>
          <w:sz w:val="28"/>
          <w:szCs w:val="28"/>
        </w:rPr>
        <w:t xml:space="preserve"> области фразеологии, а также дать им свою оценку с позиции применимости для данной работы. Кроме того, исследование обладает практической значимостью. Как уже описано выше, его результаты направлены больше на практическое применение и на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знаний о фразеологизмах с антропонимами в речи.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Вопросами фразеологии занимались многие лингвисты. Благодаря их стараниям, удалось выделить фразеологию как отдельную языковую дисциплину, требующую специального изучения. В начале развития этой науки некото</w:t>
      </w:r>
      <w:r>
        <w:rPr>
          <w:rFonts w:ascii="Times New Roman" w:hAnsi="Times New Roman" w:cs="Times New Roman"/>
          <w:sz w:val="28"/>
          <w:szCs w:val="28"/>
        </w:rPr>
        <w:t xml:space="preserve">рые ученые (Ш.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[5], Л. П. Смит [23]) приравнивали фразеологизм к слову. Однако советские ученые (В. В. Виноградов [9],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[25], Н. Н. Амосова [1], И. В. Арнольд [2],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[15] и другие) в своих трудах обозначили важность и особый ст</w:t>
      </w:r>
      <w:r>
        <w:rPr>
          <w:rFonts w:ascii="Times New Roman" w:hAnsi="Times New Roman" w:cs="Times New Roman"/>
          <w:sz w:val="28"/>
          <w:szCs w:val="28"/>
        </w:rPr>
        <w:t xml:space="preserve">атус фразеологической единицы и пытались их классифицировать. В западной же традиции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[30],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Вейнрейх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[32]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 принято выделять фразеологизмы в отдельную категорию, и их чаще всего рассматривают с позиций грамматики, семантики и фольклора.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проблема, стоящая перед фразеологией — это определить охват ее изучения. Анализ научной литературы показывает, что существуют различные точки зрения на этот вопрос. В данном исследовании мы постараемся осветить их и обосновать, какой подход целесо</w:t>
      </w:r>
      <w:r>
        <w:rPr>
          <w:rFonts w:ascii="Times New Roman" w:hAnsi="Times New Roman" w:cs="Times New Roman"/>
          <w:sz w:val="28"/>
          <w:szCs w:val="28"/>
        </w:rPr>
        <w:t xml:space="preserve">образнее применить в рамках английской фразеологии. 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фразеологические единицы с антропонимами несут в себе огромный пласт культурного наследия, сохранившегося в языке. Их важно изучать, однако перед исследователем встает ряд вопросов, связа</w:t>
      </w:r>
      <w:r>
        <w:rPr>
          <w:rFonts w:ascii="Times New Roman" w:hAnsi="Times New Roman" w:cs="Times New Roman"/>
          <w:sz w:val="28"/>
          <w:szCs w:val="28"/>
        </w:rPr>
        <w:t>нных с отсутствием единых взглядов на фразеологию. Появляется необходимость в  попытке описать и классифицировать отобранный языковой материал, а также проанализировать его с позиций употребительности. Этим и обуславливается актуальность данной курсовой ра</w:t>
      </w:r>
      <w:r>
        <w:rPr>
          <w:rFonts w:ascii="Times New Roman" w:hAnsi="Times New Roman" w:cs="Times New Roman"/>
          <w:sz w:val="28"/>
          <w:szCs w:val="28"/>
        </w:rPr>
        <w:t>боты.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анализа научной литературы и существующих исследований, возникающих противоречий и при учете тенденций современного языкознания была сформулирована проблема исследования: с каких позиций эффективнее всего изучать английские фразеологизмы с </w:t>
      </w:r>
      <w:r>
        <w:rPr>
          <w:rFonts w:ascii="Times New Roman" w:hAnsi="Times New Roman" w:cs="Times New Roman"/>
          <w:sz w:val="28"/>
          <w:szCs w:val="28"/>
        </w:rPr>
        <w:t>антропонимами?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проблемы, ее теоретическая и практическая значимость, выявленная проблема исследования обусловили выбор темы нашего исследования: «Английские фразеологизмы с антропонимами».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является фразеологический фонд а</w:t>
      </w:r>
      <w:r>
        <w:rPr>
          <w:rFonts w:ascii="Times New Roman" w:hAnsi="Times New Roman" w:cs="Times New Roman"/>
          <w:sz w:val="28"/>
          <w:szCs w:val="28"/>
        </w:rPr>
        <w:t>нглийского языка.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— семантическая составляющая английских фразеологизмов с антропонимами.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цели исследования выступает описание и анализ английских фразеологизмов с компонентом-антропонимом с точки зрения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эти</w:t>
      </w:r>
      <w:r>
        <w:rPr>
          <w:rFonts w:ascii="Times New Roman" w:hAnsi="Times New Roman" w:cs="Times New Roman"/>
          <w:sz w:val="28"/>
          <w:szCs w:val="28"/>
        </w:rPr>
        <w:t>мологии.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были сформулированы следующие задачи, которые отражают общую логику исследования:</w:t>
      </w:r>
    </w:p>
    <w:p w:rsidR="00131BC4" w:rsidRDefault="001F2A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и проанализировать существующие взгляды на фразеологию, характеристики фразеологизма, классификации фразеологизмов, составле</w:t>
      </w:r>
      <w:r>
        <w:rPr>
          <w:rFonts w:ascii="Times New Roman" w:hAnsi="Times New Roman" w:cs="Times New Roman"/>
          <w:sz w:val="28"/>
          <w:szCs w:val="28"/>
        </w:rPr>
        <w:t>нные различными учеными;</w:t>
      </w:r>
    </w:p>
    <w:p w:rsidR="00131BC4" w:rsidRDefault="001F2A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место английских фразеологизмов с антропонимами в системе английской фразеологии и описать антропонимы как компонент фразеологизма;</w:t>
      </w:r>
    </w:p>
    <w:p w:rsidR="00131BC4" w:rsidRDefault="001F2A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отобрать и проанализировать языковой материал с позиций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этимологии;</w:t>
      </w:r>
    </w:p>
    <w:p w:rsidR="00131BC4" w:rsidRDefault="001F2A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прототип словаря фразеологизмов с антропонимами с группировкой материала по этимологическому признаку.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Теоретико-методологической базой исследования являются работы в области фразеологии В. В. Виноградова [9],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[25], И. В. Арнольд [2]</w:t>
      </w:r>
      <w:r>
        <w:rPr>
          <w:rFonts w:ascii="Times New Roman" w:hAnsi="Times New Roman" w:cs="Times New Roman"/>
          <w:sz w:val="28"/>
          <w:szCs w:val="28"/>
        </w:rPr>
        <w:t xml:space="preserve">, Н. Н. Амосовой [1]. Особую значимость для данной работы имеют труды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[15], так как его взгляды на фразеологию совпадают с целями данного исследования.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поставленных задач использовались различные методы исследования. К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теоретической группе методов относятся изучение и анализ специальной литературы; обобщение и анализ существующих теорий. К эмпирической группе методов причисляются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лингвитическое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описание, метод сплошной детерминированной выборки,  метод функционально-сема</w:t>
      </w:r>
      <w:r>
        <w:rPr>
          <w:rFonts w:ascii="Times New Roman" w:hAnsi="Times New Roman" w:cs="Times New Roman"/>
          <w:sz w:val="28"/>
          <w:szCs w:val="28"/>
        </w:rPr>
        <w:t xml:space="preserve">нтического анализа и элементы статистического метода.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данной работы заключается в том, что ее результаты могут оказать помощь при изучении дисциплин лексикологии и фразеологии, а также оказать помощь в переводческой деятельности. К</w:t>
      </w:r>
      <w:r>
        <w:rPr>
          <w:rFonts w:ascii="Times New Roman" w:hAnsi="Times New Roman" w:cs="Times New Roman"/>
          <w:sz w:val="28"/>
          <w:szCs w:val="28"/>
        </w:rPr>
        <w:t xml:space="preserve">роме </w:t>
      </w:r>
      <w:r>
        <w:rPr>
          <w:rFonts w:ascii="Times New Roman" w:hAnsi="Times New Roman" w:cs="Times New Roman"/>
          <w:sz w:val="28"/>
          <w:szCs w:val="28"/>
        </w:rPr>
        <w:lastRenderedPageBreak/>
        <w:t>того, работа может помочь в изучении английского языка, так как одним из результатов исследовательской деятельности является создание прототипа фразеологического словаря.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двух глав, заключения, списка используемой </w:t>
      </w:r>
      <w:r>
        <w:rPr>
          <w:rFonts w:ascii="Times New Roman" w:hAnsi="Times New Roman" w:cs="Times New Roman"/>
          <w:sz w:val="28"/>
          <w:szCs w:val="28"/>
        </w:rPr>
        <w:t xml:space="preserve">литературы (32 источника) и 2 приложений. Во введении обосновывается актуальность исследуемой проблемы, сформулированы предмет, объект, определены цель и задачи исследования, описывается структура данной работы.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глава является теоретической базой, </w:t>
      </w:r>
      <w:r>
        <w:rPr>
          <w:rFonts w:ascii="Times New Roman" w:hAnsi="Times New Roman" w:cs="Times New Roman"/>
          <w:sz w:val="28"/>
          <w:szCs w:val="28"/>
        </w:rPr>
        <w:t xml:space="preserve">в которой рассматриваются различные взгляды на фразеологию, а также дается определение фразеологизма, его характеристики, классификации и особенности английских фразеологизмов.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описана роль английских фразеологизмов с антропонимами, специф</w:t>
      </w:r>
      <w:r>
        <w:rPr>
          <w:rFonts w:ascii="Times New Roman" w:hAnsi="Times New Roman" w:cs="Times New Roman"/>
          <w:sz w:val="28"/>
          <w:szCs w:val="28"/>
        </w:rPr>
        <w:t xml:space="preserve">ика английской антропонимики, проведен анализ отобранных фразеологизмов с позиций их этимологии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31BC4">
          <w:headerReference w:type="default" r:id="rId11"/>
          <w:footerReference w:type="default" r:id="rId12"/>
          <w:pgSz w:w="11906" w:h="16838"/>
          <w:pgMar w:top="1686" w:right="1134" w:bottom="1843" w:left="1417" w:header="1134" w:footer="1134" w:gutter="0"/>
          <w:cols w:space="720"/>
          <w:formProt w:val="0"/>
          <w:docGrid w:linePitch="360" w:charSpace="12288"/>
        </w:sectPr>
      </w:pPr>
      <w:r>
        <w:rPr>
          <w:rFonts w:ascii="Times New Roman" w:hAnsi="Times New Roman" w:cs="Times New Roman"/>
          <w:sz w:val="28"/>
          <w:szCs w:val="28"/>
        </w:rPr>
        <w:t>Приложение 1 представляет собой наработки по созданию словаря фразеологизмов с компонентом-антропонимом. Матер</w:t>
      </w:r>
      <w:r>
        <w:rPr>
          <w:rFonts w:ascii="Times New Roman" w:hAnsi="Times New Roman" w:cs="Times New Roman"/>
          <w:sz w:val="28"/>
          <w:szCs w:val="28"/>
        </w:rPr>
        <w:t xml:space="preserve">иал словаря сгруппирован по этимологическому признаку. В приложении 2 в виде таблицы представлены результаты анализа языкового 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(положительной, отрицательной, отсутствующей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ситуативной).</w:t>
      </w:r>
    </w:p>
    <w:p w:rsidR="00131BC4" w:rsidRDefault="001F2AA9">
      <w:pPr>
        <w:pStyle w:val="1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3" w:name="__RefHeading___Toc2112_365104417"/>
      <w:bookmarkStart w:id="4" w:name="_Toc72013586"/>
      <w:bookmarkEnd w:id="3"/>
      <w:r>
        <w:rPr>
          <w:rFonts w:ascii="Times New Roman" w:hAnsi="Times New Roman" w:cs="Times New Roman"/>
          <w:color w:val="auto"/>
        </w:rPr>
        <w:lastRenderedPageBreak/>
        <w:t xml:space="preserve">ГЛАВА 1. ТЕОРЕТИЧЕСКИЕ АСПЕКТЫ </w:t>
      </w:r>
      <w:r>
        <w:rPr>
          <w:rFonts w:ascii="Times New Roman" w:hAnsi="Times New Roman" w:cs="Times New Roman"/>
          <w:color w:val="auto"/>
        </w:rPr>
        <w:t>ИССЛЕДОВАНИЯ ФРАЗЕОЛОГИЧЕСКИХ ЕДИНИЦ В ЛИНГВИСТИКЕ</w:t>
      </w:r>
      <w:bookmarkEnd w:id="4"/>
    </w:p>
    <w:p w:rsidR="00131BC4" w:rsidRDefault="00131B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1BC4" w:rsidRDefault="001F2AA9">
      <w:pPr>
        <w:pStyle w:val="2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_RefHeading___Toc2114_365104417"/>
      <w:bookmarkStart w:id="6" w:name="_Toc72013587"/>
      <w:bookmarkEnd w:id="5"/>
      <w:r>
        <w:rPr>
          <w:rFonts w:ascii="Times New Roman" w:hAnsi="Times New Roman" w:cs="Times New Roman"/>
          <w:color w:val="auto"/>
          <w:sz w:val="28"/>
          <w:szCs w:val="28"/>
        </w:rPr>
        <w:t xml:space="preserve">1.1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определения фразеологизмов</w:t>
      </w:r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31BC4" w:rsidRDefault="00131B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Наука, изучающая фразеологизмы — фразеология — является одновременно и разделом лексикологии, и самостоятельной наукой. Такое ее положение связано с проблемами о</w:t>
      </w:r>
      <w:r>
        <w:rPr>
          <w:rFonts w:ascii="Times New Roman" w:hAnsi="Times New Roman" w:cs="Times New Roman"/>
          <w:sz w:val="28"/>
          <w:szCs w:val="28"/>
        </w:rPr>
        <w:t>пределения объекта изучения.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Родоначальником фразеологии считается швейцарский лингвист французского происхождения Шарль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впервые попытался описать и систематизировать фразеологические единицы французского языка в своих книгах «Очерк стилисти</w:t>
      </w:r>
      <w:r>
        <w:rPr>
          <w:rFonts w:ascii="Times New Roman" w:hAnsi="Times New Roman" w:cs="Times New Roman"/>
          <w:sz w:val="28"/>
          <w:szCs w:val="28"/>
        </w:rPr>
        <w:t>ки» и «Французская стилистика» [5].  Он же ввел термин «фразеология»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phraseologie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который используется до сих пор. Классификацию фразеологизмов, предложенную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более подробно рассмотрим во втором параграфе. Здесь же важно отметить,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словосочетания в зависимость от наличия у него слова-идентификатора и был сторонником теории эквивалентности фразеологической единицы слову.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англоязычных и в большинстве европейских лингвистических школ фразеология не выделяется к</w:t>
      </w:r>
      <w:r>
        <w:rPr>
          <w:rFonts w:ascii="Times New Roman" w:hAnsi="Times New Roman" w:cs="Times New Roman"/>
          <w:sz w:val="28"/>
          <w:szCs w:val="28"/>
        </w:rPr>
        <w:t>ак отдельная наука.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проявляется в том, что в западноевропейских и американских лингвистических трудах очень мало специальных исследований в области фразеологии. Ее вопросы рассматриваются преимущественно в работах по семантике, грамматике и фольклорист</w:t>
      </w:r>
      <w:r>
        <w:rPr>
          <w:rFonts w:ascii="Times New Roman" w:hAnsi="Times New Roman" w:cs="Times New Roman"/>
          <w:sz w:val="28"/>
          <w:szCs w:val="28"/>
        </w:rPr>
        <w:t xml:space="preserve">ике, а также в предисловиях к фразеологическим словарям. Единственное исключение составляют пословицы, которые некоторые ученые относят к объектам изучения фразеологии.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паремиологии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посвящены многочисленные англоязычные работы, а также специальный</w:t>
      </w:r>
      <w:r>
        <w:rPr>
          <w:rFonts w:ascii="Times New Roman" w:hAnsi="Times New Roman" w:cs="Times New Roman"/>
          <w:sz w:val="28"/>
          <w:szCs w:val="28"/>
        </w:rPr>
        <w:t xml:space="preserve"> журнал "</w:t>
      </w:r>
      <w:proofErr w:type="spellStart"/>
      <w:r>
        <w:rPr>
          <w:rFonts w:ascii="Times New Roman" w:hAnsi="Times New Roman" w:cs="Times New Roman"/>
          <w:sz w:val="28"/>
          <w:szCs w:val="28"/>
        </w:rPr>
        <w:t>Proverbium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который издавался с 1965 по 1975 год. По мнению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некоторых западных ученых, фразеологизмы имеют общие черты со словосочетаниями, и поэтому их изучение наиболее целесообразно проводить в рамках синтаксиса. Наиболее значимыми в области а</w:t>
      </w:r>
      <w:r>
        <w:rPr>
          <w:rFonts w:ascii="Times New Roman" w:hAnsi="Times New Roman" w:cs="Times New Roman"/>
          <w:sz w:val="28"/>
          <w:szCs w:val="28"/>
        </w:rPr>
        <w:t xml:space="preserve">нглийской фразеологии представляются работы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[30],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Вейнрейха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[32], Л. П. Смита [23].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научных трудах, касающихся фразеологизмов, выделяются проблемные вопросы, связанные с уточнением понятия фразеологизма как категориальной единицы</w:t>
      </w:r>
      <w:r>
        <w:rPr>
          <w:rFonts w:ascii="Times New Roman" w:hAnsi="Times New Roman" w:cs="Times New Roman"/>
          <w:sz w:val="28"/>
          <w:szCs w:val="28"/>
        </w:rPr>
        <w:t xml:space="preserve"> языка, его свойств и признаков, его соотношения с другими единицами языковой системы (словом, словосочетанием, предложением).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круг проблем возникает в связи с раскрытием таких понятий как устойчивость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идиоматичность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форма и содержание, тождество</w:t>
      </w:r>
      <w:r>
        <w:rPr>
          <w:rFonts w:ascii="Times New Roman" w:hAnsi="Times New Roman" w:cs="Times New Roman"/>
          <w:sz w:val="28"/>
          <w:szCs w:val="28"/>
        </w:rPr>
        <w:t xml:space="preserve"> и различие фразеологизмов, знаковые и информативные свойства компонентов, их типология и т. д.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этим проблемным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единого мнения и существуют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взгляды на предмет фразеологии, которые именуются как «широкий» и «узкий». «Узкое» поним</w:t>
      </w:r>
      <w:r>
        <w:rPr>
          <w:rFonts w:ascii="Times New Roman" w:hAnsi="Times New Roman" w:cs="Times New Roman"/>
          <w:sz w:val="28"/>
          <w:szCs w:val="28"/>
        </w:rPr>
        <w:t xml:space="preserve">ание фразеологии проистекает из работ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связано с лексикографической разработкой фразеологизмов, эквивалентных слову, которые включаются в толковые словари наряду с лексическими единицами. «Широкое» же значение фразеологии впервые появилось в рабо</w:t>
      </w:r>
      <w:r>
        <w:rPr>
          <w:rFonts w:ascii="Times New Roman" w:hAnsi="Times New Roman" w:cs="Times New Roman"/>
          <w:sz w:val="28"/>
          <w:szCs w:val="28"/>
        </w:rPr>
        <w:t>тах советского лингвиста и литературоведа академика В. В. Виноградова [9]. Согласно этому представлению, к фразеологизмам относятся все воспроизводимые словосочетания или предложения, независимо от характера и степени семантической спаянности составляющих,</w:t>
      </w:r>
      <w:r>
        <w:rPr>
          <w:rFonts w:ascii="Times New Roman" w:hAnsi="Times New Roman" w:cs="Times New Roman"/>
          <w:sz w:val="28"/>
          <w:szCs w:val="28"/>
        </w:rPr>
        <w:t xml:space="preserve"> например, еди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цы фольк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ра, фраг</w:t>
      </w:r>
      <w:r>
        <w:rPr>
          <w:rFonts w:ascii="Times New Roman" w:hAnsi="Times New Roman" w:cs="Times New Roman"/>
          <w:sz w:val="28"/>
          <w:szCs w:val="28"/>
        </w:rPr>
        <w:softHyphen/>
        <w:t>мен</w:t>
      </w:r>
      <w:r>
        <w:rPr>
          <w:rFonts w:ascii="Times New Roman" w:hAnsi="Times New Roman" w:cs="Times New Roman"/>
          <w:sz w:val="28"/>
          <w:szCs w:val="28"/>
        </w:rPr>
        <w:softHyphen/>
        <w:t>ты ху</w:t>
      </w:r>
      <w:r>
        <w:rPr>
          <w:rFonts w:ascii="Times New Roman" w:hAnsi="Times New Roman" w:cs="Times New Roman"/>
          <w:sz w:val="28"/>
          <w:szCs w:val="28"/>
        </w:rPr>
        <w:softHyphen/>
        <w:t>дожественных тек</w:t>
      </w:r>
      <w:r>
        <w:rPr>
          <w:rFonts w:ascii="Times New Roman" w:hAnsi="Times New Roman" w:cs="Times New Roman"/>
          <w:sz w:val="28"/>
          <w:szCs w:val="28"/>
        </w:rPr>
        <w:softHyphen/>
        <w:t>стов, фор</w:t>
      </w:r>
      <w:r>
        <w:rPr>
          <w:rFonts w:ascii="Times New Roman" w:hAnsi="Times New Roman" w:cs="Times New Roman"/>
          <w:sz w:val="28"/>
          <w:szCs w:val="28"/>
        </w:rPr>
        <w:softHyphen/>
        <w:t>му</w:t>
      </w:r>
      <w:r>
        <w:rPr>
          <w:rFonts w:ascii="Times New Roman" w:hAnsi="Times New Roman" w:cs="Times New Roman"/>
          <w:sz w:val="28"/>
          <w:szCs w:val="28"/>
        </w:rPr>
        <w:softHyphen/>
        <w:t>лы при</w:t>
      </w:r>
      <w:r>
        <w:rPr>
          <w:rFonts w:ascii="Times New Roman" w:hAnsi="Times New Roman" w:cs="Times New Roman"/>
          <w:sz w:val="28"/>
          <w:szCs w:val="28"/>
        </w:rPr>
        <w:softHyphen/>
        <w:t>вет</w:t>
      </w:r>
      <w:r>
        <w:rPr>
          <w:rFonts w:ascii="Times New Roman" w:hAnsi="Times New Roman" w:cs="Times New Roman"/>
          <w:sz w:val="28"/>
          <w:szCs w:val="28"/>
        </w:rPr>
        <w:softHyphen/>
        <w:t>ст</w:t>
      </w:r>
      <w:r>
        <w:rPr>
          <w:rFonts w:ascii="Times New Roman" w:hAnsi="Times New Roman" w:cs="Times New Roman"/>
          <w:sz w:val="28"/>
          <w:szCs w:val="28"/>
        </w:rPr>
        <w:softHyphen/>
        <w:t>вий и т.д.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вопрос определения фразеологии упирается в характеристики объектов ее изучения — фразеологизмов. Согласно Большой Российской Энциклопедии</w:t>
      </w:r>
      <w:r>
        <w:rPr>
          <w:rFonts w:ascii="Times New Roman" w:hAnsi="Times New Roman" w:cs="Times New Roman"/>
          <w:sz w:val="28"/>
          <w:szCs w:val="28"/>
        </w:rPr>
        <w:t xml:space="preserve"> [8], фразеологизм (фразеологическая единица, </w:t>
      </w:r>
      <w:r>
        <w:rPr>
          <w:rFonts w:ascii="Times New Roman" w:hAnsi="Times New Roman" w:cs="Times New Roman"/>
          <w:sz w:val="28"/>
          <w:szCs w:val="28"/>
        </w:rPr>
        <w:lastRenderedPageBreak/>
        <w:t>идиома) — свойственное определённому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языку</w:t>
      </w:r>
      <w:r>
        <w:rPr>
          <w:rFonts w:ascii="Times New Roman" w:hAnsi="Times New Roman" w:cs="Times New Roman"/>
          <w:sz w:val="28"/>
          <w:szCs w:val="28"/>
        </w:rPr>
        <w:t> устойчивое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словосочетание</w:t>
      </w:r>
      <w:r>
        <w:rPr>
          <w:rFonts w:ascii="Times New Roman" w:hAnsi="Times New Roman" w:cs="Times New Roman"/>
          <w:sz w:val="28"/>
          <w:szCs w:val="28"/>
        </w:rPr>
        <w:t>, смысл которого не определяется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значением</w:t>
      </w:r>
      <w:r>
        <w:rPr>
          <w:rFonts w:ascii="Times New Roman" w:hAnsi="Times New Roman" w:cs="Times New Roman"/>
          <w:sz w:val="28"/>
          <w:szCs w:val="28"/>
        </w:rPr>
        <w:t> отдельно взятых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</w:t>
      </w:r>
      <w:r>
        <w:rPr>
          <w:rFonts w:ascii="Times New Roman" w:hAnsi="Times New Roman" w:cs="Times New Roman"/>
          <w:sz w:val="28"/>
          <w:szCs w:val="28"/>
        </w:rPr>
        <w:t xml:space="preserve">, входящих в его состав.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Фразеологизм обладает следующими характеристиками: </w:t>
      </w:r>
    </w:p>
    <w:p w:rsidR="00131BC4" w:rsidRDefault="001F2AA9">
      <w:pPr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b"/>
          <w:rFonts w:ascii="Times New Roman" w:hAnsi="Times New Roman" w:cs="Times New Roman"/>
          <w:b w:val="0"/>
          <w:sz w:val="28"/>
          <w:szCs w:val="28"/>
        </w:rPr>
        <w:t>сверхсловность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>
        <w:rPr>
          <w:rStyle w:val="ab"/>
          <w:rFonts w:ascii="Times New Roman" w:hAnsi="Times New Roman" w:cs="Times New Roman"/>
          <w:b w:val="0"/>
          <w:sz w:val="28"/>
          <w:szCs w:val="28"/>
        </w:rPr>
        <w:t>акцентологическая</w:t>
      </w:r>
      <w:proofErr w:type="gram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 w:val="0"/>
          <w:sz w:val="28"/>
          <w:szCs w:val="28"/>
        </w:rPr>
        <w:t>раздельнооформленность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что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 наличие  в составе фразеологизма двух или более лексем-компонентов, морфологически оформленных, но со смыслом отдельного слова в обороте речи. Слова в составе фразеологизма оформл</w:t>
      </w:r>
      <w:r>
        <w:rPr>
          <w:rFonts w:ascii="Times New Roman" w:hAnsi="Times New Roman" w:cs="Times New Roman"/>
          <w:sz w:val="28"/>
          <w:szCs w:val="28"/>
        </w:rPr>
        <w:t xml:space="preserve">ены графически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акцентологически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раздельно;</w:t>
      </w:r>
    </w:p>
    <w:p w:rsidR="00131BC4" w:rsidRDefault="001F2AA9">
      <w:pPr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связность компонентов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фразеолозизма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проявляется в наличии синтаксических связей (согласование, управление, примыкание) внутри фразеологизма;</w:t>
      </w:r>
    </w:p>
    <w:p w:rsidR="00131BC4" w:rsidRDefault="001F2AA9">
      <w:pPr>
        <w:pStyle w:val="af0"/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b"/>
          <w:rFonts w:ascii="Times New Roman" w:hAnsi="Times New Roman" w:cs="Times New Roman"/>
          <w:b w:val="0"/>
          <w:sz w:val="28"/>
          <w:szCs w:val="28"/>
        </w:rPr>
        <w:t>идиоматичность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(семантическая целостность) значения</w:t>
      </w:r>
      <w:r>
        <w:rPr>
          <w:rFonts w:ascii="Times New Roman" w:hAnsi="Times New Roman" w:cs="Times New Roman"/>
          <w:sz w:val="28"/>
          <w:szCs w:val="28"/>
        </w:rPr>
        <w:t> обозначае</w:t>
      </w:r>
      <w:r>
        <w:rPr>
          <w:rFonts w:ascii="Times New Roman" w:hAnsi="Times New Roman" w:cs="Times New Roman"/>
          <w:sz w:val="28"/>
          <w:szCs w:val="28"/>
        </w:rPr>
        <w:t xml:space="preserve">т, что фразеологизм имеет единое значение, которое не вытекает из сложения значений входящих в него компонентов; </w:t>
      </w:r>
    </w:p>
    <w:p w:rsidR="00131BC4" w:rsidRDefault="001F2AA9">
      <w:pPr>
        <w:pStyle w:val="af0"/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b"/>
          <w:rFonts w:ascii="Times New Roman" w:hAnsi="Times New Roman" w:cs="Times New Roman"/>
          <w:b w:val="0"/>
          <w:sz w:val="28"/>
          <w:szCs w:val="28"/>
        </w:rPr>
        <w:t>воспроизводимость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то есть, </w:t>
      </w:r>
      <w:proofErr w:type="spellStart"/>
      <w:r>
        <w:rPr>
          <w:rStyle w:val="ab"/>
          <w:rFonts w:ascii="Times New Roman" w:hAnsi="Times New Roman" w:cs="Times New Roman"/>
          <w:b w:val="0"/>
          <w:sz w:val="28"/>
          <w:szCs w:val="28"/>
        </w:rPr>
        <w:t>употребимость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фразеологизма в речи как готовой единицы;</w:t>
      </w:r>
    </w:p>
    <w:p w:rsidR="00131BC4" w:rsidRDefault="001F2AA9">
      <w:pPr>
        <w:pStyle w:val="af0"/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устойчивость</w:t>
      </w:r>
      <w:r>
        <w:rPr>
          <w:rFonts w:ascii="Times New Roman" w:hAnsi="Times New Roman" w:cs="Times New Roman"/>
          <w:sz w:val="28"/>
          <w:szCs w:val="28"/>
        </w:rPr>
        <w:t>, которая включает в себя постоянный компонент</w:t>
      </w:r>
      <w:r>
        <w:rPr>
          <w:rFonts w:ascii="Times New Roman" w:hAnsi="Times New Roman" w:cs="Times New Roman"/>
          <w:sz w:val="28"/>
          <w:szCs w:val="28"/>
        </w:rPr>
        <w:t>ный состав, непроницаемость структуры, фиксированный порядок следования компонентов и неизменяемость грамматической формы компонентов фразеологизма. Существуют случаи, когда устойчивость фразеологизма нарушается в том или ином аспекте, но такие фразеологиз</w:t>
      </w:r>
      <w:r>
        <w:rPr>
          <w:rFonts w:ascii="Times New Roman" w:hAnsi="Times New Roman" w:cs="Times New Roman"/>
          <w:sz w:val="28"/>
          <w:szCs w:val="28"/>
        </w:rPr>
        <w:t>мы являются авторскими, существуют только в речи и не закрепляются в системе языка;</w:t>
      </w:r>
    </w:p>
    <w:p w:rsidR="00131BC4" w:rsidRDefault="001F2AA9">
      <w:pPr>
        <w:pStyle w:val="af0"/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соотнесенность с лексико-грамматической группой;</w:t>
      </w:r>
    </w:p>
    <w:p w:rsidR="00131BC4" w:rsidRDefault="001F2AA9">
      <w:pPr>
        <w:pStyle w:val="af0"/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экспрессивность и </w:t>
      </w:r>
      <w:proofErr w:type="spellStart"/>
      <w:r>
        <w:rPr>
          <w:rStyle w:val="ab"/>
          <w:rFonts w:ascii="Times New Roman" w:hAnsi="Times New Roman" w:cs="Times New Roman"/>
          <w:b w:val="0"/>
          <w:sz w:val="28"/>
          <w:szCs w:val="28"/>
        </w:rPr>
        <w:t>оценочность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131BC4" w:rsidRDefault="001F2AA9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этих признаков по отдельности сближает фразеологизм то со словом, то со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словосочетанием. Так, признаки 1 и 2 характерны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словосочетаний, 3-6 — для слов, а экспрессивность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присутствует и в системе лексики, и в системе синтаксиса. И только совокупность этих признаков делает их 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дифференциальными </w:t>
      </w:r>
      <w:r>
        <w:rPr>
          <w:rFonts w:ascii="Times New Roman" w:hAnsi="Times New Roman" w:cs="Times New Roman"/>
          <w:sz w:val="28"/>
          <w:szCs w:val="28"/>
        </w:rPr>
        <w:t>для фразеологизма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BC4" w:rsidRDefault="001F2AA9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этого можно сделать вывод, что фразеологизм стоит рассматривать как отдельное языковое явление, а фразеологию как самостоятельную науку. </w:t>
      </w:r>
    </w:p>
    <w:p w:rsidR="00131BC4" w:rsidRDefault="001F2AA9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в выделении фразеологии в качестве отдельной лингвистической дисциплины принадлежит отечественной науке</w:t>
      </w:r>
      <w:r>
        <w:rPr>
          <w:rFonts w:ascii="Times New Roman" w:hAnsi="Times New Roman" w:cs="Times New Roman"/>
          <w:sz w:val="28"/>
          <w:szCs w:val="28"/>
        </w:rPr>
        <w:t>. Предпосылки для создания фразеологии были заложены в работах А. 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Потебни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[21], И. 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Бодуэна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Куртенэ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[6], А. А  Шахматова [26], Л. В. Щербы [27] и др.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Труды академика В. В. Виноградова [9] способствовали появлению множества работ по фразеологии разн</w:t>
      </w:r>
      <w:r>
        <w:rPr>
          <w:rFonts w:ascii="Times New Roman" w:hAnsi="Times New Roman" w:cs="Times New Roman"/>
          <w:sz w:val="28"/>
          <w:szCs w:val="28"/>
        </w:rPr>
        <w:t>ых языков. В. В. Виноградов разработал детальную классификацию фразеологизмов и участвовал в составлении первых подобий фразеологических словарей.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советские и российские ученые-лингвисты (А.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последователи) выступают за выделение фр</w:t>
      </w:r>
      <w:r>
        <w:rPr>
          <w:rFonts w:ascii="Times New Roman" w:hAnsi="Times New Roman" w:cs="Times New Roman"/>
          <w:sz w:val="28"/>
          <w:szCs w:val="28"/>
        </w:rPr>
        <w:t xml:space="preserve">азеологизмов в отдельный уровень языка, наряду с уровнями фонемы, морфемы, слова, предложения и сверхфразового единства. Отдельные ученые, специализирующиеся на фразеологии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паремиологии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(Г. Миронова [17], М. Ю. Котова [14], В. Л. Архангельский [4]), счит</w:t>
      </w:r>
      <w:r>
        <w:rPr>
          <w:rFonts w:ascii="Times New Roman" w:hAnsi="Times New Roman" w:cs="Times New Roman"/>
          <w:sz w:val="28"/>
          <w:szCs w:val="28"/>
        </w:rPr>
        <w:t>ают необходимым разграничить фразеологизмы и фольклорные элементы (пословицы, поговорки, загадки, приметы, скороговорки, прибаутки и т. п.).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того, что предметом нашего исследования является английская фразеология, где не принято разграничивать фразе</w:t>
      </w:r>
      <w:r>
        <w:rPr>
          <w:rFonts w:ascii="Times New Roman" w:hAnsi="Times New Roman" w:cs="Times New Roman"/>
          <w:sz w:val="28"/>
          <w:szCs w:val="28"/>
        </w:rPr>
        <w:t xml:space="preserve">ологизмы, эквивалентные слову, и фольклорные элементы, мы будем отталкиваться от противоположной точки зрения и рассматривать языковой материал с позиций «широкого» понимания фразеологии. Такого мнения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придерживались В. В. Виноградов [9], В. И. Даль [11],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[15], В. М. Мокиенко [18],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[25]. Конкретно мы будем опираться на концепцию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предлагает в качестве нижней границы фразеологизма считать двуслойное образование, в котором один из компонентов может быть служебным </w:t>
      </w:r>
      <w:r>
        <w:rPr>
          <w:rFonts w:ascii="Times New Roman" w:hAnsi="Times New Roman" w:cs="Times New Roman"/>
          <w:sz w:val="28"/>
          <w:szCs w:val="28"/>
        </w:rPr>
        <w:t xml:space="preserve">словом, а в качестве верхней границы - сложное предложение.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ограничивает фразеологизмы от малых жанров фольклора, которые выходят за пределы сложного предложения, так как они не являются единицами языка.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Фразеологизмы сейчас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ся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 информативные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единицы языка, а не как «украшения» или «излишества». Фразеологизмы являются языковой универсалией, что означает, что все языки имеют фразеологическую систему.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фразеология направлена на решение таких проблем, как  оп</w:t>
      </w:r>
      <w:r>
        <w:rPr>
          <w:rFonts w:ascii="Times New Roman" w:hAnsi="Times New Roman" w:cs="Times New Roman"/>
          <w:sz w:val="28"/>
          <w:szCs w:val="28"/>
        </w:rPr>
        <w:t>ределение сущности фразеологизма как особой единицы языка;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выявление закономерностей образования фразеологизмов и их функционирования в речи. При этом фразеологический состав языка рассматривается как в современном состоянии, так и в его историческом разв</w:t>
      </w:r>
      <w:r>
        <w:rPr>
          <w:rFonts w:ascii="Times New Roman" w:hAnsi="Times New Roman" w:cs="Times New Roman"/>
          <w:sz w:val="28"/>
          <w:szCs w:val="28"/>
        </w:rPr>
        <w:t xml:space="preserve">итии (Н.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[25]). В эти задачи входит определение системности фразеологического состава</w:t>
      </w:r>
      <w:r>
        <w:rPr>
          <w:rFonts w:ascii="Times New Roman" w:hAnsi="Times New Roman" w:cs="Times New Roman"/>
          <w:i/>
          <w:sz w:val="28"/>
          <w:szCs w:val="28"/>
        </w:rPr>
        <w:t>; </w:t>
      </w:r>
      <w:r>
        <w:rPr>
          <w:rFonts w:ascii="Times New Roman" w:hAnsi="Times New Roman" w:cs="Times New Roman"/>
          <w:sz w:val="28"/>
          <w:szCs w:val="28"/>
        </w:rPr>
        <w:t>описание синонимии, антонимии, полисемии, омонимии и вариантности фразеологизмов; установление специфики слов и словесных значений, реализуемых в составе фра</w:t>
      </w:r>
      <w:r>
        <w:rPr>
          <w:rFonts w:ascii="Times New Roman" w:hAnsi="Times New Roman" w:cs="Times New Roman"/>
          <w:sz w:val="28"/>
          <w:szCs w:val="28"/>
        </w:rPr>
        <w:t>зеологизмов; выяснение соотношения фразеологизмов с частями речи; определение их синтаксических ролей; изучение образования новых значений слов на базе фразеологического контекста и др. Фразеология также раз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>ба</w:t>
      </w:r>
      <w:r>
        <w:rPr>
          <w:rFonts w:ascii="Times New Roman" w:hAnsi="Times New Roman" w:cs="Times New Roman"/>
          <w:sz w:val="28"/>
          <w:szCs w:val="28"/>
        </w:rPr>
        <w:softHyphen/>
        <w:t>ты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ет прин</w:t>
      </w:r>
      <w:r>
        <w:rPr>
          <w:rFonts w:ascii="Times New Roman" w:hAnsi="Times New Roman" w:cs="Times New Roman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sz w:val="28"/>
          <w:szCs w:val="28"/>
        </w:rPr>
        <w:softHyphen/>
        <w:t>пы вы</w:t>
      </w:r>
      <w:r>
        <w:rPr>
          <w:rFonts w:ascii="Times New Roman" w:hAnsi="Times New Roman" w:cs="Times New Roman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ния фра</w:t>
      </w:r>
      <w:r>
        <w:rPr>
          <w:rFonts w:ascii="Times New Roman" w:hAnsi="Times New Roman" w:cs="Times New Roman"/>
          <w:sz w:val="28"/>
          <w:szCs w:val="28"/>
        </w:rPr>
        <w:softHyphen/>
        <w:t>зео</w:t>
      </w:r>
      <w:r>
        <w:rPr>
          <w:rFonts w:ascii="Times New Roman" w:hAnsi="Times New Roman" w:cs="Times New Roman"/>
          <w:sz w:val="28"/>
          <w:szCs w:val="28"/>
        </w:rPr>
        <w:softHyphen/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softHyphen/>
        <w:t>гических еди</w:t>
      </w:r>
      <w:r>
        <w:rPr>
          <w:rFonts w:ascii="Times New Roman" w:hAnsi="Times New Roman" w:cs="Times New Roman"/>
          <w:sz w:val="28"/>
          <w:szCs w:val="28"/>
        </w:rPr>
        <w:softHyphen/>
        <w:t>ниц, ме</w:t>
      </w:r>
      <w:r>
        <w:rPr>
          <w:rFonts w:ascii="Times New Roman" w:hAnsi="Times New Roman" w:cs="Times New Roman"/>
          <w:sz w:val="28"/>
          <w:szCs w:val="28"/>
        </w:rPr>
        <w:softHyphen/>
        <w:t>то</w:t>
      </w:r>
      <w:r>
        <w:rPr>
          <w:rFonts w:ascii="Times New Roman" w:hAnsi="Times New Roman" w:cs="Times New Roman"/>
          <w:sz w:val="28"/>
          <w:szCs w:val="28"/>
        </w:rPr>
        <w:softHyphen/>
        <w:t>ды их изу</w:t>
      </w:r>
      <w:r>
        <w:rPr>
          <w:rFonts w:ascii="Times New Roman" w:hAnsi="Times New Roman" w:cs="Times New Roman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sz w:val="28"/>
          <w:szCs w:val="28"/>
        </w:rPr>
        <w:softHyphen/>
        <w:t>ния, клас</w:t>
      </w:r>
      <w:r>
        <w:rPr>
          <w:rFonts w:ascii="Times New Roman" w:hAnsi="Times New Roman" w:cs="Times New Roman"/>
          <w:sz w:val="28"/>
          <w:szCs w:val="28"/>
        </w:rPr>
        <w:softHyphen/>
        <w:t>си</w:t>
      </w:r>
      <w:r>
        <w:rPr>
          <w:rFonts w:ascii="Times New Roman" w:hAnsi="Times New Roman" w:cs="Times New Roman"/>
          <w:sz w:val="28"/>
          <w:szCs w:val="28"/>
        </w:rPr>
        <w:softHyphen/>
        <w:t>фи</w:t>
      </w:r>
      <w:r>
        <w:rPr>
          <w:rFonts w:ascii="Times New Roman" w:hAnsi="Times New Roman" w:cs="Times New Roman"/>
          <w:sz w:val="28"/>
          <w:szCs w:val="28"/>
        </w:rPr>
        <w:softHyphen/>
        <w:t>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</w:t>
      </w:r>
      <w:r>
        <w:rPr>
          <w:rFonts w:ascii="Times New Roman" w:hAnsi="Times New Roman" w:cs="Times New Roman"/>
          <w:sz w:val="28"/>
          <w:szCs w:val="28"/>
        </w:rPr>
        <w:softHyphen/>
        <w:t>гра</w:t>
      </w:r>
      <w:r>
        <w:rPr>
          <w:rFonts w:ascii="Times New Roman" w:hAnsi="Times New Roman" w:cs="Times New Roman"/>
          <w:sz w:val="28"/>
          <w:szCs w:val="28"/>
        </w:rPr>
        <w:softHyphen/>
        <w:t>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(опи</w:t>
      </w:r>
      <w:r>
        <w:rPr>
          <w:rFonts w:ascii="Times New Roman" w:hAnsi="Times New Roman" w:cs="Times New Roman"/>
          <w:sz w:val="28"/>
          <w:szCs w:val="28"/>
        </w:rPr>
        <w:softHyphen/>
        <w:t>са</w:t>
      </w:r>
      <w:r>
        <w:rPr>
          <w:rFonts w:ascii="Times New Roman" w:hAnsi="Times New Roman" w:cs="Times New Roman"/>
          <w:sz w:val="28"/>
          <w:szCs w:val="28"/>
        </w:rPr>
        <w:softHyphen/>
        <w:t>ния в сло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рях).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фразеология в настоящее время завоевала достаточно прочные позиции в лингвистике как отдельная дисциплина. Основной круг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 во фр</w:t>
      </w:r>
      <w:r>
        <w:rPr>
          <w:rFonts w:ascii="Times New Roman" w:hAnsi="Times New Roman" w:cs="Times New Roman"/>
          <w:sz w:val="28"/>
          <w:szCs w:val="28"/>
        </w:rPr>
        <w:t>азеологии — это  ис</w:t>
      </w:r>
      <w:r>
        <w:rPr>
          <w:rFonts w:ascii="Times New Roman" w:hAnsi="Times New Roman" w:cs="Times New Roman"/>
          <w:sz w:val="28"/>
          <w:szCs w:val="28"/>
        </w:rPr>
        <w:softHyphen/>
        <w:t>сле</w:t>
      </w:r>
      <w:r>
        <w:rPr>
          <w:rFonts w:ascii="Times New Roman" w:hAnsi="Times New Roman" w:cs="Times New Roman"/>
          <w:sz w:val="28"/>
          <w:szCs w:val="28"/>
        </w:rPr>
        <w:softHyphen/>
        <w:t>до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ние знаковой при</w:t>
      </w:r>
      <w:r>
        <w:rPr>
          <w:rFonts w:ascii="Times New Roman" w:hAnsi="Times New Roman" w:cs="Times New Roman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sz w:val="28"/>
          <w:szCs w:val="28"/>
        </w:rPr>
        <w:softHyphen/>
        <w:t>ды фра</w:t>
      </w:r>
      <w:r>
        <w:rPr>
          <w:rFonts w:ascii="Times New Roman" w:hAnsi="Times New Roman" w:cs="Times New Roman"/>
          <w:sz w:val="28"/>
          <w:szCs w:val="28"/>
        </w:rPr>
        <w:softHyphen/>
        <w:t>зео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гиз</w:t>
      </w:r>
      <w:r>
        <w:rPr>
          <w:rFonts w:ascii="Times New Roman" w:hAnsi="Times New Roman" w:cs="Times New Roman"/>
          <w:sz w:val="28"/>
          <w:szCs w:val="28"/>
        </w:rPr>
        <w:softHyphen/>
        <w:t>мов, их ка</w:t>
      </w:r>
      <w:r>
        <w:rPr>
          <w:rFonts w:ascii="Times New Roman" w:hAnsi="Times New Roman" w:cs="Times New Roman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sz w:val="28"/>
          <w:szCs w:val="28"/>
        </w:rPr>
        <w:softHyphen/>
        <w:t>го</w:t>
      </w:r>
      <w:r>
        <w:rPr>
          <w:rFonts w:ascii="Times New Roman" w:hAnsi="Times New Roman" w:cs="Times New Roman"/>
          <w:sz w:val="28"/>
          <w:szCs w:val="28"/>
        </w:rPr>
        <w:softHyphen/>
        <w:t>ри</w:t>
      </w:r>
      <w:r>
        <w:rPr>
          <w:rFonts w:ascii="Times New Roman" w:hAnsi="Times New Roman" w:cs="Times New Roman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sz w:val="28"/>
          <w:szCs w:val="28"/>
        </w:rPr>
        <w:softHyphen/>
        <w:t>ных при</w:t>
      </w:r>
      <w:r>
        <w:rPr>
          <w:rFonts w:ascii="Times New Roman" w:hAnsi="Times New Roman" w:cs="Times New Roman"/>
          <w:sz w:val="28"/>
          <w:szCs w:val="28"/>
        </w:rPr>
        <w:softHyphen/>
        <w:t>зна</w:t>
      </w:r>
      <w:r>
        <w:rPr>
          <w:rFonts w:ascii="Times New Roman" w:hAnsi="Times New Roman" w:cs="Times New Roman"/>
          <w:sz w:val="28"/>
          <w:szCs w:val="28"/>
        </w:rPr>
        <w:softHyphen/>
        <w:t>ков и вы</w:t>
      </w:r>
      <w:r>
        <w:rPr>
          <w:rFonts w:ascii="Times New Roman" w:hAnsi="Times New Roman" w:cs="Times New Roman"/>
          <w:sz w:val="28"/>
          <w:szCs w:val="28"/>
        </w:rPr>
        <w:softHyphen/>
        <w:t>яв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ние за</w:t>
      </w:r>
      <w:r>
        <w:rPr>
          <w:rFonts w:ascii="Times New Roman" w:hAnsi="Times New Roman" w:cs="Times New Roman"/>
          <w:sz w:val="28"/>
          <w:szCs w:val="28"/>
        </w:rPr>
        <w:softHyphen/>
        <w:t>ко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мер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стей их функ</w:t>
      </w:r>
      <w:r>
        <w:rPr>
          <w:rFonts w:ascii="Times New Roman" w:hAnsi="Times New Roman" w:cs="Times New Roman"/>
          <w:sz w:val="28"/>
          <w:szCs w:val="28"/>
        </w:rPr>
        <w:softHyphen/>
        <w:t>цио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ния в ре</w:t>
      </w:r>
      <w:r>
        <w:rPr>
          <w:rFonts w:ascii="Times New Roman" w:hAnsi="Times New Roman" w:cs="Times New Roman"/>
          <w:sz w:val="28"/>
          <w:szCs w:val="28"/>
        </w:rPr>
        <w:softHyphen/>
        <w:t>чи. Объект изучения фразеологии до сих пор вызывает споры касательно объема охвата</w:t>
      </w:r>
      <w:r>
        <w:rPr>
          <w:rFonts w:ascii="Times New Roman" w:hAnsi="Times New Roman" w:cs="Times New Roman"/>
          <w:sz w:val="28"/>
          <w:szCs w:val="28"/>
        </w:rPr>
        <w:t xml:space="preserve"> языковых явлений, их  классификации, а также их характеристик. Все существующие точки зрения на фразеологию можно разделить на точки зрения сторонников «узкого» и «широкого» понимания этой науки. Так, фразеологизмами в «узком» понимании являются единицы, </w:t>
      </w:r>
      <w:r>
        <w:rPr>
          <w:rFonts w:ascii="Times New Roman" w:hAnsi="Times New Roman" w:cs="Times New Roman"/>
          <w:sz w:val="28"/>
          <w:szCs w:val="28"/>
        </w:rPr>
        <w:t>эквивалентные слову, а к фразеологизмам в «широком» понимании можно также отнести фольклорные элементы, эквивалентные словосочетанию, предложению или даже небольшому тексту. Основой для отделения фразеологизмов от других языковых явлений принято считать со</w:t>
      </w:r>
      <w:r>
        <w:rPr>
          <w:rFonts w:ascii="Times New Roman" w:hAnsi="Times New Roman" w:cs="Times New Roman"/>
          <w:sz w:val="28"/>
          <w:szCs w:val="28"/>
        </w:rPr>
        <w:t xml:space="preserve">вокупность следующих характеристик: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сверхсловность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раздельнооформленность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связность компонентов,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идиоматичность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устойчивость, соотнесенность с частью речи, эмоциональность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нашей работе мы будем придерживаться позиций </w:t>
      </w:r>
      <w:r>
        <w:rPr>
          <w:rFonts w:ascii="Times New Roman" w:hAnsi="Times New Roman" w:cs="Times New Roman"/>
          <w:sz w:val="28"/>
          <w:szCs w:val="28"/>
        </w:rPr>
        <w:t xml:space="preserve">«широкого» взгляда на фразеологию, так как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англоязычной науке, а также он позволит охватить большее количество англоязычного материала.</w:t>
      </w:r>
    </w:p>
    <w:p w:rsidR="00131BC4" w:rsidRDefault="00131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C4" w:rsidRDefault="001F2AA9">
      <w:pPr>
        <w:pStyle w:val="2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_RefHeading___Toc2116_365104417"/>
      <w:bookmarkStart w:id="8" w:name="_Toc72013588"/>
      <w:bookmarkEnd w:id="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 Классификация фразеологизмов</w:t>
      </w:r>
      <w:bookmarkEnd w:id="8"/>
    </w:p>
    <w:p w:rsidR="00131BC4" w:rsidRDefault="00131B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отмечалось в первом параграфе, в настоящее время существуют</w:t>
      </w:r>
      <w:r>
        <w:rPr>
          <w:rFonts w:ascii="Times New Roman" w:hAnsi="Times New Roman" w:cs="Times New Roman"/>
          <w:sz w:val="28"/>
          <w:szCs w:val="28"/>
        </w:rPr>
        <w:t xml:space="preserve">  различные взгляды на то, какие единицы стоит причислять к фразеологизмам. Исходя из этого, классификации фразеологизмов также разнятся.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 первой является классификация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[5]. В книге «Очерк стилистики» он выделял четыре группы словосочетаний: свободные словосочетания, привычные сочетания,  фразеологические ряды и </w:t>
      </w:r>
      <w:r>
        <w:rPr>
          <w:rFonts w:ascii="Times New Roman" w:hAnsi="Times New Roman" w:cs="Times New Roman"/>
          <w:sz w:val="28"/>
          <w:szCs w:val="28"/>
        </w:rPr>
        <w:lastRenderedPageBreak/>
        <w:t>фразеологические единства, в которых слова утратили свое зна</w:t>
      </w:r>
      <w:r>
        <w:rPr>
          <w:rFonts w:ascii="Times New Roman" w:hAnsi="Times New Roman" w:cs="Times New Roman"/>
          <w:sz w:val="28"/>
          <w:szCs w:val="28"/>
        </w:rPr>
        <w:t xml:space="preserve">чение и выражают единое неразложимое понятие, не допуская перегруппировки компонентов. В своей более поздней работе «Французская стилистика»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 привычные сочетания и фразеологические ряды как промежуточные типы словосочетаний.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не</w:t>
      </w:r>
      <w:r>
        <w:rPr>
          <w:rFonts w:ascii="Times New Roman" w:hAnsi="Times New Roman" w:cs="Times New Roman"/>
          <w:sz w:val="28"/>
          <w:szCs w:val="28"/>
        </w:rPr>
        <w:t xml:space="preserve">достатком классификации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то, что он лишь схематически наметил эти группы, но не дал подробного описания. 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сторонником полного равенства слова и фразеологизма, и эта теория в настоящее время не актуальна. Однако его труды </w:t>
      </w:r>
      <w:r>
        <w:rPr>
          <w:rFonts w:ascii="Times New Roman" w:hAnsi="Times New Roman" w:cs="Times New Roman"/>
          <w:sz w:val="28"/>
          <w:szCs w:val="28"/>
        </w:rPr>
        <w:t>способствовали выделению фразеологизмов среди других языковых явлений, и привели к дальнейшему развитию науки.</w:t>
      </w:r>
    </w:p>
    <w:p w:rsidR="00131BC4" w:rsidRDefault="001F2AA9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Фразеологические единицы дифференцируются в стилистическом отношении. Наряду со стилистически нейтральными фразеологизмами («</w:t>
      </w:r>
      <w:r>
        <w:rPr>
          <w:rFonts w:ascii="Times New Roman" w:hAnsi="Times New Roman" w:cs="Times New Roman"/>
          <w:sz w:val="28"/>
          <w:szCs w:val="28"/>
          <w:lang w:val="en-GB"/>
        </w:rPr>
        <w:t>black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box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ti</w:t>
      </w:r>
      <w:r>
        <w:rPr>
          <w:rFonts w:ascii="Times New Roman" w:hAnsi="Times New Roman" w:cs="Times New Roman"/>
          <w:sz w:val="28"/>
          <w:szCs w:val="28"/>
          <w:lang w:val="en-GB"/>
        </w:rPr>
        <w:t>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time</w:t>
      </w:r>
      <w:r>
        <w:rPr>
          <w:rFonts w:ascii="Times New Roman" w:hAnsi="Times New Roman" w:cs="Times New Roman"/>
          <w:sz w:val="28"/>
          <w:szCs w:val="28"/>
        </w:rPr>
        <w:t>» и др.) возможны разговорные (например: «</w:t>
      </w:r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peek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one‘s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nose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hicken-heart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</w:t>
      </w:r>
      <w:proofErr w:type="gramStart"/>
      <w:r>
        <w:rPr>
          <w:rFonts w:ascii="Times New Roman" w:hAnsi="Times New Roman" w:cs="Times New Roman"/>
          <w:sz w:val="28"/>
          <w:szCs w:val="28"/>
        </w:rPr>
        <w:t> 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литературные фразеологизмами (например: «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pirit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law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</w:rPr>
        <w:t>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naught</w:t>
      </w:r>
      <w:proofErr w:type="spellEnd"/>
      <w:r>
        <w:rPr>
          <w:rFonts w:ascii="Times New Roman" w:hAnsi="Times New Roman" w:cs="Times New Roman"/>
          <w:sz w:val="28"/>
          <w:szCs w:val="28"/>
        </w:rPr>
        <w:t>» ).</w:t>
      </w:r>
    </w:p>
    <w:p w:rsidR="00131BC4" w:rsidRDefault="001F2AA9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лингвисты (Н.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[25],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[15]) обращают внимание </w:t>
      </w:r>
      <w:r>
        <w:rPr>
          <w:rFonts w:ascii="Times New Roman" w:hAnsi="Times New Roman" w:cs="Times New Roman"/>
          <w:sz w:val="28"/>
          <w:szCs w:val="28"/>
        </w:rPr>
        <w:t xml:space="preserve">на возможность классификации фразеологических единиц в зависимости от происхождения. По этому признаку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фразелогизмы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разделить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заимствованные. Что касается английского языка,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[15] выделяет идиомы  исконно английские (нетермино</w:t>
      </w:r>
      <w:r>
        <w:rPr>
          <w:rFonts w:ascii="Times New Roman" w:hAnsi="Times New Roman" w:cs="Times New Roman"/>
          <w:sz w:val="28"/>
          <w:szCs w:val="28"/>
        </w:rPr>
        <w:t>логического, терминологического и литературного происхождения) и заимствованные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библеизмы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заимствования из иностранных языков, из американского варианта английского языка).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англоязычных исследованиях также есть различные варианты классификаций фразеол</w:t>
      </w:r>
      <w:r>
        <w:rPr>
          <w:rFonts w:ascii="Times New Roman" w:hAnsi="Times New Roman" w:cs="Times New Roman"/>
          <w:sz w:val="28"/>
          <w:szCs w:val="28"/>
        </w:rPr>
        <w:t xml:space="preserve">огизмов, при этом они склонны использовать термин «идиома». Первый английский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П. Смит выделял такие типы идиом, как фразеологические сочетания, грамматические явления (например, </w:t>
      </w:r>
      <w:r>
        <w:rPr>
          <w:rFonts w:ascii="Times New Roman" w:hAnsi="Times New Roman" w:cs="Times New Roman"/>
          <w:sz w:val="28"/>
          <w:szCs w:val="28"/>
        </w:rPr>
        <w:lastRenderedPageBreak/>
        <w:t>«двойное» выражение сравнительной и превосходной степени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more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>tter</w:t>
      </w:r>
      <w:proofErr w:type="spellEnd"/>
      <w:r>
        <w:rPr>
          <w:rFonts w:ascii="Times New Roman" w:hAnsi="Times New Roman" w:cs="Times New Roman"/>
          <w:sz w:val="28"/>
          <w:szCs w:val="28"/>
        </w:rPr>
        <w:t>), двойное отрицание) и устойчивые повторения тех же слов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again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neck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[23].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А.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Маккай</w:t>
      </w:r>
      <w:proofErr w:type="spellEnd"/>
      <w:r>
        <w:rPr>
          <w:rFonts w:ascii="Times New Roman" w:hAnsi="Times New Roman" w:cs="Times New Roman"/>
          <w:sz w:val="28"/>
          <w:szCs w:val="28"/>
        </w:rPr>
        <w:t> выделил отдельный уровень в идиоматике и подразделил его на две области по признаку понимания или непонимания смыслового знака: лексем</w:t>
      </w:r>
      <w:r>
        <w:rPr>
          <w:rFonts w:ascii="Times New Roman" w:hAnsi="Times New Roman" w:cs="Times New Roman"/>
          <w:sz w:val="28"/>
          <w:szCs w:val="28"/>
        </w:rPr>
        <w:t>ный уровень (</w:t>
      </w:r>
      <w:proofErr w:type="spellStart"/>
      <w:r>
        <w:rPr>
          <w:rFonts w:ascii="Times New Roman" w:hAnsi="Times New Roman" w:cs="Times New Roman"/>
          <w:sz w:val="28"/>
          <w:szCs w:val="28"/>
        </w:rPr>
        <w:t>lexemic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(</w:t>
      </w:r>
      <w:proofErr w:type="spellStart"/>
      <w:r>
        <w:rPr>
          <w:rFonts w:ascii="Times New Roman" w:hAnsi="Times New Roman" w:cs="Times New Roman"/>
          <w:sz w:val="28"/>
          <w:szCs w:val="28"/>
        </w:rPr>
        <w:t>sememic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[30].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отмечалось ранее, зарубежные исследователи, в отличие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отечественных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обозначили четкие границы изучаемой области языкознания. Из-за этого их типологии достаточно </w:t>
      </w:r>
      <w:r>
        <w:rPr>
          <w:rFonts w:ascii="Times New Roman" w:hAnsi="Times New Roman" w:cs="Times New Roman"/>
          <w:sz w:val="28"/>
          <w:szCs w:val="28"/>
        </w:rPr>
        <w:t xml:space="preserve">размыты, в них смешиваются признаки  классификации. Описание фразеологических единиц в работах отечественных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очевидно является более системным, поэтому ниже мы рассмотрим их классификации более подробно.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влияние на развитие фразеологии оказ</w:t>
      </w:r>
      <w:r>
        <w:rPr>
          <w:rFonts w:ascii="Times New Roman" w:hAnsi="Times New Roman" w:cs="Times New Roman"/>
          <w:sz w:val="28"/>
          <w:szCs w:val="28"/>
        </w:rPr>
        <w:t>ал В. В. Виноградов, и его концепция является одной из первых, где «фразеологические единицы получили более обоснованное определение, именно как лексические комплексы с особым семантическим своеобразием» [1].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В. Виноградов выделял три типа фразеологичес</w:t>
      </w:r>
      <w:r>
        <w:rPr>
          <w:rFonts w:ascii="Times New Roman" w:hAnsi="Times New Roman" w:cs="Times New Roman"/>
          <w:sz w:val="28"/>
          <w:szCs w:val="28"/>
        </w:rPr>
        <w:t xml:space="preserve">ких единиц:  фразеологические сращения, или идиомы; фразеологические единства; и фразеологические сочетания [9]. К этим трем типам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[25] позднее добавил еще один, который назвал «фразеологические выражения».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неоспоримо большой вкл</w:t>
      </w:r>
      <w:r>
        <w:rPr>
          <w:rFonts w:ascii="Times New Roman" w:hAnsi="Times New Roman" w:cs="Times New Roman"/>
          <w:sz w:val="28"/>
          <w:szCs w:val="28"/>
        </w:rPr>
        <w:t>ад В. В. Виноградова в лексикологию, его классификация фразеологизмов вызвала некоторые критические замечания. Прежде всего, вопросы возникают из-за отсутствия конкретных и объективных признаков отличия сращений от единств (Н. Н. Амосова, [1]). Вторым заме</w:t>
      </w:r>
      <w:r>
        <w:rPr>
          <w:rFonts w:ascii="Times New Roman" w:hAnsi="Times New Roman" w:cs="Times New Roman"/>
          <w:sz w:val="28"/>
          <w:szCs w:val="28"/>
        </w:rPr>
        <w:t xml:space="preserve">чанием является слишком многообразный состав категории фразеологических единств, включающий технические и научные термины, крылатые выражения, каламбуры, литературные цитаты, пословицы и поговорки. То же самое касается категории фразеологических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выражений </w:t>
      </w:r>
      <w:r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они включают весьма разнородные элементы. Также В. В. Виноградова часто упрекают за отсутствие единого принципа классификации фразеологических единиц. Две первые группы - сращения и единства - отделяются друг от друга по признаку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</w:t>
      </w:r>
      <w:r>
        <w:rPr>
          <w:rFonts w:ascii="Times New Roman" w:hAnsi="Times New Roman" w:cs="Times New Roman"/>
          <w:sz w:val="28"/>
          <w:szCs w:val="28"/>
        </w:rPr>
        <w:t>ивированности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фразеологической единицы, третья группа - фразеологические сочетания - по признаку ограниченной сочетаемости слова (С.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[10]).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повлияли на развитие фразеологии работы А. И. Смирницкого и Н. Н. Амосовой. Они оба были стор</w:t>
      </w:r>
      <w:r>
        <w:rPr>
          <w:rFonts w:ascii="Times New Roman" w:hAnsi="Times New Roman" w:cs="Times New Roman"/>
          <w:sz w:val="28"/>
          <w:szCs w:val="28"/>
        </w:rPr>
        <w:t>онниками «узкого» понимания фразеологии, однако их концепции также стоят рассмотрения в данной работе для лучшего понимания разницы во взглядах на суть фразеологизмов.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А. И. Смирницкого [22] основана на стилистическом критерии. Он различает с</w:t>
      </w:r>
      <w:r>
        <w:rPr>
          <w:rFonts w:ascii="Times New Roman" w:hAnsi="Times New Roman" w:cs="Times New Roman"/>
          <w:sz w:val="28"/>
          <w:szCs w:val="28"/>
        </w:rPr>
        <w:t xml:space="preserve">тилистически нейтральные фразеологические единицы, которые утратили метафоричность, и стилистически окрашенные идиомы, основанные на метафоре. Кроме того, А. И. Смирницкий делит фразеологизмы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одновершинные, двухвершинные и многовершинные в зависимости о</w:t>
      </w:r>
      <w:r>
        <w:rPr>
          <w:rFonts w:ascii="Times New Roman" w:hAnsi="Times New Roman" w:cs="Times New Roman"/>
          <w:sz w:val="28"/>
          <w:szCs w:val="28"/>
        </w:rPr>
        <w:t>т числа знаменательных слов.  Это деление основывается на структурном критерии.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Н. Амосова [1] классифицирует фразеологизмы на основе контекста. В ее классификации существуют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идиомы. Их отличие состоит в том, что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 из основных сл</w:t>
      </w:r>
      <w:r>
        <w:rPr>
          <w:rFonts w:ascii="Times New Roman" w:hAnsi="Times New Roman" w:cs="Times New Roman"/>
          <w:sz w:val="28"/>
          <w:szCs w:val="28"/>
        </w:rPr>
        <w:t xml:space="preserve">ов определяет контекст, и с его помощью можно понять значение всего фразеологизма. Идиомы же характеризуются целостным значением, по одному из их компонентов нельзя определить значение целой идиомы. Н. Н. Амосова также выделила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частичнопредикативные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фразео</w:t>
      </w:r>
      <w:r>
        <w:rPr>
          <w:rFonts w:ascii="Times New Roman" w:hAnsi="Times New Roman" w:cs="Times New Roman"/>
          <w:sz w:val="28"/>
          <w:szCs w:val="28"/>
        </w:rPr>
        <w:t xml:space="preserve">логизмы — обороты, в которых содержится грамматически ведущий член (антецедент) и зависящая от 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предикативная единица, например,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fiddle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burning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see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lies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ships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31BC4" w:rsidRDefault="001F2AA9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Многие ученые пытались классифици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ровать фразеологизмы по их грамматической структуре. </w:t>
      </w:r>
      <w:proofErr w:type="gram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Например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Арнольд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[2]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выделяет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фразеологических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субстантивные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(the root of the trouble, a pretty kettle of fish); </w:t>
      </w:r>
      <w:r>
        <w:rPr>
          <w:rFonts w:ascii="Times New Roman" w:hAnsi="Times New Roman" w:cs="Times New Roman"/>
          <w:sz w:val="28"/>
          <w:szCs w:val="28"/>
        </w:rPr>
        <w:t>глагольные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(to give one the bird, to learn by heart); </w:t>
      </w:r>
      <w:r>
        <w:rPr>
          <w:rFonts w:ascii="Times New Roman" w:hAnsi="Times New Roman" w:cs="Times New Roman"/>
          <w:sz w:val="28"/>
          <w:szCs w:val="28"/>
        </w:rPr>
        <w:t>адъективные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(as cool as a cucumber, spick and span new); </w:t>
      </w:r>
      <w:r>
        <w:rPr>
          <w:rFonts w:ascii="Times New Roman" w:hAnsi="Times New Roman" w:cs="Times New Roman"/>
          <w:sz w:val="28"/>
          <w:szCs w:val="28"/>
        </w:rPr>
        <w:t>адвербиальные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(through thick and thin, to one's heart's content);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междометного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(Well, I never!,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My eye and Betty Martin!).</w:t>
      </w:r>
      <w:proofErr w:type="gramEnd"/>
    </w:p>
    <w:p w:rsidR="00131BC4" w:rsidRDefault="001F2AA9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[15] разработал 2 классификации, одна из которых перес</w:t>
      </w:r>
      <w:r>
        <w:rPr>
          <w:rFonts w:ascii="Times New Roman" w:hAnsi="Times New Roman" w:cs="Times New Roman"/>
          <w:sz w:val="28"/>
          <w:szCs w:val="28"/>
        </w:rPr>
        <w:t xml:space="preserve">екается с классификацией И. В. Арнольд и основана на структурно-семантическом признаке, а другая — на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осложненности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фразеологических единиц. </w:t>
      </w:r>
    </w:p>
    <w:p w:rsidR="00131BC4" w:rsidRDefault="001F2AA9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классификация более структурирована. В нее входят следующие структурно-семантические классы фразеол</w:t>
      </w:r>
      <w:r>
        <w:rPr>
          <w:rFonts w:ascii="Times New Roman" w:hAnsi="Times New Roman" w:cs="Times New Roman"/>
          <w:sz w:val="28"/>
          <w:szCs w:val="28"/>
        </w:rPr>
        <w:t xml:space="preserve">огических единиц: номинативные, которые и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субстантивные, адъективные, адвербиальные и предложные; номинативно-коммуникативные; коммуникативные; междометные и модальные.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классификация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попыткой усовершенствовать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классификацию В. В. Виноградова.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дополнения последней вызвана тем, что она не покрывает английскую фразеологию, на которой специализировался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этой типологии, фразеология состоит из трех разделов: идиоматики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idioms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</w:t>
      </w:r>
      <w:r>
        <w:rPr>
          <w:rFonts w:ascii="Times New Roman" w:hAnsi="Times New Roman" w:cs="Times New Roman"/>
          <w:sz w:val="28"/>
          <w:szCs w:val="28"/>
        </w:rPr>
        <w:t>офразеоматики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semi-idioms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phrasemes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существует множество вариантов классификации фразеологизмов или идиом. Исторически первыми лингвистами, которые пытались выделить отдельные слои во фразеологии, были </w:t>
      </w:r>
      <w:r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П. Смит, В. В. Виноградов. Сейчас их классификации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устарели и претерпели изменения (Н.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). Кроме того, появились классификации фразеологизмов по другим признакам (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А.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Маккай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 И. Смирницкий, Н. Н. Амосова, И. В. Арнольд,</w:t>
      </w:r>
      <w:r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Кроме того, существует 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единиц по этимологическому, стилевому и другим признакам. В нашей работе будет проведен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этимологии отобранного языкового материала, что предполагает классифицирование по сте</w:t>
      </w:r>
      <w:r>
        <w:rPr>
          <w:rFonts w:ascii="Times New Roman" w:hAnsi="Times New Roman" w:cs="Times New Roman"/>
          <w:sz w:val="28"/>
          <w:szCs w:val="28"/>
        </w:rPr>
        <w:t xml:space="preserve">пени эмоциональности и источнику происхождения. </w:t>
      </w:r>
      <w:r>
        <w:br w:type="page"/>
      </w:r>
    </w:p>
    <w:p w:rsidR="00131BC4" w:rsidRDefault="001F2AA9">
      <w:pPr>
        <w:pStyle w:val="1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9" w:name="__RefHeading___Toc2118_365104417"/>
      <w:bookmarkStart w:id="10" w:name="_Toc72013589"/>
      <w:bookmarkEnd w:id="9"/>
      <w:r>
        <w:rPr>
          <w:rFonts w:ascii="Times New Roman" w:hAnsi="Times New Roman" w:cs="Times New Roman"/>
          <w:color w:val="auto"/>
        </w:rPr>
        <w:lastRenderedPageBreak/>
        <w:t>ВЫВОДЫ ПО ГЛАВЕ 1</w:t>
      </w:r>
      <w:bookmarkEnd w:id="10"/>
    </w:p>
    <w:p w:rsidR="00131BC4" w:rsidRDefault="00131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31BC4" w:rsidRDefault="001F2AA9">
      <w:pPr>
        <w:numPr>
          <w:ilvl w:val="0"/>
          <w:numId w:val="3"/>
        </w:numPr>
        <w:tabs>
          <w:tab w:val="clear" w:pos="72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Наука о фразеологизмах — фразеология — все еще имеет ряд нерешенных вопросов. Разные ученые-лингвисты относятся к ней по-разному,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отделяя ее от лексикологии, то предлагая выделить в</w:t>
      </w:r>
      <w:r>
        <w:rPr>
          <w:rFonts w:ascii="Times New Roman" w:hAnsi="Times New Roman" w:cs="Times New Roman"/>
          <w:sz w:val="28"/>
          <w:szCs w:val="28"/>
        </w:rPr>
        <w:t xml:space="preserve"> отдельную науку. Западные ученые (Ш.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[5], Л. П. Смит [23],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А.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Маккай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[30] и другие</w:t>
      </w:r>
      <w:r>
        <w:rPr>
          <w:rFonts w:ascii="Times New Roman" w:hAnsi="Times New Roman" w:cs="Times New Roman"/>
          <w:sz w:val="28"/>
          <w:szCs w:val="28"/>
        </w:rPr>
        <w:t>)  придерживаются первой точки зрения, поэтому они рассматривают вопросы фразеологии в трудах по грамматике, фольклористике и семантике. Отечественные языковеды (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В. В.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Виноградов [9], Н. М.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Шанский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[25], А. В.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Кунин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[15], А. И. Смирницкий [22], Н. Н. Амосова [1], И. В. Арнольд [2]) стремятся отделить фразеологию как отдельную лингвистическую дисциплину. Основными задачами в ведении фразеологии являются  ис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сле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до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ва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ние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знаковой при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ро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ды фра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зео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ло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гиз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мов, их катего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ри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аль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ных при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зна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ков и вы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яв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ле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ние за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ко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но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мер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но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стей их функ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цио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ни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ро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ва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ния в ре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чи.</w:t>
      </w:r>
    </w:p>
    <w:p w:rsidR="00131BC4" w:rsidRDefault="001F2AA9">
      <w:pPr>
        <w:numPr>
          <w:ilvl w:val="0"/>
          <w:numId w:val="3"/>
        </w:numPr>
        <w:tabs>
          <w:tab w:val="clear" w:pos="72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изучения фразеологии — фразеологизм — определяется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устойчивое сочетание слов с осложненно</w:t>
      </w:r>
      <w:r>
        <w:rPr>
          <w:rFonts w:ascii="Times New Roman" w:hAnsi="Times New Roman" w:cs="Times New Roman"/>
          <w:sz w:val="28"/>
          <w:szCs w:val="28"/>
        </w:rPr>
        <w:t xml:space="preserve">й семантикой, не образующееся по порождающим структурно-семантическим моделям переменных сочетаний [15]. Основой для отделения фразеологизмов от других языковых явлений принято считать совокупность следующих характеристик: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сверхсловность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раздельнооформлен</w:t>
      </w:r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связность компонентов,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идиоматичность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устойчивость, соотнесенность с частью речи, эмоциональность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C4" w:rsidRDefault="001F2AA9">
      <w:pPr>
        <w:numPr>
          <w:ilvl w:val="0"/>
          <w:numId w:val="3"/>
        </w:numPr>
        <w:tabs>
          <w:tab w:val="clear" w:pos="72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точки зрения о том, какие языковые явления стоит причислять к фразеологизмам, а какие нет, до сих пор не сущ</w:t>
      </w:r>
      <w:r>
        <w:rPr>
          <w:rFonts w:ascii="Times New Roman" w:hAnsi="Times New Roman" w:cs="Times New Roman"/>
          <w:sz w:val="28"/>
          <w:szCs w:val="28"/>
        </w:rPr>
        <w:t>ествует.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упорядочить существующие по этому поводу мнения, было принято разделить понимание фразеологии на «узкое» и «широкое». Сторонники «узкого» понимания фразеологии считают фразеологизмами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те единицы, которые эквивалентны слову. </w:t>
      </w:r>
      <w:r>
        <w:rPr>
          <w:rFonts w:ascii="Times New Roman" w:hAnsi="Times New Roman" w:cs="Times New Roman"/>
          <w:sz w:val="28"/>
          <w:szCs w:val="28"/>
        </w:rPr>
        <w:t xml:space="preserve">Сторонники «широкого» подхода относят в ведение фразеологии также элементы, эквивалентные словосочетанию, предложению или даже небольшому тексту. </w:t>
      </w:r>
    </w:p>
    <w:p w:rsidR="00131BC4" w:rsidRDefault="001F2AA9">
      <w:pPr>
        <w:numPr>
          <w:ilvl w:val="0"/>
          <w:numId w:val="3"/>
        </w:numPr>
        <w:tabs>
          <w:tab w:val="clear" w:pos="72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Различия существуют и в принципах классификации фразеологизмов. Исторически первыми классификациями были типо</w:t>
      </w:r>
      <w:r>
        <w:rPr>
          <w:rFonts w:ascii="Times New Roman" w:hAnsi="Times New Roman" w:cs="Times New Roman"/>
          <w:sz w:val="28"/>
          <w:szCs w:val="28"/>
        </w:rPr>
        <w:t xml:space="preserve">логии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[5], Л. П. Смита [23], В. В. Виноградова [9], однако сейчас они используются только как основа для дальнейшего развития классификаций других авторов (Н.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[25],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[15]). Кроме того, появились классификации фразеологизмов п</w:t>
      </w:r>
      <w:r>
        <w:rPr>
          <w:rFonts w:ascii="Times New Roman" w:hAnsi="Times New Roman" w:cs="Times New Roman"/>
          <w:sz w:val="28"/>
          <w:szCs w:val="28"/>
        </w:rPr>
        <w:t xml:space="preserve">о другим признакам, например, контекстуальная классификация Н. Н. Амосовой [1], структурные классификации И. В. Арнольд [2] и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[15], стилистическая классификация А. И. Смирницкого [22], классификация на основе понимания-непонимания смыслового з</w:t>
      </w:r>
      <w:r>
        <w:rPr>
          <w:rFonts w:ascii="Times New Roman" w:hAnsi="Times New Roman" w:cs="Times New Roman"/>
          <w:sz w:val="28"/>
          <w:szCs w:val="28"/>
        </w:rPr>
        <w:t xml:space="preserve">нака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А.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Маккая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[30] и другие.</w:t>
      </w:r>
    </w:p>
    <w:p w:rsidR="00131BC4" w:rsidRDefault="001F2AA9">
      <w:pPr>
        <w:numPr>
          <w:ilvl w:val="0"/>
          <w:numId w:val="3"/>
        </w:numPr>
        <w:tabs>
          <w:tab w:val="clear" w:pos="72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работе мы будем придерживаться позиций «широкого» взгляда на фразеологию, в частности, будем опираться на работы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Наш выбор обусловлен следующими причинами. Во-первых, подходя к выборке фразеологизмов для и</w:t>
      </w:r>
      <w:r>
        <w:rPr>
          <w:rFonts w:ascii="Times New Roman" w:hAnsi="Times New Roman" w:cs="Times New Roman"/>
          <w:sz w:val="28"/>
          <w:szCs w:val="28"/>
        </w:rPr>
        <w:t>сследования с позиций «широкого» понимания фразеологии, удастся охватить большее количество англоязычного материала. Во-вторых, именно такой подход находит больше точек соприкосновения с традициями англоязычной фразеологии. Также мы будем использовать клас</w:t>
      </w:r>
      <w:r>
        <w:rPr>
          <w:rFonts w:ascii="Times New Roman" w:hAnsi="Times New Roman" w:cs="Times New Roman"/>
          <w:sz w:val="28"/>
          <w:szCs w:val="28"/>
        </w:rPr>
        <w:t xml:space="preserve">сификацию по степени экспрессивности и источнику происхождения фразеологизма, что позволит нам проанализировать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этимологический состав отобранного языкового материала.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131BC4" w:rsidRDefault="001F2AA9">
      <w:pPr>
        <w:pStyle w:val="1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1" w:name="__RefHeading___Toc2120_365104417"/>
      <w:bookmarkStart w:id="12" w:name="_Toc72013590"/>
      <w:bookmarkEnd w:id="11"/>
      <w:r>
        <w:rPr>
          <w:rFonts w:ascii="Times New Roman" w:hAnsi="Times New Roman" w:cs="Times New Roman"/>
          <w:color w:val="auto"/>
        </w:rPr>
        <w:lastRenderedPageBreak/>
        <w:t>ГЛАВА 2. ОСОБЕННОСТИ АНГЛИЙСКИХ ФРАЗЕОЛОГИЗМОВ С АНТРОПОНИМАМИ</w:t>
      </w:r>
      <w:bookmarkEnd w:id="12"/>
      <w:r>
        <w:rPr>
          <w:rFonts w:ascii="Times New Roman" w:hAnsi="Times New Roman" w:cs="Times New Roman"/>
          <w:color w:val="auto"/>
        </w:rPr>
        <w:t xml:space="preserve"> </w:t>
      </w:r>
    </w:p>
    <w:p w:rsidR="00131BC4" w:rsidRDefault="00131B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1BC4" w:rsidRDefault="001F2AA9">
      <w:pPr>
        <w:pStyle w:val="2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_RefHeading___Toc2122_365104417"/>
      <w:bookmarkStart w:id="14" w:name="_Toc72013591"/>
      <w:bookmarkEnd w:id="1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Фразеологизмы с антропонимами в системе английской фразеологии</w:t>
      </w:r>
      <w:bookmarkEnd w:id="14"/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фразеологизмов происходит под влиянием условий, в которых живет общество. Исторические деятели, культура и быт, контакты с другими странами — все это отражается в языке, неразрывно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единенным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человеческой деятельностью. Поэтому подавляющее 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фразеологизмов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или иначе имеет в себе связь с человеком.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это во внимание, неудивительно, что среди английских фразеологизмов значительное место занимают устойчивые сочета</w:t>
      </w:r>
      <w:r>
        <w:rPr>
          <w:rFonts w:ascii="Times New Roman" w:hAnsi="Times New Roman" w:cs="Times New Roman"/>
          <w:sz w:val="28"/>
          <w:szCs w:val="28"/>
        </w:rPr>
        <w:t>ния с антропонимами. Большая Российская Энциклопедия определяет антропонимы как «любые собственные имена, которые может иметь человек или группа людей» [7]. В широком понимании, антропонимом является имя любой персоны, вымышленной или реальной.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</w:t>
      </w:r>
      <w:r>
        <w:rPr>
          <w:rFonts w:ascii="Times New Roman" w:hAnsi="Times New Roman" w:cs="Times New Roman"/>
          <w:sz w:val="28"/>
          <w:szCs w:val="28"/>
        </w:rPr>
        <w:t>пнимов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[20] выделяет личное имя, отчество, фамилию, прозвище, псевдоним,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термином «личное имя»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индивидуальное именование субъекта, официально закрепленное за ним при рождении (Суперанская</w:t>
      </w:r>
      <w:r>
        <w:rPr>
          <w:rFonts w:ascii="Times New Roman" w:hAnsi="Times New Roman" w:cs="Times New Roman"/>
          <w:sz w:val="28"/>
          <w:szCs w:val="28"/>
        </w:rPr>
        <w:t xml:space="preserve"> [24]). Личные имена первыми получили документальное отражение [16]. Изначально в качестве личного имени человека употреблялось его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прозвище</w:t>
      </w:r>
      <w:r>
        <w:rPr>
          <w:rFonts w:ascii="Times New Roman" w:hAnsi="Times New Roman" w:cs="Times New Roman"/>
          <w:sz w:val="28"/>
          <w:szCs w:val="28"/>
        </w:rPr>
        <w:t>, обладающее неким значением. В дальнейшем такие прозвища закреплялись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традицией, утрачивая свой первоначальный смыс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C4" w:rsidRDefault="001F2AA9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 или патроним является частью родового имени, которая присваивается ребёнку по имени отца или более дальних предков мужского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рода. Отчество в составе именной формулы выполняет тройную функцию: дополняет имя, отличая его обладателя от тёзки, про</w:t>
      </w:r>
      <w:r>
        <w:rPr>
          <w:rFonts w:ascii="Times New Roman" w:hAnsi="Times New Roman" w:cs="Times New Roman"/>
          <w:sz w:val="28"/>
          <w:szCs w:val="28"/>
        </w:rPr>
        <w:t>ясняет родство в кругу семьи (отец — сын) и является формой вежливости.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Фамилией называют наследуемое официальное родовое именование, указывающее на принадлежность человека к одному роду, ведущему начало от общего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предка</w:t>
      </w:r>
      <w:r>
        <w:rPr>
          <w:rFonts w:ascii="Times New Roman" w:hAnsi="Times New Roman" w:cs="Times New Roman"/>
          <w:sz w:val="28"/>
          <w:szCs w:val="28"/>
        </w:rPr>
        <w:t xml:space="preserve">, или к определенной семье. Фамилия </w:t>
      </w:r>
      <w:r>
        <w:rPr>
          <w:rFonts w:ascii="Times New Roman" w:hAnsi="Times New Roman" w:cs="Times New Roman"/>
          <w:sz w:val="28"/>
          <w:szCs w:val="28"/>
        </w:rPr>
        <w:t xml:space="preserve">обычно состоит из корневой основы, которая имела в прошлом лексическое значение (имя собственное, род деятельности, топоним, характерные особенности местности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также может включать в себя приставки, суффиксы и окончания. </w:t>
      </w:r>
    </w:p>
    <w:p w:rsidR="00131BC4" w:rsidRDefault="001F2AA9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Прозвищем является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имя, данное человеку окружающими людьми в соответствии с его характерной чертой, сопутствующим его жизни обстоятельством или по какой-либо аналогии (Н.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[20]). Некоторые авторы причисляют к прозвищам сокращенные варианты и дер</w:t>
      </w:r>
      <w:r>
        <w:rPr>
          <w:rFonts w:ascii="Times New Roman" w:hAnsi="Times New Roman" w:cs="Times New Roman"/>
          <w:sz w:val="28"/>
          <w:szCs w:val="28"/>
        </w:rPr>
        <w:t xml:space="preserve">ивации от личных имен.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А.В. Суперанской [24], личные имена отличаются от прозвищ тем, что в прозвищах нарицательное значение основ всегда свежо и заметно, а в личных именах оно почти всегда забыто.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Псевдоним - это </w:t>
      </w:r>
      <w:proofErr w:type="gramStart"/>
      <w:r>
        <w:rPr>
          <w:rFonts w:ascii="Times New Roman" w:hAnsi="Times New Roman" w:cs="Times New Roman"/>
          <w:sz w:val="28"/>
          <w:szCs w:val="28"/>
        </w:rPr>
        <w:t>вымышленное имя, использ</w:t>
      </w:r>
      <w:r>
        <w:rPr>
          <w:rFonts w:ascii="Times New Roman" w:hAnsi="Times New Roman" w:cs="Times New Roman"/>
          <w:sz w:val="28"/>
          <w:szCs w:val="28"/>
        </w:rPr>
        <w:t>уемое человеком вместо настоящего Псевдоним не зафиксирован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официальных документах, чаще всего используется для публичной деятельности, например, в сфере литературы и искусства.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Криптоним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видом псевдонима, который не рассчитан на признание исти</w:t>
      </w:r>
      <w:r>
        <w:rPr>
          <w:rFonts w:ascii="Times New Roman" w:hAnsi="Times New Roman" w:cs="Times New Roman"/>
          <w:sz w:val="28"/>
          <w:szCs w:val="28"/>
        </w:rPr>
        <w:t xml:space="preserve">нного авторства.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Криптонимом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пользуются, чтобы избежать отождествления работы с конкретным лицом. В случае успеха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криптонимы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раскрываются и становятся обычными псевдонимами.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Андроним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подразумевает именование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> по имени,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</w:t>
      </w:r>
      <w:r>
        <w:rPr>
          <w:rFonts w:ascii="Times New Roman" w:hAnsi="Times New Roman" w:cs="Times New Roman"/>
          <w:sz w:val="28"/>
          <w:szCs w:val="28"/>
        </w:rPr>
        <w:t> или прозвищу её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мужа. В настоящее время этот вид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антропонима встречается редко, так как ассоциируется скорее с неуважением к личности.</w:t>
      </w:r>
    </w:p>
    <w:p w:rsidR="00131BC4" w:rsidRDefault="001F2AA9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меняют ономастические системы в зависимости от культур, к которым они относятся. Поэтому имеет смысл рассмотреть отдельно ономасти</w:t>
      </w:r>
      <w:r>
        <w:rPr>
          <w:rFonts w:ascii="Times New Roman" w:hAnsi="Times New Roman" w:cs="Times New Roman"/>
          <w:sz w:val="28"/>
          <w:szCs w:val="28"/>
        </w:rPr>
        <w:t xml:space="preserve">ческую систему английских личных имен. Они строятся по схеме «имя + второе имя + фамилия». </w:t>
      </w:r>
    </w:p>
    <w:p w:rsidR="00131BC4" w:rsidRDefault="001F2AA9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Закрепленное при рождении личное имя занимает первое место в полном имени человека. В английском языке его называют терминами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given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forename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birth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Второе имя — «</w:t>
      </w:r>
      <w:proofErr w:type="spellStart"/>
      <w:r>
        <w:rPr>
          <w:rFonts w:ascii="Times New Roman" w:hAnsi="Times New Roman" w:cs="Times New Roman"/>
          <w:sz w:val="28"/>
          <w:szCs w:val="28"/>
        </w:rPr>
        <w:t>middle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 - занимает место между именем и фамилией. В современном печатном английском языке представляется в виде среднего инициала, например,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Samuel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L. </w:t>
      </w:r>
      <w:proofErr w:type="spellStart"/>
      <w:r>
        <w:rPr>
          <w:rFonts w:ascii="Times New Roman" w:hAnsi="Times New Roman" w:cs="Times New Roman"/>
          <w:sz w:val="28"/>
          <w:szCs w:val="28"/>
        </w:rPr>
        <w:t>Clemens</w:t>
      </w:r>
      <w:proofErr w:type="spellEnd"/>
      <w:r>
        <w:rPr>
          <w:rFonts w:ascii="Times New Roman" w:hAnsi="Times New Roman" w:cs="Times New Roman"/>
          <w:sz w:val="28"/>
          <w:szCs w:val="28"/>
        </w:rPr>
        <w:t>». Среднее имя является скорее данью традиции и довольно ре</w:t>
      </w:r>
      <w:r>
        <w:rPr>
          <w:rFonts w:ascii="Times New Roman" w:hAnsi="Times New Roman" w:cs="Times New Roman"/>
          <w:sz w:val="28"/>
          <w:szCs w:val="28"/>
        </w:rPr>
        <w:t>дко употребляется вне официальных документов. В качестве среднего имени может употребляться личное имя, фамилия, географическое название и даже нарицательные существительные. Последней идет фамилия, которая в английском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last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surname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</w:t>
      </w:r>
      <w:r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Девичья фамилия женщины до замужества называется «</w:t>
      </w:r>
      <w:r>
        <w:rPr>
          <w:rFonts w:ascii="Times New Roman" w:hAnsi="Times New Roman" w:cs="Times New Roman"/>
          <w:sz w:val="28"/>
          <w:szCs w:val="28"/>
          <w:lang w:val="en-GB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</w:rPr>
        <w:t>aiden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фамилия, приобретаемая женщиной после замужества — «</w:t>
      </w:r>
      <w:r>
        <w:rPr>
          <w:rFonts w:ascii="Times New Roman" w:hAnsi="Times New Roman" w:cs="Times New Roman"/>
          <w:sz w:val="28"/>
          <w:szCs w:val="28"/>
          <w:lang w:val="en-GB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</w:rPr>
        <w:t>arried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Некоторые английские фамилии, пришедшие из ирландской и шотландской культуры, являются патронимами («</w:t>
      </w:r>
      <w:r>
        <w:rPr>
          <w:rFonts w:ascii="Times New Roman" w:hAnsi="Times New Roman" w:cs="Times New Roman"/>
          <w:sz w:val="28"/>
          <w:szCs w:val="28"/>
          <w:lang w:val="en-GB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atro</w:t>
      </w:r>
      <w:r>
        <w:rPr>
          <w:rFonts w:ascii="Times New Roman" w:hAnsi="Times New Roman" w:cs="Times New Roman"/>
          <w:sz w:val="28"/>
          <w:szCs w:val="28"/>
        </w:rPr>
        <w:t>nymic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»). Английские патронимы образованны от имени отца или другого предка путем добавления определенного суффикса или префикса, например,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Michaelson</w:t>
      </w:r>
      <w:proofErr w:type="spellEnd"/>
      <w:r>
        <w:rPr>
          <w:rFonts w:ascii="Times New Roman" w:hAnsi="Times New Roman" w:cs="Times New Roman"/>
          <w:sz w:val="28"/>
          <w:szCs w:val="28"/>
        </w:rPr>
        <w:t>» (сын Майкла),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Macadam</w:t>
      </w:r>
      <w:proofErr w:type="spellEnd"/>
      <w:r>
        <w:rPr>
          <w:rFonts w:ascii="Times New Roman" w:hAnsi="Times New Roman" w:cs="Times New Roman"/>
          <w:sz w:val="28"/>
          <w:szCs w:val="28"/>
        </w:rPr>
        <w:t>» (сын Адама).</w:t>
      </w:r>
    </w:p>
    <w:p w:rsidR="00131BC4" w:rsidRDefault="001F2AA9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в английской ономастической системе выделяют проз</w:t>
      </w:r>
      <w:r>
        <w:rPr>
          <w:rFonts w:ascii="Times New Roman" w:hAnsi="Times New Roman" w:cs="Times New Roman"/>
          <w:sz w:val="28"/>
          <w:szCs w:val="28"/>
        </w:rPr>
        <w:t>вище, которое является производной от имени собственного через сокращение или  аффиксацию. Такие прозвища называют «</w:t>
      </w:r>
      <w:r>
        <w:rPr>
          <w:rFonts w:ascii="Times New Roman" w:hAnsi="Times New Roman" w:cs="Times New Roman"/>
          <w:sz w:val="28"/>
          <w:szCs w:val="28"/>
          <w:lang w:val="en-GB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ickname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Примеры: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Robert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Bob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Gideon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Gid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Samantha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Sam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Arnold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Arnie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Eleanor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Ellie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Как и в русской ономастике, в анг</w:t>
      </w:r>
      <w:r>
        <w:rPr>
          <w:rFonts w:ascii="Times New Roman" w:hAnsi="Times New Roman" w:cs="Times New Roman"/>
          <w:sz w:val="28"/>
          <w:szCs w:val="28"/>
        </w:rPr>
        <w:t xml:space="preserve">лийском языке </w:t>
      </w:r>
      <w:r>
        <w:rPr>
          <w:rFonts w:ascii="Times New Roman" w:hAnsi="Times New Roman" w:cs="Times New Roman"/>
          <w:sz w:val="28"/>
          <w:szCs w:val="28"/>
        </w:rPr>
        <w:lastRenderedPageBreak/>
        <w:t>выделяют псевдоним («</w:t>
      </w:r>
      <w:r>
        <w:rPr>
          <w:rFonts w:ascii="Times New Roman" w:hAnsi="Times New Roman" w:cs="Times New Roman"/>
          <w:sz w:val="28"/>
          <w:szCs w:val="28"/>
          <w:lang w:val="en-GB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seudonym</w:t>
      </w:r>
      <w:proofErr w:type="spellEnd"/>
      <w:r>
        <w:rPr>
          <w:rFonts w:ascii="Times New Roman" w:hAnsi="Times New Roman" w:cs="Times New Roman"/>
          <w:sz w:val="28"/>
          <w:szCs w:val="28"/>
        </w:rPr>
        <w:t>»), который используется вместо настоящего имени: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Lewis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Carroll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Charles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Lutwidge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Dodgson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Charlotte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urrer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Bell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официальных документах используется «</w:t>
      </w:r>
      <w:r>
        <w:rPr>
          <w:rFonts w:ascii="Times New Roman" w:hAnsi="Times New Roman" w:cs="Times New Roman"/>
          <w:sz w:val="28"/>
          <w:szCs w:val="28"/>
          <w:lang w:val="en-GB"/>
        </w:rPr>
        <w:t>l</w:t>
      </w:r>
      <w:proofErr w:type="spellStart"/>
      <w:r>
        <w:rPr>
          <w:rFonts w:ascii="Times New Roman" w:hAnsi="Times New Roman" w:cs="Times New Roman"/>
          <w:sz w:val="28"/>
          <w:szCs w:val="28"/>
        </w:rPr>
        <w:t>egal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Антропонимы в составе фразеологи</w:t>
      </w:r>
      <w:r>
        <w:rPr>
          <w:rFonts w:ascii="Times New Roman" w:hAnsi="Times New Roman" w:cs="Times New Roman"/>
          <w:sz w:val="28"/>
          <w:szCs w:val="28"/>
        </w:rPr>
        <w:t>зма в английском языке представлены, как правило, в виде личного имени («</w:t>
      </w:r>
      <w:r>
        <w:rPr>
          <w:rFonts w:ascii="Times New Roman" w:hAnsi="Times New Roman" w:cs="Times New Roman"/>
          <w:sz w:val="28"/>
          <w:szCs w:val="28"/>
          <w:lang w:val="en-GB"/>
        </w:rPr>
        <w:t>first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name</w:t>
      </w:r>
      <w:r>
        <w:rPr>
          <w:rFonts w:ascii="Times New Roman" w:hAnsi="Times New Roman" w:cs="Times New Roman"/>
          <w:sz w:val="28"/>
          <w:szCs w:val="28"/>
        </w:rPr>
        <w:t>») в краткой («</w:t>
      </w:r>
      <w:r>
        <w:rPr>
          <w:rFonts w:ascii="Times New Roman" w:hAnsi="Times New Roman" w:cs="Times New Roman"/>
          <w:sz w:val="28"/>
          <w:szCs w:val="28"/>
          <w:lang w:val="en-GB"/>
        </w:rPr>
        <w:t>nickname</w:t>
      </w:r>
      <w:r>
        <w:rPr>
          <w:rFonts w:ascii="Times New Roman" w:hAnsi="Times New Roman" w:cs="Times New Roman"/>
          <w:sz w:val="28"/>
          <w:szCs w:val="28"/>
        </w:rPr>
        <w:t>») или полной форме, в виде фамилии («</w:t>
      </w:r>
      <w:proofErr w:type="spellStart"/>
      <w:r>
        <w:rPr>
          <w:rFonts w:ascii="Times New Roman" w:hAnsi="Times New Roman" w:cs="Times New Roman"/>
          <w:sz w:val="28"/>
          <w:szCs w:val="28"/>
        </w:rPr>
        <w:t>last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»), либо в виде личного имени и фамилии («</w:t>
      </w:r>
      <w:r>
        <w:rPr>
          <w:rFonts w:ascii="Times New Roman" w:hAnsi="Times New Roman" w:cs="Times New Roman"/>
          <w:sz w:val="28"/>
          <w:szCs w:val="28"/>
          <w:lang w:val="en-GB"/>
        </w:rPr>
        <w:t>first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name</w:t>
      </w:r>
      <w:r>
        <w:rPr>
          <w:rFonts w:ascii="Times New Roman" w:hAnsi="Times New Roman" w:cs="Times New Roman"/>
          <w:sz w:val="28"/>
          <w:szCs w:val="28"/>
        </w:rPr>
        <w:t>» + «</w:t>
      </w:r>
      <w:r>
        <w:rPr>
          <w:rFonts w:ascii="Times New Roman" w:hAnsi="Times New Roman" w:cs="Times New Roman"/>
          <w:sz w:val="28"/>
          <w:szCs w:val="28"/>
          <w:lang w:val="en-GB"/>
        </w:rPr>
        <w:t>last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name</w:t>
      </w:r>
      <w:r>
        <w:rPr>
          <w:rFonts w:ascii="Times New Roman" w:hAnsi="Times New Roman" w:cs="Times New Roman"/>
          <w:sz w:val="28"/>
          <w:szCs w:val="28"/>
        </w:rPr>
        <w:t xml:space="preserve">»). Зачастую компонент-антропоним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мононимом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является проявлением тенденции к сокращению языковых усилий.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этимологическому признаку среди компонентов-антропонимов в составе фразеологизмов можно выделить следующие группы: антропонимы, пришедшие из религии и мифов (27,7 %); и</w:t>
      </w:r>
      <w:r>
        <w:rPr>
          <w:rFonts w:ascii="Times New Roman" w:hAnsi="Times New Roman" w:cs="Times New Roman"/>
          <w:sz w:val="28"/>
          <w:szCs w:val="28"/>
        </w:rPr>
        <w:t xml:space="preserve">сторические антропонимы (27,7 %); обычные имена (27,7 %); литературные антропонимы (13,8 %); подражание именам (3,1 %). </w:t>
      </w:r>
      <w:proofErr w:type="gramStart"/>
      <w:r>
        <w:rPr>
          <w:rFonts w:ascii="Times New Roman" w:hAnsi="Times New Roman" w:cs="Times New Roman"/>
          <w:sz w:val="28"/>
          <w:szCs w:val="28"/>
        </w:rPr>
        <w:t>(Здесь и далее числа предоставлены в соответствии с результатами сплошной выборки из словарей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Oxford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Idioms</w:t>
      </w:r>
      <w:proofErr w:type="spellEnd"/>
      <w:r>
        <w:rPr>
          <w:rFonts w:ascii="Times New Roman" w:hAnsi="Times New Roman" w:cs="Times New Roman"/>
          <w:sz w:val="28"/>
          <w:szCs w:val="28"/>
        </w:rPr>
        <w:t>» [31]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Idioms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GB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H.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Colllins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[28], «</w:t>
      </w:r>
      <w:proofErr w:type="spellStart"/>
      <w:r>
        <w:rPr>
          <w:rFonts w:ascii="Times New Roman" w:hAnsi="Times New Roman" w:cs="Times New Roman"/>
          <w:sz w:val="28"/>
          <w:szCs w:val="28"/>
        </w:rPr>
        <w:t>Longman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Idioms</w:t>
      </w:r>
      <w:proofErr w:type="spellEnd"/>
      <w:r>
        <w:rPr>
          <w:rFonts w:ascii="Times New Roman" w:hAnsi="Times New Roman" w:cs="Times New Roman"/>
          <w:sz w:val="28"/>
          <w:szCs w:val="28"/>
        </w:rPr>
        <w:t>» [29].)</w:t>
      </w:r>
      <w:proofErr w:type="gramEnd"/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группу входят фразеологизмы, в составе которых есть имена религиозных (библейских, мусульманских и т.д.) или мифических персонажей, например «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Benjamin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portion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GB"/>
        </w:rPr>
        <w:t>mess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raise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Cain</w:t>
      </w:r>
      <w:r>
        <w:rPr>
          <w:rFonts w:ascii="Times New Roman" w:hAnsi="Times New Roman" w:cs="Times New Roman"/>
          <w:sz w:val="28"/>
          <w:szCs w:val="28"/>
        </w:rPr>
        <w:t xml:space="preserve">», «а </w:t>
      </w:r>
      <w:r>
        <w:rPr>
          <w:rFonts w:ascii="Times New Roman" w:hAnsi="Times New Roman" w:cs="Times New Roman"/>
          <w:sz w:val="28"/>
          <w:szCs w:val="28"/>
          <w:lang w:val="en-GB"/>
        </w:rPr>
        <w:t>labour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Hercules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Achilles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hill</w:t>
      </w:r>
      <w:proofErr w:type="spellEnd"/>
      <w:r>
        <w:rPr>
          <w:rFonts w:ascii="Times New Roman" w:hAnsi="Times New Roman" w:cs="Times New Roman"/>
          <w:sz w:val="28"/>
          <w:szCs w:val="28"/>
        </w:rPr>
        <w:t>». Большую часть этой группы составляют антропонимы из Библии (44 %); чуть меньше — имена, заимствованные из греческой и римской мифологии (40 %); остальную часть (16 %)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персонажи локальных верований и мусульманские религиозные деятели. Почти все фразеологизмы этой группы (99,2 %) являются культурными универсалиями европейского мира. Исключение составляют идиомы, возникшие в английской культуре (0,8 %), к которым относятс</w:t>
      </w:r>
      <w:r>
        <w:rPr>
          <w:rFonts w:ascii="Times New Roman" w:hAnsi="Times New Roman" w:cs="Times New Roman"/>
          <w:sz w:val="28"/>
          <w:szCs w:val="28"/>
        </w:rPr>
        <w:t>я «</w:t>
      </w:r>
      <w:r>
        <w:rPr>
          <w:rFonts w:ascii="Times New Roman" w:hAnsi="Times New Roman" w:cs="Times New Roman"/>
          <w:sz w:val="28"/>
          <w:szCs w:val="28"/>
          <w:lang w:val="en-GB"/>
        </w:rPr>
        <w:t>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Davy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Jones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locker</w:t>
      </w:r>
      <w:r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  <w:lang w:val="en-GB"/>
        </w:rPr>
        <w:t>play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Harry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with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так называемых исторических антропонимов включает в себя отсылки к историческим деятелям, философам и деятелям науки и культуры. Реалии британской истории составляют половину этой группы. В друг</w:t>
      </w:r>
      <w:r>
        <w:rPr>
          <w:rFonts w:ascii="Times New Roman" w:hAnsi="Times New Roman" w:cs="Times New Roman"/>
          <w:sz w:val="28"/>
          <w:szCs w:val="28"/>
        </w:rPr>
        <w:t>ой половине можно выделить антропонимы, относящиеся к мировой истории и культуре (23,1 %), упоминания американских (11,5 %) и австралийских (15,4 %) исторических персонажей. Стоит отметить, что фразеологизмы с антропонимами, относящиеся к историческим реал</w:t>
      </w:r>
      <w:r>
        <w:rPr>
          <w:rFonts w:ascii="Times New Roman" w:hAnsi="Times New Roman" w:cs="Times New Roman"/>
          <w:sz w:val="28"/>
          <w:szCs w:val="28"/>
        </w:rPr>
        <w:t>иям Австралии и США более распространены на территории этих стран, однако упоминаются в некоторых словарях английского языка. Австралийские и американские фразеологизмы не ограничиваются приведенными в этой работе, однако именно они являются наиболее употр</w:t>
      </w:r>
      <w:r>
        <w:rPr>
          <w:rFonts w:ascii="Times New Roman" w:hAnsi="Times New Roman" w:cs="Times New Roman"/>
          <w:sz w:val="28"/>
          <w:szCs w:val="28"/>
        </w:rPr>
        <w:t>ебительными в английской речи.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Компоненты фразеологизмов с антропонимами третьей группы представляют собой обычные имена, не относящиеся ни к истории, ни к литературе, ни к религии или мифам. В английском языке такие имена известны под термином «</w:t>
      </w:r>
      <w:r>
        <w:rPr>
          <w:rFonts w:ascii="Times New Roman" w:hAnsi="Times New Roman" w:cs="Times New Roman"/>
          <w:sz w:val="28"/>
          <w:szCs w:val="28"/>
          <w:lang w:val="en-GB"/>
        </w:rPr>
        <w:t>generic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Кроме того, в эту группу отнесены антропонимы с неизвестной, утерянной этимологией, а также антропонимы, являющиеся сленговыми рифмами, например «</w:t>
      </w:r>
      <w:r>
        <w:rPr>
          <w:rFonts w:ascii="Times New Roman" w:hAnsi="Times New Roman" w:cs="Times New Roman"/>
          <w:sz w:val="28"/>
          <w:szCs w:val="28"/>
          <w:lang w:val="en-GB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eye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Betty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Martin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had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Richard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группа охватывает фразеологизмы, в которые вхо</w:t>
      </w:r>
      <w:r>
        <w:rPr>
          <w:rFonts w:ascii="Times New Roman" w:hAnsi="Times New Roman" w:cs="Times New Roman"/>
          <w:sz w:val="28"/>
          <w:szCs w:val="28"/>
        </w:rPr>
        <w:t xml:space="preserve">дят литературные антропонимы — имена литературных персонажей. В этой группе почти все антропонимы (84,6 %) восходят к английской литературе.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15,4 % относятся к мировой литературе и являются культурными универсалиями.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малочисленная группа </w:t>
      </w:r>
      <w:r>
        <w:rPr>
          <w:rFonts w:ascii="Times New Roman" w:hAnsi="Times New Roman" w:cs="Times New Roman"/>
          <w:sz w:val="28"/>
          <w:szCs w:val="28"/>
        </w:rPr>
        <w:t>фразеологизмов с антропонимами включает в себя не настоящие имена, а подражание им путем капитализации слова и добавления слов «</w:t>
      </w:r>
      <w:r>
        <w:rPr>
          <w:rFonts w:ascii="Times New Roman" w:hAnsi="Times New Roman" w:cs="Times New Roman"/>
          <w:sz w:val="28"/>
          <w:szCs w:val="28"/>
          <w:lang w:val="en-GB"/>
        </w:rPr>
        <w:t>Mr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GB"/>
        </w:rPr>
        <w:t>Mrs</w:t>
      </w:r>
      <w:r>
        <w:rPr>
          <w:rFonts w:ascii="Times New Roman" w:hAnsi="Times New Roman" w:cs="Times New Roman"/>
          <w:sz w:val="28"/>
          <w:szCs w:val="28"/>
        </w:rPr>
        <w:t>». Мы причисляем этот вид идиом к фразеологизмам с антропонимами, так как, во-первых, они относятся к человеку, а во-вторы</w:t>
      </w:r>
      <w:r>
        <w:rPr>
          <w:rFonts w:ascii="Times New Roman" w:hAnsi="Times New Roman" w:cs="Times New Roman"/>
          <w:sz w:val="28"/>
          <w:szCs w:val="28"/>
        </w:rPr>
        <w:t xml:space="preserve">х, являются аллюзией на «говорящие» имена,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относятся к антропонимам. Особенностью фразеологизмов этой группы является субстантивированное прилагательное, которое используется в качестве фамилии. К этой группе относятся три выражения: «</w:t>
      </w:r>
      <w:r>
        <w:rPr>
          <w:rFonts w:ascii="Times New Roman" w:hAnsi="Times New Roman" w:cs="Times New Roman"/>
          <w:sz w:val="28"/>
          <w:szCs w:val="28"/>
          <w:lang w:val="en-GB"/>
        </w:rPr>
        <w:t>Mr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Clean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M</w:t>
      </w:r>
      <w:r>
        <w:rPr>
          <w:rFonts w:ascii="Times New Roman" w:hAnsi="Times New Roman" w:cs="Times New Roman"/>
          <w:sz w:val="28"/>
          <w:szCs w:val="28"/>
          <w:lang w:val="en-GB"/>
        </w:rPr>
        <w:t>r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GB"/>
        </w:rPr>
        <w:t>Mrs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Right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Guy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индивидуальной речи возможно создание и других подобных идиом с другими прилагательными, однако именно эти три закрепились в языке.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любом языке, в том числе и в английском, особое место занимают фразе</w:t>
      </w:r>
      <w:r>
        <w:rPr>
          <w:rFonts w:ascii="Times New Roman" w:hAnsi="Times New Roman" w:cs="Times New Roman"/>
          <w:sz w:val="28"/>
          <w:szCs w:val="28"/>
        </w:rPr>
        <w:t>ологизмы с антропонимами. Это обуславливается наличием известных исторических, литературных и религиозных персонажей, к которым делаются аллюзии, желанием дать краткую и емкую характеристику человеку, а также стремлением описать окружающий мир по подобию ч</w:t>
      </w:r>
      <w:r>
        <w:rPr>
          <w:rFonts w:ascii="Times New Roman" w:hAnsi="Times New Roman" w:cs="Times New Roman"/>
          <w:sz w:val="28"/>
          <w:szCs w:val="28"/>
        </w:rPr>
        <w:t xml:space="preserve">еловека. Антропонимами являются имена вымышленных и реальных персон: личное имя, отчество, фамилия, прозвище, псевдоним,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андроним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Английская ономастическая система имеет свои индивидуальные черты. Особую роль в ней играют антропонимы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given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forename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birth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middle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last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surname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соотносящееся в русском языке с понятиями «личное имя», «среднее имя» и «фамилия». В английской фразеологии в качестве компонента может выступать любой вид этих ан</w:t>
      </w:r>
      <w:r>
        <w:rPr>
          <w:rFonts w:ascii="Times New Roman" w:hAnsi="Times New Roman" w:cs="Times New Roman"/>
          <w:sz w:val="28"/>
          <w:szCs w:val="28"/>
        </w:rPr>
        <w:t>тропонимов, а также сокращенные вариации личных имен («</w:t>
      </w:r>
      <w:r>
        <w:rPr>
          <w:rFonts w:ascii="Times New Roman" w:hAnsi="Times New Roman" w:cs="Times New Roman"/>
          <w:sz w:val="28"/>
          <w:szCs w:val="28"/>
          <w:lang w:val="en-GB"/>
        </w:rPr>
        <w:t>nickname</w:t>
      </w:r>
      <w:r>
        <w:rPr>
          <w:rFonts w:ascii="Times New Roman" w:hAnsi="Times New Roman" w:cs="Times New Roman"/>
          <w:sz w:val="28"/>
          <w:szCs w:val="28"/>
        </w:rPr>
        <w:t>»). По этимологическому признаку среди компонентов-антропонимов в составе фразеологизмов можно выделить антропонимы, пришедшие из религии и мифов; исторические антропонимы; обычные имена («</w:t>
      </w:r>
      <w:r>
        <w:rPr>
          <w:rFonts w:ascii="Times New Roman" w:hAnsi="Times New Roman" w:cs="Times New Roman"/>
          <w:sz w:val="28"/>
          <w:szCs w:val="28"/>
          <w:lang w:val="en-GB"/>
        </w:rPr>
        <w:t>gene</w:t>
      </w:r>
      <w:r>
        <w:rPr>
          <w:rFonts w:ascii="Times New Roman" w:hAnsi="Times New Roman" w:cs="Times New Roman"/>
          <w:sz w:val="28"/>
          <w:szCs w:val="28"/>
          <w:lang w:val="en-GB"/>
        </w:rPr>
        <w:t>ric</w:t>
      </w:r>
      <w:r>
        <w:rPr>
          <w:rFonts w:ascii="Times New Roman" w:hAnsi="Times New Roman" w:cs="Times New Roman"/>
          <w:sz w:val="28"/>
          <w:szCs w:val="28"/>
        </w:rPr>
        <w:t>»); литературные антропонимы; и подражание именам.</w:t>
      </w:r>
    </w:p>
    <w:p w:rsidR="00131BC4" w:rsidRDefault="00131B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1BC4" w:rsidRDefault="001F2AA9">
      <w:pPr>
        <w:pStyle w:val="2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_RefHeading___Toc2124_365104417"/>
      <w:bookmarkStart w:id="16" w:name="_Toc72013592"/>
      <w:bookmarkEnd w:id="1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Оценочность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английских фразеологизмов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антропопнимами</w:t>
      </w:r>
      <w:bookmarkEnd w:id="16"/>
      <w:proofErr w:type="spellEnd"/>
    </w:p>
    <w:p w:rsidR="00131BC4" w:rsidRDefault="00131B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Как уже было описано в первой главе, одним из отличительных признаков фразеологизма является его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эмоциональная окрашенность. Эта характеристика закономерна, так как в основе фразеологизма лежит образное восприятие действительности и метафорич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ность, ведь фразеологизм предполагает перенос черт одного лица на другое на основе их сходства. Из-за этого значение фразеологизма представляет собой сложную систему из связанных между собой компонентов значения (сем).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Сложность структуры фразеологическог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значения обусловила появление различных подходов к классификации его составляющих, </w:t>
      </w:r>
      <w:r>
        <w:rPr>
          <w:rFonts w:ascii="Times New Roman" w:hAnsi="Times New Roman" w:cs="Times New Roman"/>
          <w:sz w:val="28"/>
          <w:szCs w:val="28"/>
        </w:rPr>
        <w:t xml:space="preserve">которые мы кратко рассмотрим ниже. Это позиции общелингвистической теории,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лингвострановедческой теории слов.</w:t>
      </w:r>
    </w:p>
    <w:p w:rsidR="00131BC4" w:rsidRDefault="001F2AA9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освещения первой позиции — позиции </w:t>
      </w:r>
      <w:r>
        <w:rPr>
          <w:rFonts w:ascii="Times New Roman" w:hAnsi="Times New Roman" w:cs="Times New Roman"/>
          <w:sz w:val="28"/>
          <w:szCs w:val="28"/>
        </w:rPr>
        <w:t xml:space="preserve">общелингвистической теории — мы выбрали классификацию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[15]. Согласно его классификации, есть три аспекта фразеологического значения: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сигнификативный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денотативный и коннотативный.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Сигнификативный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интерпретируется как объем информации, который в</w:t>
      </w:r>
      <w:r>
        <w:rPr>
          <w:rFonts w:ascii="Times New Roman" w:hAnsi="Times New Roman" w:cs="Times New Roman"/>
          <w:sz w:val="28"/>
          <w:szCs w:val="28"/>
        </w:rPr>
        <w:t xml:space="preserve">ыражается фразеологической единицей в отношении обозначаемого ею элемента внеязыковой действительности.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Денотативный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предметную соотнесенность фразеологизма по отношению к лицу, предмету, действию, состоянию или ситуации. Коннотативный ж</w:t>
      </w:r>
      <w:r>
        <w:rPr>
          <w:rFonts w:ascii="Times New Roman" w:hAnsi="Times New Roman" w:cs="Times New Roman"/>
          <w:sz w:val="28"/>
          <w:szCs w:val="28"/>
        </w:rPr>
        <w:t>е аспект заложен в языковых единицах помимо их предметно-логического содержания.</w:t>
      </w:r>
    </w:p>
    <w:p w:rsidR="00131BC4" w:rsidRDefault="001F2AA9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Лингвисты, придерживающиеся принципов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, (В. 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Л. Ковшова,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[13]) предполагают, что значение идиомы представляет собой «информ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ационный текст, различные смыслы которого проходят «сквозь фильтр ментальности» говорящего и слушающего». Соответственно, они выделяют следующие компоненты </w:t>
      </w:r>
      <w:r>
        <w:rPr>
          <w:rFonts w:ascii="Times New Roman" w:hAnsi="Times New Roman" w:cs="Times New Roman"/>
          <w:sz w:val="28"/>
          <w:szCs w:val="28"/>
        </w:rPr>
        <w:lastRenderedPageBreak/>
        <w:t>фразеологического значения: денотативный; рационально-оценочный; мотивационный (образный); эмотивный</w:t>
      </w:r>
      <w:r>
        <w:rPr>
          <w:rFonts w:ascii="Times New Roman" w:hAnsi="Times New Roman" w:cs="Times New Roman"/>
          <w:sz w:val="28"/>
          <w:szCs w:val="28"/>
        </w:rPr>
        <w:t>; стилистический.</w:t>
      </w:r>
    </w:p>
    <w:p w:rsidR="00131BC4" w:rsidRDefault="001F2AA9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К. Ю. Новиковой [19], которая изучает фразеологизмы с позиций лингвострановедческой теории слов, включает денотативный (обязательный), грамматический, оценочный и мотивационный компоненты. </w:t>
      </w:r>
    </w:p>
    <w:p w:rsidR="00131BC4" w:rsidRDefault="001F2AA9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видно из вышеизложенного, все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авторы согласны с наличием денотативного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сигнификативного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аспектов фразеологического значения. Остальные компоненты представлены по-разному, но А.В.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объединяет их в коннотативный компонент. Поэтому мы считаем, что в нашей работе рациональнее исполь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зовать классификацию А.В.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Кунина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1BC4" w:rsidRDefault="001F2AA9">
      <w:pPr>
        <w:pStyle w:val="af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Коннотативный аспект значения — это эмоциональная, оценочная или стилистическая окраска языковой единицы узуального (закрепленного в системе языка) или окказионального (речевого) характера.</w:t>
      </w:r>
      <w:r>
        <w:rPr>
          <w:rFonts w:ascii="Times New Roman" w:hAnsi="Times New Roman" w:cs="Times New Roman"/>
          <w:sz w:val="28"/>
          <w:szCs w:val="28"/>
        </w:rPr>
        <w:t xml:space="preserve"> Важно понимать, что коннотация (</w:t>
      </w:r>
      <w:r>
        <w:rPr>
          <w:rFonts w:ascii="Times New Roman" w:hAnsi="Times New Roman" w:cs="Times New Roman"/>
          <w:sz w:val="28"/>
          <w:szCs w:val="28"/>
        </w:rPr>
        <w:t>добавочное значение) «не накладывается на основное содержание слова или фразеологизма, а находится в сложном единстве с ним, так как существует не только рациональное, но и тесно с ним связанное чувственное познание действительности». То есть, коннотативны</w:t>
      </w:r>
      <w:r>
        <w:rPr>
          <w:rFonts w:ascii="Times New Roman" w:hAnsi="Times New Roman" w:cs="Times New Roman"/>
          <w:sz w:val="28"/>
          <w:szCs w:val="28"/>
        </w:rPr>
        <w:t xml:space="preserve">й аспект  заключает информацию об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называемому предмету, а не фактическое положение вещей.</w:t>
      </w:r>
    </w:p>
    <w:p w:rsidR="00131BC4" w:rsidRDefault="001F2AA9">
      <w:pPr>
        <w:pStyle w:val="af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Е. Ф. Арсентьевой, «оценочный компонент, то есть одобрительная или неодобрительная оценка, заключенная в значении фразеологизма, явля</w:t>
      </w:r>
      <w:r>
        <w:rPr>
          <w:rFonts w:ascii="Times New Roman" w:hAnsi="Times New Roman" w:cs="Times New Roman"/>
          <w:sz w:val="28"/>
          <w:szCs w:val="28"/>
        </w:rPr>
        <w:t>ется основным в коннотативном значении фразеологической единицы в силу его социолингвистической природы. Субъективно-оценочный элемент фразеологического значения может быть объяснен дифференцированной реакцией людей на положительные и отрицательные явления</w:t>
      </w:r>
      <w:r>
        <w:rPr>
          <w:rFonts w:ascii="Times New Roman" w:hAnsi="Times New Roman" w:cs="Times New Roman"/>
          <w:sz w:val="28"/>
          <w:szCs w:val="28"/>
        </w:rPr>
        <w:t xml:space="preserve"> и является интегральным в семантической структуре фразеологической единицы» [3]. </w:t>
      </w:r>
    </w:p>
    <w:p w:rsidR="00131BC4" w:rsidRDefault="001F2AA9">
      <w:pPr>
        <w:pStyle w:val="af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закрепляться в языке и отражаться в словарной дефиниции, например, в виде слов «</w:t>
      </w:r>
      <w:r>
        <w:rPr>
          <w:rFonts w:ascii="Times New Roman" w:hAnsi="Times New Roman" w:cs="Times New Roman"/>
          <w:sz w:val="28"/>
          <w:szCs w:val="28"/>
          <w:lang w:val="en-GB"/>
        </w:rPr>
        <w:t>good</w:t>
      </w:r>
      <w:r>
        <w:rPr>
          <w:rFonts w:ascii="Times New Roman" w:hAnsi="Times New Roman" w:cs="Times New Roman"/>
          <w:sz w:val="28"/>
          <w:szCs w:val="28"/>
        </w:rPr>
        <w:t>» / «</w:t>
      </w:r>
      <w:r>
        <w:rPr>
          <w:rFonts w:ascii="Times New Roman" w:hAnsi="Times New Roman" w:cs="Times New Roman"/>
          <w:sz w:val="28"/>
          <w:szCs w:val="28"/>
          <w:lang w:val="en-GB"/>
        </w:rPr>
        <w:t>bad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problem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disaster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blessed</w:t>
      </w:r>
      <w:r>
        <w:rPr>
          <w:rFonts w:ascii="Times New Roman" w:hAnsi="Times New Roman" w:cs="Times New Roman"/>
          <w:sz w:val="28"/>
          <w:szCs w:val="28"/>
        </w:rPr>
        <w:t xml:space="preserve">». В этом случае </w:t>
      </w:r>
      <w:r>
        <w:rPr>
          <w:rFonts w:ascii="Times New Roman" w:hAnsi="Times New Roman" w:cs="Times New Roman"/>
          <w:sz w:val="28"/>
          <w:szCs w:val="28"/>
        </w:rPr>
        <w:t xml:space="preserve">оценка становится узуальной частью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сигнификативного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компонента фразеологического значения. Таких примеров в английском языке немало. Среди отобранного нами языкового материала 41 % фразеологизмов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сигнификативную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59 % - соответственно, </w:t>
      </w:r>
      <w:r>
        <w:rPr>
          <w:rFonts w:ascii="Times New Roman" w:hAnsi="Times New Roman" w:cs="Times New Roman"/>
          <w:sz w:val="28"/>
          <w:szCs w:val="28"/>
        </w:rPr>
        <w:t xml:space="preserve">обладают эмотивной (коннотативной)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1BC4" w:rsidRDefault="001F2AA9">
      <w:pPr>
        <w:pStyle w:val="af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ученые, в том числе и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[15], считают, что фразеологические единицы с отрицательной оценкой превалируют над фразеологизмами с положительной оценкой. По мнению В. Д. Девкина [12], «явное </w:t>
      </w:r>
      <w:r>
        <w:rPr>
          <w:rFonts w:ascii="Times New Roman" w:hAnsi="Times New Roman" w:cs="Times New Roman"/>
          <w:sz w:val="28"/>
          <w:szCs w:val="28"/>
        </w:rPr>
        <w:t xml:space="preserve">преобладание слов с отрицательной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связано, по-видимому, с тем, что положительность воспринимается как нечто само собой разумеющееся. Человеку постоянно приходится сталкиваться с преодолением недостатков, ошибок,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Потому-то это для него</w:t>
      </w:r>
      <w:r>
        <w:rPr>
          <w:rFonts w:ascii="Times New Roman" w:hAnsi="Times New Roman" w:cs="Times New Roman"/>
          <w:sz w:val="28"/>
          <w:szCs w:val="28"/>
        </w:rPr>
        <w:t xml:space="preserve"> столь значительно и так стойко отражено в языке».</w:t>
      </w:r>
    </w:p>
    <w:p w:rsidR="00131BC4" w:rsidRDefault="001F2AA9">
      <w:pPr>
        <w:pStyle w:val="af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отобранный нами языковой материал в количестве 95 фразеологизмов с антропонимами, мы пришли к таким же выводам. 55 фразеологизмов (почти 58 %), например, «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Judas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kiss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Pyrrhic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victory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Davy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Jones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locker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Lady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Bountiful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Hobson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choice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plain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Jane</w:t>
      </w:r>
      <w:r>
        <w:rPr>
          <w:rFonts w:ascii="Times New Roman" w:hAnsi="Times New Roman" w:cs="Times New Roman"/>
          <w:sz w:val="28"/>
          <w:szCs w:val="28"/>
        </w:rPr>
        <w:t>» имеют отрицательную оценку. 24 фразеологизма — 25 % — обладают положительными ассоциациями. Примерами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идиом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Benjamin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portion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GB"/>
        </w:rPr>
        <w:t>mess</w:t>
      </w:r>
      <w:r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Midas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touch</w:t>
      </w:r>
      <w:r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Aladdin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lamp</w:t>
      </w:r>
      <w:r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real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Simon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Pure</w:t>
      </w:r>
      <w:r>
        <w:rPr>
          <w:rFonts w:ascii="Times New Roman" w:hAnsi="Times New Roman" w:cs="Times New Roman"/>
          <w:sz w:val="28"/>
          <w:szCs w:val="28"/>
          <w:lang w:val="en-US"/>
        </w:rPr>
        <w:t>», «Darby and Joan», «</w:t>
      </w:r>
      <w:r>
        <w:rPr>
          <w:rFonts w:ascii="Times New Roman" w:hAnsi="Times New Roman" w:cs="Times New Roman"/>
          <w:sz w:val="28"/>
          <w:szCs w:val="28"/>
          <w:lang w:val="en-GB"/>
        </w:rPr>
        <w:t>Mr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Clean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:rsidR="00131BC4" w:rsidRDefault="001F2AA9">
      <w:pPr>
        <w:pStyle w:val="af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Остальные 16 фразеологизмов (17 %) имеют либо нейтральную оценку (например, «</w:t>
      </w:r>
      <w:r>
        <w:rPr>
          <w:rFonts w:ascii="Times New Roman" w:hAnsi="Times New Roman" w:cs="Times New Roman"/>
          <w:sz w:val="28"/>
          <w:szCs w:val="28"/>
          <w:lang w:val="en-GB"/>
        </w:rPr>
        <w:t>Tommy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Atkins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GB"/>
        </w:rPr>
        <w:t>John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GB"/>
        </w:rPr>
        <w:t>Jane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Doe</w:t>
      </w:r>
      <w:r>
        <w:rPr>
          <w:rFonts w:ascii="Times New Roman" w:hAnsi="Times New Roman" w:cs="Times New Roman"/>
          <w:sz w:val="28"/>
          <w:szCs w:val="28"/>
        </w:rPr>
        <w:t xml:space="preserve">»), либо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ситуативна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качестве примера </w:t>
      </w:r>
      <w:r>
        <w:rPr>
          <w:rFonts w:ascii="Times New Roman" w:hAnsi="Times New Roman" w:cs="Times New Roman"/>
          <w:sz w:val="28"/>
          <w:szCs w:val="28"/>
        </w:rPr>
        <w:t xml:space="preserve">идиом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привести «</w:t>
      </w:r>
      <w:r>
        <w:rPr>
          <w:rFonts w:ascii="Times New Roman" w:hAnsi="Times New Roman" w:cs="Times New Roman"/>
          <w:sz w:val="28"/>
          <w:szCs w:val="28"/>
          <w:lang w:val="en-GB"/>
        </w:rPr>
        <w:t>put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Ritz</w:t>
      </w:r>
      <w:r>
        <w:rPr>
          <w:rFonts w:ascii="Times New Roman" w:hAnsi="Times New Roman" w:cs="Times New Roman"/>
          <w:sz w:val="28"/>
          <w:szCs w:val="28"/>
        </w:rPr>
        <w:t>». Эта идиома означает «очень дорого и экстравагантно одеваться или вести себя». Чаще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контексте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иронией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GB"/>
        </w:rPr>
        <w:t>My wife always feels like she has t</w:t>
      </w:r>
      <w:r>
        <w:rPr>
          <w:rFonts w:ascii="Times New Roman" w:hAnsi="Times New Roman" w:cs="Times New Roman"/>
          <w:sz w:val="28"/>
          <w:szCs w:val="28"/>
          <w:lang w:val="en-GB"/>
        </w:rPr>
        <w:t>o put on the Ritz whenever my parents come to visit 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фразеологизм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встретить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нейтральном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During the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ecobomic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boom, you had people from all walks of life putting on </w:t>
      </w:r>
      <w:r>
        <w:rPr>
          <w:rFonts w:ascii="Times New Roman" w:hAnsi="Times New Roman" w:cs="Times New Roman"/>
          <w:sz w:val="28"/>
          <w:szCs w:val="28"/>
          <w:lang w:val="en-GB"/>
        </w:rPr>
        <w:t>the Ritz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131BC4" w:rsidRDefault="001F2AA9">
      <w:pPr>
        <w:pStyle w:val="af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фразеологизм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GB"/>
        </w:rPr>
        <w:t>Jack of all trades (but master of none)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GB"/>
        </w:rPr>
        <w:t>Jack of all trades but master of none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фразеологизм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 обозначает человека, который не может</w:t>
      </w:r>
      <w:r>
        <w:rPr>
          <w:rFonts w:ascii="Times New Roman" w:hAnsi="Times New Roman" w:cs="Times New Roman"/>
          <w:sz w:val="28"/>
          <w:szCs w:val="28"/>
        </w:rPr>
        <w:t xml:space="preserve"> сфокусироваться на одном виде деятельности, имеет много поверхностных знаний, но ни одну работу не может выполнить хорошо. Краткая же форма этого фразеологизма («</w:t>
      </w:r>
      <w:r>
        <w:rPr>
          <w:rFonts w:ascii="Times New Roman" w:hAnsi="Times New Roman" w:cs="Times New Roman"/>
          <w:sz w:val="28"/>
          <w:szCs w:val="28"/>
          <w:lang w:val="en-GB"/>
        </w:rPr>
        <w:t>Jack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trades</w:t>
      </w:r>
      <w:r>
        <w:rPr>
          <w:rFonts w:ascii="Times New Roman" w:hAnsi="Times New Roman" w:cs="Times New Roman"/>
          <w:sz w:val="28"/>
          <w:szCs w:val="28"/>
        </w:rPr>
        <w:t>») может иметь как отрицательную оценку, отсылая к полной форме, так и поло</w:t>
      </w:r>
      <w:r>
        <w:rPr>
          <w:rFonts w:ascii="Times New Roman" w:hAnsi="Times New Roman" w:cs="Times New Roman"/>
          <w:sz w:val="28"/>
          <w:szCs w:val="28"/>
        </w:rPr>
        <w:t>жительную. В последнем случае фразеологизм относится к человеку умелому, «мастеру на все руки», и в русском языке соотносится со значением фразеологизма «и швец, и жнец, и на дуде игрец».</w:t>
      </w:r>
    </w:p>
    <w:p w:rsidR="00131BC4" w:rsidRDefault="001F2AA9">
      <w:pPr>
        <w:pStyle w:val="af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фразеологизмы в силу своей метафоричности обладают оч</w:t>
      </w:r>
      <w:r>
        <w:rPr>
          <w:rFonts w:ascii="Times New Roman" w:hAnsi="Times New Roman" w:cs="Times New Roman"/>
          <w:sz w:val="28"/>
          <w:szCs w:val="28"/>
        </w:rPr>
        <w:t xml:space="preserve">ень сложным значением, состоящим из нескольких компонентов: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сигнификативного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денотативного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коннотативного. Основой коннотативного аспекта является отношение говорящего к называемому предмету, то есть его оценка.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эмоциональная окрашенность </w:t>
      </w:r>
      <w:r>
        <w:rPr>
          <w:rFonts w:ascii="Times New Roman" w:hAnsi="Times New Roman" w:cs="Times New Roman"/>
          <w:sz w:val="28"/>
          <w:szCs w:val="28"/>
        </w:rPr>
        <w:t>является неотъемлемой чертой фразеологии любого языка. Мы проанализировали коннотативный аспект значения отобранного языкового материала и выявили, что для английских фразеологизмов с антропонимами характерно преобладание идиом с негативной коннотацией. Та</w:t>
      </w:r>
      <w:r>
        <w:rPr>
          <w:rFonts w:ascii="Times New Roman" w:hAnsi="Times New Roman" w:cs="Times New Roman"/>
          <w:sz w:val="28"/>
          <w:szCs w:val="28"/>
        </w:rPr>
        <w:t xml:space="preserve">к, их общая доля составляет 58 % против 25 % фразеологизмов, обладающих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Стоит отметить, что 17 % отобранных идиом имеют нейтральный характер, либо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изменяться в зависимости от контекста ситуации.</w:t>
      </w:r>
      <w:r>
        <w:br w:type="page"/>
      </w:r>
    </w:p>
    <w:p w:rsidR="00131BC4" w:rsidRDefault="001F2AA9">
      <w:pPr>
        <w:pStyle w:val="11"/>
        <w:spacing w:before="0" w:line="360" w:lineRule="auto"/>
        <w:ind w:right="-6" w:firstLine="709"/>
        <w:jc w:val="center"/>
        <w:rPr>
          <w:rFonts w:ascii="Times New Roman" w:hAnsi="Times New Roman" w:cs="Times New Roman"/>
          <w:color w:val="auto"/>
        </w:rPr>
      </w:pPr>
      <w:bookmarkStart w:id="17" w:name="__RefHeading___Toc2126_365104417"/>
      <w:bookmarkStart w:id="18" w:name="_Toc72013593"/>
      <w:bookmarkEnd w:id="17"/>
      <w:r>
        <w:rPr>
          <w:rFonts w:ascii="Times New Roman" w:hAnsi="Times New Roman" w:cs="Times New Roman"/>
          <w:color w:val="auto"/>
        </w:rPr>
        <w:lastRenderedPageBreak/>
        <w:t xml:space="preserve">ВЫВОДЫ ПО </w:t>
      </w:r>
      <w:r>
        <w:rPr>
          <w:rFonts w:ascii="Times New Roman" w:hAnsi="Times New Roman" w:cs="Times New Roman"/>
          <w:color w:val="auto"/>
        </w:rPr>
        <w:t>ГЛАВЕ 2</w:t>
      </w:r>
      <w:bookmarkEnd w:id="18"/>
    </w:p>
    <w:p w:rsidR="00131BC4" w:rsidRDefault="00131BC4">
      <w:pPr>
        <w:spacing w:after="0" w:line="360" w:lineRule="auto"/>
        <w:ind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BC4" w:rsidRDefault="001F2AA9">
      <w:pPr>
        <w:pStyle w:val="af0"/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компонентом фразеологизмов из отобранного материала является антропоним.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Антропониы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это  любые собственные имена, которые может иметь человек или группа людей, в том числе реальные и вымышленные люди. Традиционная классификация антр</w:t>
      </w:r>
      <w:r>
        <w:rPr>
          <w:rFonts w:ascii="Times New Roman" w:hAnsi="Times New Roman" w:cs="Times New Roman"/>
          <w:sz w:val="28"/>
          <w:szCs w:val="28"/>
        </w:rPr>
        <w:t xml:space="preserve">опонимов выделяет личное имя, отчество, фамилию, прозвище, псевдоним,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Некоторые ученые также указывают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уществование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мононимов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никнеймов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литературных антропонимов как отдельных подгрупп антропонимов.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ономастической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антропонимы</w:t>
      </w:r>
      <w:r>
        <w:rPr>
          <w:rFonts w:ascii="Times New Roman" w:hAnsi="Times New Roman" w:cs="Times New Roman"/>
          <w:sz w:val="28"/>
          <w:szCs w:val="28"/>
          <w:lang w:val="en-US"/>
        </w:rPr>
        <w:t>:  «first name / given name / forename / birth name»; «middle name»; «last name / surname / family name»; «</w:t>
      </w:r>
      <w:r>
        <w:rPr>
          <w:rFonts w:ascii="Times New Roman" w:hAnsi="Times New Roman" w:cs="Times New Roman"/>
          <w:sz w:val="28"/>
          <w:szCs w:val="28"/>
          <w:lang w:val="en-GB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aiden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name»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GB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arried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name»; «</w:t>
      </w:r>
      <w:r>
        <w:rPr>
          <w:rFonts w:ascii="Times New Roman" w:hAnsi="Times New Roman" w:cs="Times New Roman"/>
          <w:sz w:val="28"/>
          <w:szCs w:val="28"/>
          <w:lang w:val="en-GB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atronymic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name»; «</w:t>
      </w:r>
      <w:r>
        <w:rPr>
          <w:rFonts w:ascii="Times New Roman" w:hAnsi="Times New Roman" w:cs="Times New Roman"/>
          <w:sz w:val="28"/>
          <w:szCs w:val="28"/>
          <w:lang w:val="en-GB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ickname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»; «</w:t>
      </w:r>
      <w:r>
        <w:rPr>
          <w:rFonts w:ascii="Times New Roman" w:hAnsi="Times New Roman" w:cs="Times New Roman"/>
          <w:sz w:val="28"/>
          <w:szCs w:val="28"/>
          <w:lang w:val="en-GB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seudonym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131BC4" w:rsidRDefault="001F2AA9">
      <w:pPr>
        <w:pStyle w:val="af0"/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английской фразеологии в качестве </w:t>
      </w:r>
      <w:r>
        <w:rPr>
          <w:rFonts w:ascii="Times New Roman" w:hAnsi="Times New Roman" w:cs="Times New Roman"/>
          <w:sz w:val="28"/>
          <w:szCs w:val="28"/>
        </w:rPr>
        <w:t>компонента в основном выступают следующие модели антропонимов: личное имя («</w:t>
      </w:r>
      <w:r>
        <w:rPr>
          <w:rFonts w:ascii="Times New Roman" w:hAnsi="Times New Roman" w:cs="Times New Roman"/>
          <w:sz w:val="28"/>
          <w:szCs w:val="28"/>
          <w:lang w:val="en-GB"/>
        </w:rPr>
        <w:t>first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name</w:t>
      </w:r>
      <w:r>
        <w:rPr>
          <w:rFonts w:ascii="Times New Roman" w:hAnsi="Times New Roman" w:cs="Times New Roman"/>
          <w:sz w:val="28"/>
          <w:szCs w:val="28"/>
        </w:rPr>
        <w:t>») в краткой («</w:t>
      </w:r>
      <w:r>
        <w:rPr>
          <w:rFonts w:ascii="Times New Roman" w:hAnsi="Times New Roman" w:cs="Times New Roman"/>
          <w:sz w:val="28"/>
          <w:szCs w:val="28"/>
          <w:lang w:val="en-GB"/>
        </w:rPr>
        <w:t>nickname</w:t>
      </w:r>
      <w:r>
        <w:rPr>
          <w:rFonts w:ascii="Times New Roman" w:hAnsi="Times New Roman" w:cs="Times New Roman"/>
          <w:sz w:val="28"/>
          <w:szCs w:val="28"/>
        </w:rPr>
        <w:t>») или полной форме; фамилия («</w:t>
      </w:r>
      <w:proofErr w:type="spellStart"/>
      <w:r>
        <w:rPr>
          <w:rFonts w:ascii="Times New Roman" w:hAnsi="Times New Roman" w:cs="Times New Roman"/>
          <w:sz w:val="28"/>
          <w:szCs w:val="28"/>
        </w:rPr>
        <w:t>last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>»); личное имя и фамилия («</w:t>
      </w:r>
      <w:r>
        <w:rPr>
          <w:rFonts w:ascii="Times New Roman" w:hAnsi="Times New Roman" w:cs="Times New Roman"/>
          <w:sz w:val="28"/>
          <w:szCs w:val="28"/>
          <w:lang w:val="en-GB"/>
        </w:rPr>
        <w:t>first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name</w:t>
      </w:r>
      <w:r>
        <w:rPr>
          <w:rFonts w:ascii="Times New Roman" w:hAnsi="Times New Roman" w:cs="Times New Roman"/>
          <w:sz w:val="28"/>
          <w:szCs w:val="28"/>
        </w:rPr>
        <w:t>» + «</w:t>
      </w:r>
      <w:r>
        <w:rPr>
          <w:rFonts w:ascii="Times New Roman" w:hAnsi="Times New Roman" w:cs="Times New Roman"/>
          <w:sz w:val="28"/>
          <w:szCs w:val="28"/>
          <w:lang w:val="en-GB"/>
        </w:rPr>
        <w:t>last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name</w:t>
      </w:r>
      <w:r>
        <w:rPr>
          <w:rFonts w:ascii="Times New Roman" w:hAnsi="Times New Roman" w:cs="Times New Roman"/>
          <w:sz w:val="28"/>
          <w:szCs w:val="28"/>
        </w:rPr>
        <w:t>»). По источнику происхождения антропонима можно выделит</w:t>
      </w:r>
      <w:r>
        <w:rPr>
          <w:rFonts w:ascii="Times New Roman" w:hAnsi="Times New Roman" w:cs="Times New Roman"/>
          <w:sz w:val="28"/>
          <w:szCs w:val="28"/>
        </w:rPr>
        <w:t>ь антропонимы, пришедшие из религии и мифов; исторические антропонимы; обычные имена («</w:t>
      </w:r>
      <w:r>
        <w:rPr>
          <w:rFonts w:ascii="Times New Roman" w:hAnsi="Times New Roman" w:cs="Times New Roman"/>
          <w:sz w:val="28"/>
          <w:szCs w:val="28"/>
          <w:lang w:val="en-GB"/>
        </w:rPr>
        <w:t>generic</w:t>
      </w:r>
      <w:r>
        <w:rPr>
          <w:rFonts w:ascii="Times New Roman" w:hAnsi="Times New Roman" w:cs="Times New Roman"/>
          <w:sz w:val="28"/>
          <w:szCs w:val="28"/>
        </w:rPr>
        <w:t>»); литературные антропонимы; и подражание именам.</w:t>
      </w:r>
    </w:p>
    <w:p w:rsidR="00131BC4" w:rsidRDefault="001F2AA9">
      <w:pPr>
        <w:pStyle w:val="af0"/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Фразеологизмы являются продуктом метафорического и метонимичного мышления, и поэтому обладают комплексным значе</w:t>
      </w:r>
      <w:r>
        <w:rPr>
          <w:rFonts w:ascii="Times New Roman" w:hAnsi="Times New Roman" w:cs="Times New Roman"/>
          <w:sz w:val="28"/>
          <w:szCs w:val="28"/>
        </w:rPr>
        <w:t xml:space="preserve">нием. Лингвисты рассматривают фразеологическое значение с разных точек зрения,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выделяют разные компоненты в его составе. Самой общей является классификация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[15], который выделил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сигнификативный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денотативный и коннотативный аспекты фр</w:t>
      </w:r>
      <w:r>
        <w:rPr>
          <w:rFonts w:ascii="Times New Roman" w:hAnsi="Times New Roman" w:cs="Times New Roman"/>
          <w:sz w:val="28"/>
          <w:szCs w:val="28"/>
        </w:rPr>
        <w:t>азеологического значения.</w:t>
      </w:r>
    </w:p>
    <w:p w:rsidR="00131BC4" w:rsidRDefault="001F2AA9">
      <w:pPr>
        <w:pStyle w:val="af0"/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Коннотативный аспект значения представляет собой эмоциональную, оценочную или стилистическую окраску языковой единицы узуального (закрепленного в системе языка) или окказионального (речевого) характера.</w:t>
      </w:r>
      <w:r>
        <w:rPr>
          <w:rFonts w:ascii="Times New Roman" w:hAnsi="Times New Roman" w:cs="Times New Roman"/>
          <w:sz w:val="28"/>
          <w:szCs w:val="28"/>
        </w:rPr>
        <w:t xml:space="preserve"> Важно понимать, что коннота</w:t>
      </w:r>
      <w:r>
        <w:rPr>
          <w:rFonts w:ascii="Times New Roman" w:hAnsi="Times New Roman" w:cs="Times New Roman"/>
          <w:sz w:val="28"/>
          <w:szCs w:val="28"/>
        </w:rPr>
        <w:t>тивный аспект  заключает информацию об отношении говорящего к называемому предмету, а не фактическое положение вещей, поэтому о какой-либо окраске фразеологизма мы говорим с позиций того контекста, который встречается вокруг фразеологизма чаще всего.</w:t>
      </w:r>
    </w:p>
    <w:p w:rsidR="00131BC4" w:rsidRDefault="001F2AA9">
      <w:pPr>
        <w:pStyle w:val="af0"/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 xml:space="preserve">снове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коннотативного аспекта отобранного языкового материала, нами были сделаны следующие выводы: среди английских фразеологизмов с антропонимами чаще встречаются идиомы с негативной коннотацией (58 %); четверть английских фразеологизмо</w:t>
      </w:r>
      <w:r>
        <w:rPr>
          <w:rFonts w:ascii="Times New Roman" w:hAnsi="Times New Roman" w:cs="Times New Roman"/>
          <w:sz w:val="28"/>
          <w:szCs w:val="28"/>
        </w:rPr>
        <w:t xml:space="preserve">в с антропонимами (25 %) обладают положительной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существует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доля фразеологизмов (17 %), которые имеют нейтральный характер или ситуативную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br w:type="page"/>
      </w:r>
      <w:proofErr w:type="gramEnd"/>
    </w:p>
    <w:p w:rsidR="00131BC4" w:rsidRDefault="001F2AA9">
      <w:pPr>
        <w:pStyle w:val="1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9" w:name="__RefHeading___Toc2128_365104417"/>
      <w:bookmarkStart w:id="20" w:name="_Toc72013594"/>
      <w:bookmarkEnd w:id="19"/>
      <w:r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20"/>
    </w:p>
    <w:p w:rsidR="00131BC4" w:rsidRDefault="00131BC4">
      <w:pPr>
        <w:pStyle w:val="af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исследования данной курсовой работы были описание и анализ анг</w:t>
      </w:r>
      <w:r>
        <w:rPr>
          <w:rFonts w:ascii="Times New Roman" w:hAnsi="Times New Roman" w:cs="Times New Roman"/>
          <w:sz w:val="28"/>
          <w:szCs w:val="28"/>
        </w:rPr>
        <w:t xml:space="preserve">лийских фразеологизмов с компонентом-антропонимом с точки зрения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этимологии. В первой главе были описаны взгляды различных ученых на фразеологию, понятие фразеологизма, его характеристики и типологию. В практической главе непосредственно р</w:t>
      </w:r>
      <w:r>
        <w:rPr>
          <w:rFonts w:ascii="Times New Roman" w:hAnsi="Times New Roman" w:cs="Times New Roman"/>
          <w:sz w:val="28"/>
          <w:szCs w:val="28"/>
        </w:rPr>
        <w:t>еализовывалась цель курсовой работы. Обобщённые результаты исследования приведены ниже.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того, что ученые-лингвисты относятся к понятию фразеологизма по-разному, возникают нерешенные вопросы по поводу положения фразеологии в системе лингвистических на</w:t>
      </w:r>
      <w:r>
        <w:rPr>
          <w:rFonts w:ascii="Times New Roman" w:hAnsi="Times New Roman" w:cs="Times New Roman"/>
          <w:sz w:val="28"/>
          <w:szCs w:val="28"/>
        </w:rPr>
        <w:t xml:space="preserve">ук, охвата фразеологии, определения фразеологизма как языкового явления, а также классификации фразеологизмов. Западные ученые (Ш.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[5], Л. П. Смит [23],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А.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Маккай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[30] и другие</w:t>
      </w:r>
      <w:r>
        <w:rPr>
          <w:rFonts w:ascii="Times New Roman" w:hAnsi="Times New Roman" w:cs="Times New Roman"/>
          <w:sz w:val="28"/>
          <w:szCs w:val="28"/>
        </w:rPr>
        <w:t xml:space="preserve">) не выделяют фразеологию как отдельную лингвистическую дисциплину, и </w:t>
      </w:r>
      <w:r>
        <w:rPr>
          <w:rFonts w:ascii="Times New Roman" w:hAnsi="Times New Roman" w:cs="Times New Roman"/>
          <w:sz w:val="28"/>
          <w:szCs w:val="28"/>
        </w:rPr>
        <w:t>изучают ее вопросы в рамках семантики, грамматики и культурологии. Отечественные ученые (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В. В. Виноградов [9], Н. М.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Шанский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[25], А. В.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Кунин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[15], А. И. Смирницкий [22], Н. Н. Амосова [1], И. В. Арнольд [2]) </w:t>
      </w:r>
      <w:r>
        <w:rPr>
          <w:rFonts w:ascii="Times New Roman" w:hAnsi="Times New Roman" w:cs="Times New Roman"/>
          <w:sz w:val="28"/>
          <w:szCs w:val="28"/>
        </w:rPr>
        <w:t>подчеркивают самостоятельное и обособленное по</w:t>
      </w:r>
      <w:r>
        <w:rPr>
          <w:rFonts w:ascii="Times New Roman" w:hAnsi="Times New Roman" w:cs="Times New Roman"/>
          <w:sz w:val="28"/>
          <w:szCs w:val="28"/>
        </w:rPr>
        <w:t>ложение фразеологии, 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сновными задачами которой являются  ис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сле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до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ва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ние знаковой при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ро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ды фра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зео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ло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гиз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мов и их катего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ри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аль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ных при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зна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softHyphen/>
        <w:t>ков.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большинство ученых все же признают фразеологию как отдельную дисциплину, однако объект ее</w:t>
      </w:r>
      <w:r>
        <w:rPr>
          <w:rFonts w:ascii="Times New Roman" w:hAnsi="Times New Roman" w:cs="Times New Roman"/>
          <w:sz w:val="28"/>
          <w:szCs w:val="28"/>
        </w:rPr>
        <w:t xml:space="preserve"> изучения все еще вызывает споры, при этом все существующие взгляды принято разделять на «широкое» и «узкое» понимание фразеологии. 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Фразеологизм является устойчивым сочетанием слов с осложненной семантикой, не образующимся по порождающим структурно-семант</w:t>
      </w:r>
      <w:r>
        <w:rPr>
          <w:rFonts w:ascii="Times New Roman" w:hAnsi="Times New Roman" w:cs="Times New Roman"/>
          <w:sz w:val="28"/>
          <w:szCs w:val="28"/>
        </w:rPr>
        <w:t xml:space="preserve">ическим моделям переменных сочетаний. Основой для отделения фразеологизмов от других языковых явлений принято считать совокупность следующих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сверхсловность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раздельнооформленность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связность компонентов,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идиоматичность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ус</w:t>
      </w:r>
      <w:r>
        <w:rPr>
          <w:rFonts w:ascii="Times New Roman" w:hAnsi="Times New Roman" w:cs="Times New Roman"/>
          <w:sz w:val="28"/>
          <w:szCs w:val="28"/>
        </w:rPr>
        <w:t xml:space="preserve">тойчивость, соотнесенность с частью речи, эмоциональность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Существуют различные подходы к классификации фразеологизмов: по этимологическому,  стилистическому признаку, контекстуальная классификация Н. Н. Амосовой [1], структурные классификаци</w:t>
      </w:r>
      <w:r>
        <w:rPr>
          <w:rFonts w:ascii="Times New Roman" w:hAnsi="Times New Roman" w:cs="Times New Roman"/>
          <w:sz w:val="28"/>
          <w:szCs w:val="28"/>
        </w:rPr>
        <w:t xml:space="preserve">и И. В. Арнольд [2] и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[15], стилистическая классификация А. И. Смирницкого [22], классификация на основе понимания-непонимания смыслового знака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А.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Маккая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[30] и другие.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На базе словарей «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Oxford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Dictionary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of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English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Idioms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» [31], «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Dictionary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o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f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Idioms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by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H.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Colllins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[28], «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Longman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Dictionary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of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English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Idioms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» [29] нами был отобран языковой материал в количестве 95 единиц методом сплошной выборки. Критерием отбора материала было наличие компонента-антропонима в составе фразеологизма. В качеств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е  компонента-антропонима могло быть использовано любое имя реального или вымышленного существа, а также подражание именам по модели «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Mr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/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Mrs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/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Miss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+ субстантивированное прилагательное». При выборке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придерживались позиций «широкого» взгляда на фразеол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огию, так как этот подход позволил охватить большее количество англоязычного материала и соответствовал традициям англоязычной фразеологии. Мы проанализировали отобранный материал с точки зрения происхождения фразеологизма и его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оценочности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Отобранный язы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ковой материал можно разделить на 5 этимологических групп. 27, 7 % фразеологизмов содержат </w:t>
      </w:r>
      <w:r>
        <w:rPr>
          <w:rFonts w:ascii="Times New Roman" w:hAnsi="Times New Roman" w:cs="Times New Roman"/>
          <w:sz w:val="28"/>
          <w:szCs w:val="28"/>
        </w:rPr>
        <w:t xml:space="preserve">антропонимы, пришедшие из религии и мифов. Большую часть первой группы составляют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библеизмы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(44 %); имена греческих и римских мифологических персонажей составляют 40</w:t>
      </w:r>
      <w:r>
        <w:rPr>
          <w:rFonts w:ascii="Times New Roman" w:hAnsi="Times New Roman" w:cs="Times New Roman"/>
          <w:sz w:val="28"/>
          <w:szCs w:val="28"/>
        </w:rPr>
        <w:t xml:space="preserve"> %; 16 % представляют персонажи локальных верований и мусульманские религиозные деятели. 99, 2 % фразеологизмов являются культурными универсалиями европейского мира; 0,8 % идиом возникли в английской культуре («</w:t>
      </w:r>
      <w:r>
        <w:rPr>
          <w:rFonts w:ascii="Times New Roman" w:hAnsi="Times New Roman" w:cs="Times New Roman"/>
          <w:sz w:val="28"/>
          <w:szCs w:val="28"/>
          <w:lang w:val="en-GB"/>
        </w:rPr>
        <w:t>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Davy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Jones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locker</w:t>
      </w:r>
      <w:r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  <w:lang w:val="en-GB"/>
        </w:rPr>
        <w:t>play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Harry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with</w:t>
      </w:r>
      <w:r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Процент группы исторических антропонимов — 27, 7 %, при этом половиной группы исторических антропонимов являются отсылки к реалиям британской истории. 23, 1 % составляют антропонимы, относящиеся к мировой истории и культуре, 11, 5 % и 15, 4 % — упо</w:t>
      </w:r>
      <w:r>
        <w:rPr>
          <w:rFonts w:ascii="Times New Roman" w:hAnsi="Times New Roman" w:cs="Times New Roman"/>
          <w:sz w:val="28"/>
          <w:szCs w:val="28"/>
        </w:rPr>
        <w:t xml:space="preserve">минания американских и австралийских исторических персонажей соответственно. К третьей группе (27,7 % от общего числа языкового материала) относятся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фразеологизмы с </w:t>
      </w:r>
      <w:r>
        <w:rPr>
          <w:rFonts w:ascii="Times New Roman" w:hAnsi="Times New Roman" w:cs="Times New Roman"/>
          <w:sz w:val="28"/>
          <w:szCs w:val="28"/>
        </w:rPr>
        <w:t>обычными («</w:t>
      </w:r>
      <w:r>
        <w:rPr>
          <w:rFonts w:ascii="Times New Roman" w:hAnsi="Times New Roman" w:cs="Times New Roman"/>
          <w:sz w:val="28"/>
          <w:szCs w:val="28"/>
          <w:lang w:val="en-GB"/>
        </w:rPr>
        <w:t>generic</w:t>
      </w:r>
      <w:r>
        <w:rPr>
          <w:rFonts w:ascii="Times New Roman" w:hAnsi="Times New Roman" w:cs="Times New Roman"/>
          <w:sz w:val="28"/>
          <w:szCs w:val="28"/>
        </w:rPr>
        <w:t xml:space="preserve">») именами, антропонимы с утерянной этимологией, 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антропонимы-сленговые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рифмы. В четвертой группе с литературными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антропнимами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(13,8 %) почти все антропонимы (84,6 %) восходят к английской литературе, а 15,4 % относятся к мировой литературе и являются культурными универсалиями. Пятая группа является самой малочисленной (3,1 %)</w:t>
      </w:r>
      <w:r>
        <w:rPr>
          <w:rFonts w:ascii="Times New Roman" w:hAnsi="Times New Roman" w:cs="Times New Roman"/>
          <w:sz w:val="28"/>
          <w:szCs w:val="28"/>
        </w:rPr>
        <w:t xml:space="preserve"> и содержит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фразеологизмы с </w:t>
      </w:r>
      <w:r>
        <w:rPr>
          <w:rFonts w:ascii="Times New Roman" w:hAnsi="Times New Roman" w:cs="Times New Roman"/>
          <w:sz w:val="28"/>
          <w:szCs w:val="28"/>
        </w:rPr>
        <w:t>подражанием антропонимам путем капитализации слова и добавления слов «</w:t>
      </w:r>
      <w:r>
        <w:rPr>
          <w:rFonts w:ascii="Times New Roman" w:hAnsi="Times New Roman" w:cs="Times New Roman"/>
          <w:sz w:val="28"/>
          <w:szCs w:val="28"/>
          <w:lang w:val="en-GB"/>
        </w:rPr>
        <w:t>Mr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GB"/>
        </w:rPr>
        <w:t>Mrs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1BC4" w:rsidRDefault="001F2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Оценочный компонент в структуре фразеологического является результатом метафорического и метонимичного переосмысления.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[15] который выдели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сигнификативный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денотативный и коннотативный аспекты фразеологического значения.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заключаться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сигнификативном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коннотативном компоненте. 41 % отобранных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фарзеологических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единиц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сигнификативном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компоненте, и 59 % </w:t>
      </w:r>
      <w:r>
        <w:rPr>
          <w:rFonts w:ascii="Times New Roman" w:hAnsi="Times New Roman" w:cs="Times New Roman"/>
          <w:sz w:val="28"/>
          <w:szCs w:val="28"/>
        </w:rPr>
        <w:t xml:space="preserve">— в коннотативном. Коннотативный аспект заключает в себе информацию об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называемому предмету.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анализа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оценочности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отобранного языкового материала, нами были сделаны следующие выводы: среди английских фразеологизмов с антропо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нимами чаще встречаются идиомы с негативной коннотацией (58 %); четверть английских фразеологизмов с антропонимами (25 %) обладают положительной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оценочностью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существует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небольная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доля фразеологизмов (17 %), которые имеют нейтральный характер или ситуативн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br w:type="page"/>
      </w:r>
      <w:proofErr w:type="gramEnd"/>
    </w:p>
    <w:p w:rsidR="00131BC4" w:rsidRDefault="001F2AA9">
      <w:pPr>
        <w:pStyle w:val="1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21" w:name="__RefHeading___Toc2130_365104417"/>
      <w:bookmarkStart w:id="22" w:name="_Toc72013595"/>
      <w:bookmarkEnd w:id="21"/>
      <w:r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22"/>
    </w:p>
    <w:p w:rsidR="00131BC4" w:rsidRDefault="00131B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1BC4" w:rsidRDefault="001F2AA9">
      <w:pPr>
        <w:pStyle w:val="afe"/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top"/>
      <w:bookmarkEnd w:id="23"/>
      <w:r>
        <w:rPr>
          <w:rFonts w:ascii="Times New Roman" w:hAnsi="Times New Roman" w:cs="Times New Roman"/>
          <w:sz w:val="28"/>
          <w:szCs w:val="28"/>
        </w:rPr>
        <w:t>Амосова, Н. Н. Основы английской фразеологии: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Н. Н. Амосова  — Ленинградский ордена Ленина гос. ун-т им. А.А. Жданова. — 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Ленингр. Ун-та, 1963. — 206 с. — ISBN 978-5-397-00994-2. 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Арнольд, И. В. Стилистика. Современный английский</w:t>
      </w:r>
      <w:r>
        <w:rPr>
          <w:rFonts w:ascii="Times New Roman" w:hAnsi="Times New Roman" w:cs="Times New Roman"/>
          <w:sz w:val="28"/>
          <w:szCs w:val="28"/>
        </w:rPr>
        <w:t xml:space="preserve"> язык: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И. В. Арнольд — 13-е изд., стер. — М: ФЛИНТА, 2016. — 384 с. — ISBN 978-5-89349-363-4.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  <w:tab w:val="left" w:pos="993"/>
        </w:tabs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Арсентьева, Е. Ф. Сопоставительный анализ фразеологических единиц: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Е. Ф. Арсентьева — Казанский ун-т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— Казань: изд-во Казанского.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Ун-та, 1989. – 125 с. — ISBN 5-7464-0099-8.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  <w:tab w:val="left" w:pos="993"/>
        </w:tabs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Архангельский, В. Л. О задачах, объектах и разделах русской фразеологии как лингвистической дисциплины / В.Л. Архангельский // Проблемы устойчивости и вариативности фразеологических единиц: материалы межвузовск</w:t>
      </w:r>
      <w:r>
        <w:rPr>
          <w:rFonts w:ascii="Times New Roman" w:hAnsi="Times New Roman" w:cs="Times New Roman"/>
          <w:sz w:val="28"/>
          <w:szCs w:val="28"/>
        </w:rPr>
        <w:t xml:space="preserve">ого симпозиума (1968).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 Ответы на вопросы анкеты / отв. ред. В.Л. Архангельский — М-во просвещения РСФСР,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гос.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н-т им. Л.Н. Толстого. — Тула, 1972. — С. 155–194. —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 978-5-769-54795-9. 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Ш. Французская стилистика / Ш.</w:t>
      </w:r>
      <w:r>
        <w:rPr>
          <w:rFonts w:ascii="Times New Roman" w:hAnsi="Times New Roman" w:cs="Times New Roman"/>
          <w:sz w:val="28"/>
          <w:szCs w:val="28"/>
          <w:lang w:val="en-GB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пер. с фр.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под ред. Е. Г. Эткинда. — 3-е изд. — Москва: </w:t>
      </w:r>
      <w:r>
        <w:rPr>
          <w:rFonts w:ascii="Times New Roman" w:hAnsi="Times New Roman" w:cs="Times New Roman"/>
          <w:sz w:val="28"/>
          <w:szCs w:val="28"/>
          <w:lang w:val="en-GB"/>
        </w:rPr>
        <w:t>URSS</w:t>
      </w:r>
      <w:r>
        <w:rPr>
          <w:rFonts w:ascii="Times New Roman" w:hAnsi="Times New Roman" w:cs="Times New Roman"/>
          <w:sz w:val="28"/>
          <w:szCs w:val="28"/>
        </w:rPr>
        <w:t>, 2009. - 392, с. —</w:t>
      </w:r>
      <w:r>
        <w:rPr>
          <w:rFonts w:ascii="Times New Roman" w:hAnsi="Times New Roman" w:cs="Times New Roman"/>
          <w:sz w:val="28"/>
          <w:szCs w:val="28"/>
          <w:lang w:val="en-GB"/>
        </w:rPr>
        <w:t> ISBN </w:t>
      </w:r>
      <w:r>
        <w:rPr>
          <w:rFonts w:ascii="Times New Roman" w:hAnsi="Times New Roman" w:cs="Times New Roman"/>
          <w:sz w:val="28"/>
          <w:szCs w:val="28"/>
        </w:rPr>
        <w:t>978-5-397-00124-3.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Лингвистическое наследие И.А.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Бодуэна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Куртенэ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на исходе XX столетия : тез.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15-17 марта 2000 г. /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Григорьева Т.М. (гл. ред.) и др. - Красноярск, 2000. - 124 с. 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Российская энциклопедия. В 35-ти т. Т. 8. Анкилоз — Банка / гл. ред. Ю. С. Осипов. М: Большая Российская энциклопедия, 2017. — 766 с. —</w:t>
      </w:r>
      <w:r>
        <w:rPr>
          <w:rFonts w:ascii="Times New Roman" w:hAnsi="Times New Roman" w:cs="Times New Roman"/>
          <w:sz w:val="28"/>
          <w:szCs w:val="28"/>
          <w:lang w:val="en-GB"/>
        </w:rPr>
        <w:t> ISBN</w:t>
      </w:r>
      <w:r>
        <w:rPr>
          <w:rFonts w:ascii="Times New Roman" w:hAnsi="Times New Roman" w:cs="Times New Roman"/>
          <w:sz w:val="28"/>
          <w:szCs w:val="28"/>
        </w:rPr>
        <w:t xml:space="preserve"> 5-85270-330-3.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Большая Российская э</w:t>
      </w:r>
      <w:r>
        <w:rPr>
          <w:rFonts w:ascii="Times New Roman" w:hAnsi="Times New Roman" w:cs="Times New Roman"/>
          <w:sz w:val="28"/>
          <w:szCs w:val="28"/>
        </w:rPr>
        <w:t xml:space="preserve">нциклопедия. В 35-ти т. Т. 33.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гл. ред. Ю. С. Осипов. М: Большая Российская энциклопедия, 2017. — 527 с. — ISBN: 978-5-85270-370-5.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Виноградов, В. В. Основные понятия русской фразеологии как лингвистической дисциплины / Виноградов В. В. И</w:t>
      </w:r>
      <w:r>
        <w:rPr>
          <w:rFonts w:ascii="Times New Roman" w:hAnsi="Times New Roman" w:cs="Times New Roman"/>
          <w:sz w:val="28"/>
          <w:szCs w:val="28"/>
        </w:rPr>
        <w:t>збранные труды. Лексикология и лексикография. М., 1977. — 230 с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ISBN: 978-5-9916-9883-2.</w:t>
      </w:r>
    </w:p>
    <w:p w:rsidR="00131BC4" w:rsidRDefault="001F2AA9">
      <w:pPr>
        <w:pStyle w:val="af0"/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Г. Фразеология современного русского языка (в аспекте теории отражения) / С.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Пермь: Пермский гос.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-т, 1974. — 157 с. —</w:t>
      </w:r>
      <w:r>
        <w:rPr>
          <w:rFonts w:ascii="Times New Roman" w:hAnsi="Times New Roman" w:cs="Times New Roman"/>
          <w:sz w:val="28"/>
          <w:szCs w:val="28"/>
        </w:rPr>
        <w:t xml:space="preserve"> ISBN: </w:t>
      </w:r>
      <w:r>
        <w:rPr>
          <w:rFonts w:ascii="Times New Roman" w:hAnsi="Times New Roman" w:cs="Times New Roman"/>
          <w:sz w:val="28"/>
          <w:szCs w:val="28"/>
          <w:lang w:val="en-GB"/>
        </w:rPr>
        <w:t>978-5-397-0231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8-4. 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Даль, В. И. Толковый словарь живого великорусского языка. В 4 т. Т.4. / В.И. Даль. — Москва, 1994. — 684 с. — ISBN 5-85255-493-6.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Девкин, В. Д. Очерки по лексикографии. / В.Д. Девкин. — М.: Прометей, 2000. — 395 с. — ISBN 5-7042-0960-2.</w:t>
      </w:r>
    </w:p>
    <w:p w:rsidR="00131BC4" w:rsidRDefault="001F2AA9">
      <w:pPr>
        <w:pStyle w:val="af0"/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фразе</w:t>
      </w:r>
      <w:r>
        <w:rPr>
          <w:rFonts w:ascii="Times New Roman" w:hAnsi="Times New Roman" w:cs="Times New Roman"/>
          <w:sz w:val="28"/>
          <w:szCs w:val="28"/>
        </w:rPr>
        <w:t xml:space="preserve">ологический словарь русского языка, 3-е издание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С., Гудков Д. Б., Захаренко И. В., Зыкова И. В.,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В., Красных В. В.,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Н.; АСТ-Пресс — Москва, 2017.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784 с. — ISBN 5-462-00508-3.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Котова, М. Ю. Славянская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паремиология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... д-ра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наук: 10.02.01, 10.02.03  / М. Ю. Котова;  СПбГУ. — СПб, 2004. — 231 с. 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В. Курс фразеологии современного английского языка: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яз.— 3-е изд., стер.—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Дубна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центр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Феникс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"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1996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381 с. </w:t>
      </w:r>
      <w:r>
        <w:rPr>
          <w:rFonts w:ascii="Times New Roman" w:hAnsi="Times New Roman" w:cs="Times New Roman"/>
          <w:sz w:val="28"/>
          <w:szCs w:val="28"/>
        </w:rPr>
        <w:t>— ISBN 5-87905-042-4.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А. В мире английских имен. / 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ООО "Издательство АСТ": ООО "Издательство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", 2002. – 160 с.</w:t>
      </w:r>
      <w:r>
        <w:rPr>
          <w:rFonts w:ascii="Times New Roman" w:hAnsi="Times New Roman" w:cs="Times New Roman"/>
          <w:sz w:val="28"/>
          <w:szCs w:val="28"/>
          <w:lang w:val="en-GB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en-GB"/>
        </w:rPr>
        <w:t>ISBN</w:t>
      </w:r>
      <w:r>
        <w:rPr>
          <w:rFonts w:ascii="Times New Roman" w:hAnsi="Times New Roman" w:cs="Times New Roman"/>
          <w:sz w:val="28"/>
          <w:szCs w:val="28"/>
        </w:rPr>
        <w:t>: 978-5-271-03444-2.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Миронова, Г. 2003: Миронова Галина.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Паремийный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 национального языка: потенции, проблемы и задачи.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Paremie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narodu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slovanskych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Ostrava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2003.-S. 67-72. 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Мокиенко, В.М. Загадки русской фразеологии. / В.М. Мокиенко — М.: Высшая школа, 1990. — 166 с. — </w:t>
      </w:r>
      <w:r>
        <w:rPr>
          <w:rFonts w:ascii="Times New Roman" w:hAnsi="Times New Roman" w:cs="Times New Roman"/>
          <w:sz w:val="28"/>
          <w:szCs w:val="28"/>
        </w:rPr>
        <w:t>ISBN: 5-352-01440-1.</w:t>
      </w:r>
    </w:p>
    <w:p w:rsidR="00131BC4" w:rsidRDefault="001F2AA9">
      <w:pPr>
        <w:pStyle w:val="af0"/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Новикова, К. Ю. Лингвострановедческий анализ эмоционально-экспрессивных фразеологических единиц (на материале французского языка):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...канд.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наук. - М.: МГЛУ, 1998. - 16 с. </w:t>
      </w:r>
    </w:p>
    <w:p w:rsidR="00131BC4" w:rsidRDefault="001F2AA9">
      <w:pPr>
        <w:pStyle w:val="af0"/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Подольская, Н. В. Словарь русской ономаст</w:t>
      </w:r>
      <w:r>
        <w:rPr>
          <w:rFonts w:ascii="Times New Roman" w:hAnsi="Times New Roman" w:cs="Times New Roman"/>
          <w:sz w:val="28"/>
          <w:szCs w:val="28"/>
        </w:rPr>
        <w:t>ической терминологии / Отв. ред.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 В. Суперанская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зд.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 — М.: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Наука</w:t>
      </w:r>
      <w:r>
        <w:rPr>
          <w:rFonts w:ascii="Times New Roman" w:hAnsi="Times New Roman" w:cs="Times New Roman"/>
          <w:sz w:val="28"/>
          <w:szCs w:val="28"/>
        </w:rPr>
        <w:t>, 1988. — 327 с. —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ISBN 5-256-00317-8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Потебня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А. А. Мысль и язык. Избранные работы / А. 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Потебня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—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 — 238 с. — ISBN 978-5-534-</w:t>
      </w:r>
      <w:r>
        <w:rPr>
          <w:rFonts w:ascii="Times New Roman" w:hAnsi="Times New Roman" w:cs="Times New Roman"/>
          <w:sz w:val="28"/>
          <w:szCs w:val="28"/>
        </w:rPr>
        <w:t xml:space="preserve">08604-1. 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Смирницкий, А. И. Лексикология английского языка / А. И. Смирницкий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ун-т им. М. В. Ломоносова.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фак. —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Омен</w:t>
      </w:r>
      <w:proofErr w:type="spellEnd"/>
      <w:r>
        <w:rPr>
          <w:rFonts w:ascii="Times New Roman" w:hAnsi="Times New Roman" w:cs="Times New Roman"/>
          <w:sz w:val="28"/>
          <w:szCs w:val="28"/>
        </w:rPr>
        <w:t>: МГУ, 1998. — 259 с. — ISBN 5-89042-043-7.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Смит Л. П. Фразеология английского языка / 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Л.П. Смит</w:t>
        </w:r>
      </w:hyperlink>
      <w:r>
        <w:rPr>
          <w:rFonts w:ascii="Times New Roman" w:hAnsi="Times New Roman" w:cs="Times New Roman"/>
          <w:sz w:val="28"/>
          <w:szCs w:val="28"/>
        </w:rPr>
        <w:t>; Пер. 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А.С. Игнатьева</w:t>
        </w:r>
      </w:hyperlink>
      <w:r>
        <w:rPr>
          <w:rFonts w:ascii="Times New Roman" w:hAnsi="Times New Roman" w:cs="Times New Roman"/>
          <w:sz w:val="28"/>
          <w:szCs w:val="28"/>
        </w:rPr>
        <w:t>. — Москва: ОГИЗ, Гос</w:t>
      </w:r>
      <w:r>
        <w:rPr>
          <w:rFonts w:ascii="Times New Roman" w:hAnsi="Times New Roman" w:cs="Times New Roman"/>
          <w:sz w:val="28"/>
          <w:szCs w:val="28"/>
        </w:rPr>
        <w:t>ударственное учебно-педагогическое издательство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1959. — 208 с. </w:t>
      </w:r>
    </w:p>
    <w:p w:rsidR="00131BC4" w:rsidRDefault="001F2AA9">
      <w:pPr>
        <w:pStyle w:val="af0"/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Суперанская А. В. Общая теория имени собственного / А. В. Суперанская. — М.: Наука, 1973. — 367 </w:t>
      </w: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. 978-5-397-06922-9. 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М. Лексикология современного русского язы</w:t>
      </w:r>
      <w:r>
        <w:rPr>
          <w:rFonts w:ascii="Times New Roman" w:hAnsi="Times New Roman" w:cs="Times New Roman"/>
          <w:sz w:val="28"/>
          <w:szCs w:val="28"/>
        </w:rPr>
        <w:t xml:space="preserve">ка. /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изд. стереотип. — URSS. 2017. — 310 с .— ISBN 978-5-9710-3671-5. 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Шахматов, А. А. Синтаксис русского языка / А. А. Шахматов; под редакцией и с примечаниями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Ленинград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Российская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государственная академическая типография</w:t>
      </w:r>
      <w:r>
        <w:rPr>
          <w:rFonts w:ascii="Times New Roman" w:hAnsi="Times New Roman" w:cs="Times New Roman"/>
          <w:sz w:val="28"/>
          <w:szCs w:val="28"/>
        </w:rPr>
        <w:t>, 1925 - 1927. — 2 т. — ISBN 9-785-976-51812-4</w:t>
      </w:r>
    </w:p>
    <w:p w:rsidR="00131BC4" w:rsidRDefault="001F2AA9">
      <w:pPr>
        <w:pStyle w:val="af9"/>
        <w:numPr>
          <w:ilvl w:val="0"/>
          <w:numId w:val="5"/>
        </w:numPr>
        <w:tabs>
          <w:tab w:val="clear" w:pos="720"/>
          <w:tab w:val="left" w:pos="42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bookmarkStart w:id="24" w:name="booktitle"/>
      <w:bookmarkEnd w:id="24"/>
      <w:r>
        <w:rPr>
          <w:sz w:val="28"/>
          <w:szCs w:val="28"/>
        </w:rPr>
        <w:t>Щерба, Л. В. Языковая система и речевая деятельность. / Л. В. Щерба — Л.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Ленингр. Ун-та, 1974 — 428 </w:t>
      </w:r>
      <w:r>
        <w:rPr>
          <w:sz w:val="28"/>
          <w:szCs w:val="28"/>
          <w:lang w:val="en-GB"/>
        </w:rPr>
        <w:t>c</w:t>
      </w:r>
      <w:r>
        <w:rPr>
          <w:sz w:val="28"/>
          <w:szCs w:val="28"/>
        </w:rPr>
        <w:t>. — </w:t>
      </w:r>
      <w:r>
        <w:rPr>
          <w:rStyle w:val="ad"/>
          <w:i w:val="0"/>
          <w:sz w:val="28"/>
          <w:szCs w:val="28"/>
        </w:rPr>
        <w:t>ISBN</w:t>
      </w:r>
      <w:r>
        <w:rPr>
          <w:sz w:val="28"/>
          <w:szCs w:val="28"/>
        </w:rPr>
        <w:t xml:space="preserve"> 978-5-382-00617-8. 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Dictionary of Idioms: Helping learners with real English: New / Harper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Colllins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Publishers. –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Birmingham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University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Birmingem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 1995. – 493 p. – (Collins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Cobuild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— 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10: 00037-5030-2. </w:t>
      </w:r>
    </w:p>
    <w:p w:rsidR="00131BC4" w:rsidRDefault="001F2AA9">
      <w:pPr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Longman Dictionary of English Idioms / Ed.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Director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Th. Long ; Manager Ed. : D. Summers. –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—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Longman, 1979. –— 389 p. </w:t>
      </w:r>
      <w:r>
        <w:rPr>
          <w:rFonts w:ascii="Times New Roman" w:hAnsi="Times New Roman" w:cs="Times New Roman"/>
          <w:sz w:val="28"/>
          <w:szCs w:val="28"/>
          <w:lang w:val="en-US"/>
        </w:rPr>
        <w:t>— (Longman Dictionaries). — 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  <w:lang w:val="en-US"/>
        </w:rPr>
        <w:t> 9-783-526-55524-7.</w:t>
      </w:r>
    </w:p>
    <w:p w:rsidR="00131BC4" w:rsidRDefault="001F2AA9">
      <w:pPr>
        <w:pStyle w:val="af0"/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Makkai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A. Idiom Structure in English. /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Makkai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Janua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Linguarum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series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48. — The Hague: Mouton, 1972. — 371 </w:t>
      </w:r>
      <w:r>
        <w:rPr>
          <w:rFonts w:ascii="Times New Roman" w:hAnsi="Times New Roman" w:cs="Times New Roman"/>
          <w:sz w:val="28"/>
          <w:szCs w:val="28"/>
          <w:lang w:val="en-GB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. — 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 xml:space="preserve">ISBN </w:t>
      </w:r>
      <w:r>
        <w:rPr>
          <w:rFonts w:ascii="Times New Roman" w:hAnsi="Times New Roman" w:cs="Times New Roman"/>
          <w:sz w:val="28"/>
          <w:szCs w:val="28"/>
          <w:lang w:val="en-US"/>
        </w:rPr>
        <w:t>9-783-111-77254-7.</w:t>
      </w:r>
    </w:p>
    <w:p w:rsidR="00131BC4" w:rsidRDefault="001F2AA9">
      <w:pPr>
        <w:pStyle w:val="af0"/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Oxford Dictionary of English Idioms / A.P.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Cowie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R.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r>
        <w:rPr>
          <w:rFonts w:ascii="Times New Roman" w:hAnsi="Times New Roman" w:cs="Times New Roman"/>
          <w:sz w:val="28"/>
          <w:szCs w:val="28"/>
          <w:lang w:val="en-US"/>
        </w:rPr>
        <w:t>ckin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I.R.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McCaig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–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[2006?]. – LXIII, 685 p.  </w:t>
      </w:r>
      <w:r>
        <w:rPr>
          <w:rFonts w:ascii="Times New Roman" w:hAnsi="Times New Roman" w:cs="Times New Roman"/>
          <w:sz w:val="28"/>
          <w:szCs w:val="28"/>
        </w:rPr>
        <w:t>— 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ISBN </w:t>
      </w:r>
      <w:r>
        <w:rPr>
          <w:rFonts w:ascii="Times New Roman" w:hAnsi="Times New Roman" w:cs="Times New Roman"/>
          <w:sz w:val="28"/>
          <w:szCs w:val="28"/>
        </w:rPr>
        <w:t>9-780-191-72768-9.</w:t>
      </w:r>
    </w:p>
    <w:p w:rsidR="00131BC4" w:rsidRDefault="001F2AA9">
      <w:pPr>
        <w:pStyle w:val="af0"/>
        <w:numPr>
          <w:ilvl w:val="0"/>
          <w:numId w:val="5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Weinreich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U. Problems in the Analysis of Idioms. Substance and Structure of Language /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U.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Weinreich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; J.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Puhvel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(ed.) </w:t>
      </w:r>
      <w:r>
        <w:rPr>
          <w:rFonts w:ascii="Times New Roman" w:hAnsi="Times New Roman" w:cs="Times New Roman"/>
          <w:sz w:val="28"/>
          <w:szCs w:val="28"/>
          <w:lang w:val="en-US"/>
        </w:rPr>
        <w:t>— Philadelphia: University of Pe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nnsylvania Press, </w:t>
      </w:r>
      <w:r>
        <w:rPr>
          <w:rFonts w:ascii="Times New Roman" w:hAnsi="Times New Roman" w:cs="Times New Roman"/>
          <w:sz w:val="28"/>
          <w:szCs w:val="28"/>
          <w:lang w:val="en-GB"/>
        </w:rPr>
        <w:t>1984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208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87-90708-09-1. </w:t>
      </w:r>
    </w:p>
    <w:p w:rsidR="00131BC4" w:rsidRDefault="001F2AA9">
      <w:pPr>
        <w:pStyle w:val="af0"/>
        <w:spacing w:after="0" w:line="360" w:lineRule="auto"/>
        <w:ind w:firstLine="850"/>
        <w:jc w:val="both"/>
        <w:rPr>
          <w:lang w:val="en-US"/>
        </w:rPr>
      </w:pPr>
      <w:r w:rsidRPr="007E2847">
        <w:rPr>
          <w:lang w:val="en-US"/>
        </w:rPr>
        <w:br w:type="page"/>
      </w:r>
    </w:p>
    <w:p w:rsidR="00131BC4" w:rsidRDefault="001F2AA9">
      <w:pPr>
        <w:pStyle w:val="11"/>
        <w:spacing w:before="0" w:line="360" w:lineRule="auto"/>
        <w:jc w:val="center"/>
      </w:pPr>
      <w:bookmarkStart w:id="25" w:name="__RefHeading___Toc2132_365104417"/>
      <w:bookmarkStart w:id="26" w:name="_Toc72013596"/>
      <w:bookmarkEnd w:id="25"/>
      <w:r>
        <w:rPr>
          <w:rFonts w:ascii="Times New Roman" w:hAnsi="Times New Roman"/>
          <w:color w:val="000000"/>
        </w:rPr>
        <w:lastRenderedPageBreak/>
        <w:t>ПРИЛОЖЕНИЕ 1</w:t>
      </w:r>
      <w:bookmarkEnd w:id="26"/>
    </w:p>
    <w:p w:rsidR="00131BC4" w:rsidRDefault="00131BC4">
      <w:pPr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131BC4" w:rsidRDefault="001F2AA9">
      <w:pPr>
        <w:pStyle w:val="af0"/>
        <w:spacing w:after="0" w:line="360" w:lineRule="auto"/>
        <w:ind w:firstLine="85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Список отобранного языкового материала </w:t>
      </w:r>
    </w:p>
    <w:p w:rsidR="00131BC4" w:rsidRDefault="001F2AA9">
      <w:pPr>
        <w:pStyle w:val="af0"/>
        <w:spacing w:after="0" w:line="36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GB"/>
        </w:rPr>
        <w:t>Religion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GB"/>
        </w:rPr>
        <w:t>and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GB"/>
        </w:rPr>
        <w:t>mythology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in Abraham’s bosom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in heaven, the place of rest for the souls of the blessed,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dated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not know someone from Adam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not know or be completely unable to recognize the person in question,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informal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the old Adam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– unregenerate human nature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a Benjamin’s portion / mess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the largest share or portion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the mark of Cain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– the stigma of a murderer; a sign of infamy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raise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Cain –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create trouble or a commotion. informal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out-Herod Herod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behave with extreme cruelty or tyranny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a Job’s comforter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 person who aggravates distress under the guise of giving comfort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a Judas kiss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 act of betrayal, especially one disguised as a ges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ture of friendship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the Matthew principle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the principle that more will be given to those who are already provided for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a doubting Thomas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 person who refuses to believe something without having incontrovertible proof; a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sceptic</w:t>
      </w:r>
      <w:proofErr w:type="spellEnd"/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Mohammed will not go to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the mountain, the mountain must go to Mohammed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if someone will not or cannot come to you, you have to make an effort to see them, even if this is very difficult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the Achilles’ hill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– a weakness in someone’s character that causes problems, or the weak part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of a plan or argument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rich as Croesus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>very rich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the sword of Damocles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an imminent danger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lastRenderedPageBreak/>
        <w:t xml:space="preserve">Damon and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Pythias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two faithful friends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a Gordian knot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– a difficult problem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cut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the Gordian knot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solve or remove a problem in a direct or forceful way, rejecting gentler or more indirect methods.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a labour of Hercules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 task requiring enormous strength or effort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the Midas touch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the ability to make money out of anything that you undertake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a Pando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ra’s box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 process that once begun generates many complicated problems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Procrustean bed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something designed to produce conformity by unnatural or violent means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Pyrrhic victory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 victory gained at too great a cost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bow down in the house of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Rimmon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pay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lip service to a principle; sacrifice your principles for the sake of conformity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go to Davy Jones’s locker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be drowned at sea </w:t>
      </w:r>
    </w:p>
    <w:p w:rsidR="00131BC4" w:rsidRDefault="001F2AA9">
      <w:pPr>
        <w:numPr>
          <w:ilvl w:val="0"/>
          <w:numId w:val="6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play Old Harry with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damage or affect greatly</w:t>
      </w:r>
    </w:p>
    <w:p w:rsidR="00131BC4" w:rsidRDefault="00131BC4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</w:p>
    <w:p w:rsidR="00131BC4" w:rsidRDefault="001F2AA9">
      <w:pPr>
        <w:spacing w:after="0" w:line="360" w:lineRule="auto"/>
        <w:ind w:firstLine="709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GB"/>
        </w:rPr>
        <w:t>History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Buckley’s chance —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forlorn hope; no chance at all,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Australian &amp;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New Zealand, informal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Buridan's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ass —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>an indecisive person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appeal to Caesar —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appeal to the highest possible authority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Caesar’s wife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 person who is required to be above suspicion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an admirable Crichton —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a person who excels in all kinds of studies an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d pursuits, or who is noted for supreme competence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according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Cocker —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a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cording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to the rules or regulations, to do something properly,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GB"/>
        </w:rPr>
        <w:t>British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sweet Fanny Adams — 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absolutely nothing at all,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GB"/>
        </w:rPr>
        <w:t>informal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be in like Flynn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seize an opportunity; be successful,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GB"/>
        </w:rPr>
        <w:t>Australian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all Sir Garnet – 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highly satisfactory,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informal, dated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Hobson’s choice —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no choice at all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Homeric laughter —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prolonged belly uncontrollable </w:t>
      </w:r>
      <w:r>
        <w:rPr>
          <w:rStyle w:val="ad"/>
          <w:rFonts w:ascii="Times New Roman" w:hAnsi="Times New Roman"/>
          <w:i w:val="0"/>
          <w:color w:val="000000"/>
          <w:sz w:val="28"/>
          <w:szCs w:val="28"/>
          <w:lang w:val="en-GB"/>
        </w:rPr>
        <w:t>laughing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according to Hoyle —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according to plan or the rules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a roll Jack Rice couldn’t jump over —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a large quantity of money,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Australian, informal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John Hancock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a signature,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American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waltz/walk Matilda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carry a bundle of your personal possessions as you travel the roads,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Australian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the real McCoy —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the real thin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g; the genuine article,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informal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do a Melba —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return from retirement; make several farewell appearances,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Australian &amp; New Zealand, informal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Morton’s fork —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a situation in which there are two choices or alternatives whose consequences are equally unpleasa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nt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Murphy’s law —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if anything can go wrong it will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as game as Ned Kelly —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very brave,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Australian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Occam’s razor —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the principle that in explaining something no more assumptions should be made than are necessary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 nosey / nosy Parker –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someone who wants t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o know something that does not concern them,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British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a Potemkin village —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a sham or unreal thing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put on the Ritz —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make a show of luxury or extravagance 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as rich as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Rockfeller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>very rich</w:t>
      </w:r>
    </w:p>
    <w:p w:rsidR="00131BC4" w:rsidRDefault="001F2AA9">
      <w:pPr>
        <w:numPr>
          <w:ilvl w:val="0"/>
          <w:numId w:val="8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peeping Tom – 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a person who secretly watches others </w:t>
      </w:r>
    </w:p>
    <w:p w:rsidR="00131BC4" w:rsidRDefault="00131BC4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</w:p>
    <w:p w:rsidR="00131BC4" w:rsidRDefault="001F2AA9">
      <w:pPr>
        <w:spacing w:after="0" w:line="360" w:lineRule="auto"/>
        <w:ind w:firstLine="709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GB"/>
        </w:rPr>
        <w:t>Personal names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lastRenderedPageBreak/>
        <w:t xml:space="preserve">a smart Aleck / aleck / Alec /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alec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someone who is annoying because they think they are very clever, especially saying clever things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all my eye and Betty Martin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nonsense,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informal, dated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Bob’s your uncle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everything is fine; problem solved,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British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informal 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Buggins’s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turn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appointment in rotation rather than by merit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Darby and Joan –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 a married couple content to share a quiet life of mutual devotion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let George do it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let someone else do the work or take the responsibility 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before you could say Jack Robinson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very quickly or suddenly,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informal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every man Jack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each and every person,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informal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I’m all right, Jack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– used to express or comment upon selfish complacency,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informal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Jack of all trades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a person who can do many different types of work 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Jack of all trades but master of none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a person who can do many different types of work but has special skill in none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on your Jack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– on your own,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British informal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home, James, (and don’t spare the horses)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used as a humorous way of exhorting the driver of a vehicle to drive home quickly,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dated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John Doe / Jane Doe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a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person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whose identity is unknown or being protected, as in legal proceedings,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American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Johny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-come-lately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someone who becomes involved in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an activity or organisation after it has already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GB"/>
        </w:rPr>
        <w:t>sarted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, and therefore is treated to as less reliable or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GB"/>
        </w:rPr>
        <w:t>experinced</w:t>
      </w:r>
      <w:proofErr w:type="spellEnd"/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lastRenderedPageBreak/>
        <w:t>keep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up with the Joneses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try to maintain the same social and material standards as your friends or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neighbours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plain Jane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– an unattracti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ve girl or woman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happy as Larry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extremely happy; perfectly contented with your situation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for the love of Mike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used to accompany an exasperated request or to express dismay,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British, informal 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not on your Nelly (Duff)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certainly not,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slang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appeal from Philip drunk to Philip sober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ask someone to reconsider, with the suggestion that an earlier opinion or decision represented only a passing mood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rob Peter to pay Paul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take something away from one person to pay another, leaving the former at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 disadvantage; discharge one debt only to incur another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have had the Richard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be irreparably damaged,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Australian,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slang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live the life of Riley –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a luxurious or carefree existence,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informal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even Stephens / Stevens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an even chance,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informal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every Tom, D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ick and Harry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ordinary people who do not have any special skills or qualities,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informal, slang</w:t>
      </w:r>
    </w:p>
    <w:p w:rsidR="00131BC4" w:rsidRDefault="001F2AA9">
      <w:pPr>
        <w:numPr>
          <w:ilvl w:val="0"/>
          <w:numId w:val="9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Tommy Atkins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 common soldier in the British Army,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slang</w:t>
      </w:r>
    </w:p>
    <w:p w:rsidR="00131BC4" w:rsidRDefault="00131BC4">
      <w:pPr>
        <w:pStyle w:val="af5"/>
        <w:spacing w:after="0" w:line="360" w:lineRule="auto"/>
        <w:ind w:left="144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131BC4" w:rsidRDefault="001F2AA9">
      <w:pPr>
        <w:spacing w:after="0" w:line="360" w:lineRule="auto"/>
        <w:ind w:firstLine="709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GB"/>
        </w:rPr>
        <w:t>Literature</w:t>
      </w:r>
    </w:p>
    <w:p w:rsidR="00131BC4" w:rsidRDefault="001F2AA9">
      <w:pPr>
        <w:numPr>
          <w:ilvl w:val="0"/>
          <w:numId w:val="7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an Aladdin’s cave of something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– a place full of valuable objects </w:t>
      </w:r>
    </w:p>
    <w:p w:rsidR="00131BC4" w:rsidRDefault="001F2AA9">
      <w:pPr>
        <w:numPr>
          <w:ilvl w:val="0"/>
          <w:numId w:val="7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an Aladdin’s lamp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a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talisman that enables its owner to fulfil every desire</w:t>
      </w:r>
    </w:p>
    <w:p w:rsidR="00131BC4" w:rsidRDefault="001F2AA9">
      <w:pPr>
        <w:numPr>
          <w:ilvl w:val="0"/>
          <w:numId w:val="7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Lady Bountiful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a woman who engages in ostentatious acts of charity to impress others</w:t>
      </w:r>
    </w:p>
    <w:p w:rsidR="00131BC4" w:rsidRDefault="001F2AA9">
      <w:pPr>
        <w:numPr>
          <w:ilvl w:val="0"/>
          <w:numId w:val="7"/>
        </w:numPr>
        <w:spacing w:after="0" w:line="360" w:lineRule="auto"/>
        <w:ind w:left="0" w:firstLine="709"/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King Charles’s head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an obsession</w:t>
      </w:r>
    </w:p>
    <w:p w:rsidR="00131BC4" w:rsidRDefault="001F2AA9">
      <w:pPr>
        <w:numPr>
          <w:ilvl w:val="0"/>
          <w:numId w:val="7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lastRenderedPageBreak/>
        <w:t xml:space="preserve">Frankenstein’s monster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a thing that becomes terrifying or destructive to its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maker</w:t>
      </w:r>
    </w:p>
    <w:p w:rsidR="00131BC4" w:rsidRDefault="001F2AA9">
      <w:pPr>
        <w:numPr>
          <w:ilvl w:val="0"/>
          <w:numId w:val="7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Hamlet without the prince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a performance or event taking place without the principal actor</w:t>
      </w:r>
    </w:p>
    <w:p w:rsidR="00131BC4" w:rsidRDefault="001F2AA9">
      <w:pPr>
        <w:numPr>
          <w:ilvl w:val="0"/>
          <w:numId w:val="7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Jekyll and Hyde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– a person alternately displaying opposing good and evil personalities</w:t>
      </w:r>
    </w:p>
    <w:p w:rsidR="00131BC4" w:rsidRDefault="001F2AA9">
      <w:pPr>
        <w:numPr>
          <w:ilvl w:val="0"/>
          <w:numId w:val="7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Peck's Bad Boy – s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omeone who engages in dangerous, mischievous, or lew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d behaviour </w:t>
      </w:r>
    </w:p>
    <w:p w:rsidR="00131BC4" w:rsidRDefault="001F2AA9">
      <w:pPr>
        <w:numPr>
          <w:ilvl w:val="0"/>
          <w:numId w:val="7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round Robin Hood’s barn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by a circuitous route</w:t>
      </w:r>
    </w:p>
    <w:p w:rsidR="00131BC4" w:rsidRDefault="001F2AA9">
      <w:pPr>
        <w:numPr>
          <w:ilvl w:val="0"/>
          <w:numId w:val="7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the real Simon Pure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the real or genuine person or thing</w:t>
      </w:r>
    </w:p>
    <w:p w:rsidR="00131BC4" w:rsidRDefault="001F2AA9">
      <w:pPr>
        <w:numPr>
          <w:ilvl w:val="0"/>
          <w:numId w:val="7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Uncle Tom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a derisive term for a black person who is submissive or servile to white people,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GB"/>
        </w:rPr>
        <w:t>informal</w:t>
      </w:r>
    </w:p>
    <w:p w:rsidR="00131BC4" w:rsidRDefault="001F2AA9">
      <w:pPr>
        <w:numPr>
          <w:ilvl w:val="0"/>
          <w:numId w:val="7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Uncle Tom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Cobley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and all – 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used to 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denote a long list of people,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GB"/>
        </w:rPr>
        <w:t>British, informal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</w:p>
    <w:p w:rsidR="00131BC4" w:rsidRDefault="001F2AA9">
      <w:pPr>
        <w:numPr>
          <w:ilvl w:val="0"/>
          <w:numId w:val="7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Tom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Tiddler’s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ground – 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a place where money or profit is readily made </w:t>
      </w:r>
    </w:p>
    <w:p w:rsidR="00131BC4" w:rsidRDefault="00131BC4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131BC4" w:rsidRDefault="001F2AA9">
      <w:pPr>
        <w:spacing w:after="0" w:line="360" w:lineRule="auto"/>
        <w:ind w:firstLine="709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GB"/>
        </w:rPr>
        <w:t>Names Imitation</w:t>
      </w:r>
    </w:p>
    <w:p w:rsidR="00131BC4" w:rsidRDefault="001F2AA9">
      <w:pPr>
        <w:numPr>
          <w:ilvl w:val="0"/>
          <w:numId w:val="10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Mr Clean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an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honourable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or incorruptible politician </w:t>
      </w:r>
    </w:p>
    <w:p w:rsidR="00131BC4" w:rsidRDefault="001F2AA9">
      <w:pPr>
        <w:numPr>
          <w:ilvl w:val="0"/>
          <w:numId w:val="10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Mr/Mrs Right –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the perfect man / woman for you to marry</w:t>
      </w:r>
    </w:p>
    <w:p w:rsidR="00131BC4" w:rsidRDefault="001F2AA9">
      <w:pPr>
        <w:numPr>
          <w:ilvl w:val="0"/>
          <w:numId w:val="10"/>
        </w:numPr>
        <w:spacing w:after="0" w:line="36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no more Mr Nice Guy –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I’m going to stop behaving kindly and fairly</w:t>
      </w:r>
    </w:p>
    <w:p w:rsidR="00131BC4" w:rsidRDefault="001F2AA9">
      <w:pPr>
        <w:pStyle w:val="af0"/>
        <w:spacing w:after="0" w:line="360" w:lineRule="auto"/>
        <w:ind w:firstLine="85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7E2847">
        <w:rPr>
          <w:lang w:val="en-US"/>
        </w:rPr>
        <w:br w:type="page"/>
      </w:r>
    </w:p>
    <w:p w:rsidR="00131BC4" w:rsidRDefault="001F2AA9">
      <w:pPr>
        <w:pStyle w:val="11"/>
        <w:spacing w:before="0" w:line="360" w:lineRule="auto"/>
        <w:ind w:firstLine="737"/>
        <w:jc w:val="center"/>
      </w:pPr>
      <w:bookmarkStart w:id="27" w:name="__RefHeading___Toc2134_365104417"/>
      <w:bookmarkStart w:id="28" w:name="_Toc72013597"/>
      <w:bookmarkEnd w:id="27"/>
      <w:r>
        <w:rPr>
          <w:rFonts w:ascii="Times New Roman" w:hAnsi="Times New Roman"/>
          <w:color w:val="000000"/>
        </w:rPr>
        <w:lastRenderedPageBreak/>
        <w:t>ПРИЛОЖЕНИЕ 2</w:t>
      </w:r>
      <w:bookmarkEnd w:id="28"/>
    </w:p>
    <w:p w:rsidR="00131BC4" w:rsidRDefault="00131BC4">
      <w:pPr>
        <w:spacing w:after="0" w:line="360" w:lineRule="auto"/>
        <w:ind w:firstLine="737"/>
        <w:jc w:val="center"/>
        <w:rPr>
          <w:rFonts w:ascii="Times New Roman" w:hAnsi="Times New Roman"/>
          <w:color w:val="000000"/>
        </w:rPr>
      </w:pPr>
    </w:p>
    <w:p w:rsidR="00131BC4" w:rsidRDefault="001F2AA9">
      <w:pPr>
        <w:spacing w:after="0" w:line="360" w:lineRule="auto"/>
        <w:ind w:firstLine="737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оценочности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английских фразеологизмов с антропонимами</w:t>
      </w: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335"/>
        <w:gridCol w:w="3614"/>
        <w:gridCol w:w="2956"/>
      </w:tblGrid>
      <w:tr w:rsidR="00131BC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pStyle w:val="afc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pStyle w:val="afc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Положительная оценка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pStyle w:val="afc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Негативная оценка</w:t>
            </w:r>
          </w:p>
        </w:tc>
        <w:tc>
          <w:tcPr>
            <w:tcW w:w="2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pStyle w:val="afc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Нейтральная и ситуативная оценка</w:t>
            </w: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in Abraham’s bosom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not know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someone from Adam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rich as Croesus</w:t>
            </w: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 Benjamin’s portion / mess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the old Adam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an Aladdin’s cave of something</w:t>
            </w: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Mohammed will not go to the mountain, the mountain must go to Mohammed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the mark of Cain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appeal to Caesar</w:t>
            </w: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Damon and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Pythias</w:t>
            </w:r>
            <w:proofErr w:type="spellEnd"/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raise Cain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Caesar’s wife</w:t>
            </w: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cut the Gordian knot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out-Herod Herod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Homeric laughter</w:t>
            </w: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 labour of Hercules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 Job’s comforter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according to Hoyle</w:t>
            </w: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the Midas touch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 Judas kiss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John Hancock</w:t>
            </w: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an Aladdin’s lamp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the Matthew principle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do a Melba</w:t>
            </w: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the real Simon Pure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doubting Thomas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put on the Ritz</w:t>
            </w: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Tiddler’s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ground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the Achilles’ hill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 rich 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Rockfeller</w:t>
            </w:r>
            <w:proofErr w:type="spellEnd"/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an admirable Crichton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the sword of Damocles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let George do it</w:t>
            </w: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according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Cocker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 Gordian knot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before you could say Jack Robinson</w:t>
            </w: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Flynn</w:t>
            </w:r>
            <w:proofErr w:type="spellEnd"/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 Pandora’s box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John Doe / Jane Doe</w:t>
            </w: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all Sir Garnet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Procrustean bed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keep up with the Joneses</w:t>
            </w: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roll Jack Rice couldn’t jump over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Pyrrhic victory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even Stephens / Stevens</w:t>
            </w: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the real McCoy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bow down in the house of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Rimmon</w:t>
            </w:r>
            <w:proofErr w:type="spellEnd"/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Tommy Atkins</w:t>
            </w: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Occam’s razor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go to Davy Jones’s locker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Bob’s your uncle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play Old Harry with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Darby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Joan</w:t>
            </w:r>
            <w:proofErr w:type="spellEnd"/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Lady Bountiful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Jack of all trades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King Charles’s head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happy as Larry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Frankenstein’s monster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live the life of Riley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Hamlet without the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prince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Mr Clean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Jekyll and Hyde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Mr/Mrs Right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Peck's Bad Boy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round Robin Hood’s barn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Uncle Tom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Uncle Tom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Cobley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all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Buckley’s chance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Buridan's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ass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Fanny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</w:t>
            </w:r>
            <w:proofErr w:type="spellEnd"/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Hobson’s choice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waltz/walk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Matilda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Morton’s fork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Murphy’s law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as game as Ned Kelly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nosey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Parker</w:t>
            </w:r>
            <w:proofErr w:type="spellEnd"/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 Potemkin village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peeping Tom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a smart Aleck / aleck / Alec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alec</w:t>
            </w:r>
            <w:proofErr w:type="spellEnd"/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pStyle w:val="afc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all my eye and Betty Martin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Buggins’s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turn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every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man Jack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I’m all right, Jack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Jack of all trades but master of none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on your Jack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home, James, (and don’t spare the horses)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Johny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-come-lately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plain Jane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for the love of Mike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not on your Nelly (Duff)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appeal from Philip drunk to Philip sober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rob Peter to pay Paul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1BC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have had the Richard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every Tom, Dick and Harry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1BC4" w:rsidRPr="007E2847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1BC4" w:rsidRDefault="001F2A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no more Mr Nice Guy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BC4" w:rsidRDefault="00131BC4">
            <w:pPr>
              <w:widowControl w:val="0"/>
              <w:spacing w:after="0" w:line="240" w:lineRule="auto"/>
              <w:ind w:firstLine="73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131BC4" w:rsidRDefault="00131BC4">
      <w:pPr>
        <w:rPr>
          <w:lang w:val="en-US"/>
        </w:rPr>
      </w:pPr>
    </w:p>
    <w:sectPr w:rsidR="00131BC4">
      <w:headerReference w:type="default" r:id="rId15"/>
      <w:footerReference w:type="default" r:id="rId16"/>
      <w:pgSz w:w="11906" w:h="16838"/>
      <w:pgMar w:top="1191" w:right="851" w:bottom="1191" w:left="1701" w:header="1134" w:footer="1134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A9" w:rsidRDefault="001F2AA9">
      <w:pPr>
        <w:spacing w:after="0" w:line="240" w:lineRule="auto"/>
      </w:pPr>
      <w:r>
        <w:separator/>
      </w:r>
    </w:p>
  </w:endnote>
  <w:endnote w:type="continuationSeparator" w:id="0">
    <w:p w:rsidR="001F2AA9" w:rsidRDefault="001F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C4" w:rsidRDefault="001F2AA9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Челябинск</w:t>
    </w:r>
  </w:p>
  <w:p w:rsidR="00131BC4" w:rsidRDefault="001F2AA9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2021</w:t>
    </w:r>
  </w:p>
  <w:p w:rsidR="00131BC4" w:rsidRDefault="00131BC4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C4" w:rsidRDefault="00131BC4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C4" w:rsidRDefault="001F2AA9">
    <w:pPr>
      <w:pStyle w:val="a7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7E2847">
      <w:rPr>
        <w:noProof/>
      </w:rPr>
      <w:t>7</w:t>
    </w:r>
    <w:r>
      <w:fldChar w:fldCharType="end"/>
    </w:r>
  </w:p>
  <w:p w:rsidR="00131BC4" w:rsidRDefault="00131BC4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068158"/>
      <w:docPartObj>
        <w:docPartGallery w:val="Page Numbers (Bottom of Page)"/>
        <w:docPartUnique/>
      </w:docPartObj>
    </w:sdtPr>
    <w:sdtEndPr/>
    <w:sdtContent>
      <w:p w:rsidR="00131BC4" w:rsidRDefault="001F2AA9">
        <w:pPr>
          <w:pStyle w:val="a7"/>
          <w:spacing w:line="360" w:lineRule="auto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E2847">
          <w:rPr>
            <w:noProof/>
          </w:rPr>
          <w:t>47</w:t>
        </w:r>
        <w:r>
          <w:fldChar w:fldCharType="end"/>
        </w:r>
      </w:p>
    </w:sdtContent>
  </w:sdt>
  <w:p w:rsidR="00131BC4" w:rsidRDefault="00131BC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A9" w:rsidRDefault="001F2AA9">
      <w:pPr>
        <w:spacing w:after="0" w:line="240" w:lineRule="auto"/>
      </w:pPr>
      <w:r>
        <w:separator/>
      </w:r>
    </w:p>
  </w:footnote>
  <w:footnote w:type="continuationSeparator" w:id="0">
    <w:p w:rsidR="001F2AA9" w:rsidRDefault="001F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C4" w:rsidRDefault="00131BC4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C4" w:rsidRDefault="00131BC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B10"/>
    <w:multiLevelType w:val="multilevel"/>
    <w:tmpl w:val="B4A8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1">
    <w:nsid w:val="340F6088"/>
    <w:multiLevelType w:val="multilevel"/>
    <w:tmpl w:val="0FA0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2">
    <w:nsid w:val="378C3BEE"/>
    <w:multiLevelType w:val="multilevel"/>
    <w:tmpl w:val="BE1A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3">
    <w:nsid w:val="3A260594"/>
    <w:multiLevelType w:val="multilevel"/>
    <w:tmpl w:val="47A0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4">
    <w:nsid w:val="4E3507A3"/>
    <w:multiLevelType w:val="multilevel"/>
    <w:tmpl w:val="526212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8196F68"/>
    <w:multiLevelType w:val="multilevel"/>
    <w:tmpl w:val="6A14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6">
    <w:nsid w:val="6BDE7F23"/>
    <w:multiLevelType w:val="multilevel"/>
    <w:tmpl w:val="4DA2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7">
    <w:nsid w:val="6C540F6E"/>
    <w:multiLevelType w:val="multilevel"/>
    <w:tmpl w:val="4F389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8">
    <w:nsid w:val="71BE58DF"/>
    <w:multiLevelType w:val="multilevel"/>
    <w:tmpl w:val="5D12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9">
    <w:nsid w:val="7A4E5C1E"/>
    <w:multiLevelType w:val="multilevel"/>
    <w:tmpl w:val="6B3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10">
    <w:nsid w:val="7D087860"/>
    <w:multiLevelType w:val="multilevel"/>
    <w:tmpl w:val="BB38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C4"/>
    <w:rsid w:val="00131BC4"/>
    <w:rsid w:val="001F2AA9"/>
    <w:rsid w:val="007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9125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qFormat/>
    <w:rsid w:val="0069125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a3">
    <w:name w:val="Верхний колонтитул Знак"/>
    <w:basedOn w:val="a0"/>
    <w:qFormat/>
    <w:rsid w:val="0069125E"/>
  </w:style>
  <w:style w:type="character" w:customStyle="1" w:styleId="a4">
    <w:name w:val="Нижний колонтитул Знак"/>
    <w:basedOn w:val="a0"/>
    <w:uiPriority w:val="99"/>
    <w:qFormat/>
    <w:rsid w:val="0069125E"/>
  </w:style>
  <w:style w:type="character" w:customStyle="1" w:styleId="1">
    <w:name w:val="Заголовок 1 Знак"/>
    <w:basedOn w:val="a0"/>
    <w:qFormat/>
    <w:rsid w:val="0069125E"/>
    <w:rPr>
      <w:rFonts w:ascii="Cambria" w:eastAsia="SimSun" w:hAnsi="Cambria" w:cs="Tahoma"/>
      <w:b/>
      <w:bCs/>
      <w:color w:val="365F91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8D1173"/>
    <w:rPr>
      <w:color w:val="0000FF" w:themeColor="hyperlink"/>
      <w:u w:val="single"/>
    </w:rPr>
  </w:style>
  <w:style w:type="character" w:styleId="a5">
    <w:name w:val="Placeholder Text"/>
    <w:basedOn w:val="a0"/>
    <w:qFormat/>
    <w:rsid w:val="0069125E"/>
    <w:rPr>
      <w:color w:val="808080"/>
    </w:rPr>
  </w:style>
  <w:style w:type="character" w:customStyle="1" w:styleId="a6">
    <w:name w:val="Текст выноски Знак"/>
    <w:basedOn w:val="a0"/>
    <w:qFormat/>
    <w:rsid w:val="0069125E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qFormat/>
    <w:rsid w:val="0069125E"/>
  </w:style>
  <w:style w:type="character" w:customStyle="1" w:styleId="3">
    <w:name w:val="Нижний колонтитул Знак3"/>
    <w:basedOn w:val="a0"/>
    <w:link w:val="a7"/>
    <w:qFormat/>
    <w:rsid w:val="0069125E"/>
    <w:rPr>
      <w:rFonts w:ascii="Cambria" w:eastAsia="SimSun" w:hAnsi="Cambria" w:cs="Tahoma"/>
      <w:b/>
      <w:bCs/>
      <w:color w:val="4F81BD"/>
      <w:sz w:val="26"/>
      <w:szCs w:val="26"/>
    </w:rPr>
  </w:style>
  <w:style w:type="character" w:customStyle="1" w:styleId="a8">
    <w:name w:val="Подзаголовок Знак"/>
    <w:basedOn w:val="a0"/>
    <w:qFormat/>
    <w:rsid w:val="0069125E"/>
    <w:rPr>
      <w:rFonts w:ascii="Cambria" w:eastAsia="SimSun" w:hAnsi="Cambria" w:cs="Tahoma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qFormat/>
    <w:rsid w:val="0069125E"/>
    <w:rPr>
      <w:b/>
      <w:bCs/>
    </w:rPr>
  </w:style>
  <w:style w:type="character" w:customStyle="1" w:styleId="apple-converted-space">
    <w:name w:val="apple-converted-space"/>
    <w:basedOn w:val="a0"/>
    <w:qFormat/>
    <w:rsid w:val="0069125E"/>
  </w:style>
  <w:style w:type="character" w:customStyle="1" w:styleId="aa">
    <w:name w:val="Ссылка указателя"/>
    <w:qFormat/>
    <w:rsid w:val="0069125E"/>
  </w:style>
  <w:style w:type="character" w:customStyle="1" w:styleId="ab">
    <w:name w:val="Выделение жирным"/>
    <w:qFormat/>
    <w:rsid w:val="0069125E"/>
    <w:rPr>
      <w:b/>
      <w:bCs/>
    </w:rPr>
  </w:style>
  <w:style w:type="character" w:customStyle="1" w:styleId="ac">
    <w:name w:val="Символ нумерации"/>
    <w:qFormat/>
    <w:rsid w:val="0069125E"/>
    <w:rPr>
      <w:rFonts w:ascii="Times New Roman" w:hAnsi="Times New Roman"/>
      <w:sz w:val="28"/>
      <w:szCs w:val="28"/>
    </w:rPr>
  </w:style>
  <w:style w:type="character" w:styleId="ad">
    <w:name w:val="Emphasis"/>
    <w:qFormat/>
    <w:rsid w:val="0069125E"/>
    <w:rPr>
      <w:i/>
      <w:iCs/>
    </w:rPr>
  </w:style>
  <w:style w:type="character" w:customStyle="1" w:styleId="ae">
    <w:name w:val="Маркеры"/>
    <w:qFormat/>
    <w:rsid w:val="0069125E"/>
    <w:rPr>
      <w:rFonts w:ascii="OpenSymbol" w:eastAsia="OpenSymbol" w:hAnsi="OpenSymbol" w:cs="OpenSymbol"/>
    </w:rPr>
  </w:style>
  <w:style w:type="character" w:customStyle="1" w:styleId="WW8Num15z0">
    <w:name w:val="WW8Num15z0"/>
    <w:qFormat/>
    <w:rsid w:val="0069125E"/>
    <w:rPr>
      <w:rFonts w:ascii="Symbol" w:hAnsi="Symbol" w:cs="Symbol"/>
    </w:rPr>
  </w:style>
  <w:style w:type="character" w:customStyle="1" w:styleId="WW8Num15z1">
    <w:name w:val="WW8Num15z1"/>
    <w:qFormat/>
    <w:rsid w:val="0069125E"/>
    <w:rPr>
      <w:rFonts w:ascii="Courier New" w:hAnsi="Courier New" w:cs="Courier New"/>
    </w:rPr>
  </w:style>
  <w:style w:type="character" w:customStyle="1" w:styleId="WW8Num15z2">
    <w:name w:val="WW8Num15z2"/>
    <w:qFormat/>
    <w:rsid w:val="0069125E"/>
    <w:rPr>
      <w:rFonts w:ascii="Wingdings" w:hAnsi="Wingdings" w:cs="Wingdings"/>
    </w:rPr>
  </w:style>
  <w:style w:type="character" w:customStyle="1" w:styleId="WW8Num1z0">
    <w:name w:val="WW8Num1z0"/>
    <w:qFormat/>
    <w:rsid w:val="0069125E"/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WW8Num1z1">
    <w:name w:val="WW8Num1z1"/>
    <w:qFormat/>
    <w:rsid w:val="0069125E"/>
  </w:style>
  <w:style w:type="character" w:customStyle="1" w:styleId="WW8Num1z2">
    <w:name w:val="WW8Num1z2"/>
    <w:qFormat/>
    <w:rsid w:val="0069125E"/>
  </w:style>
  <w:style w:type="character" w:customStyle="1" w:styleId="WW8Num1z3">
    <w:name w:val="WW8Num1z3"/>
    <w:qFormat/>
    <w:rsid w:val="0069125E"/>
  </w:style>
  <w:style w:type="character" w:customStyle="1" w:styleId="WW8Num1z4">
    <w:name w:val="WW8Num1z4"/>
    <w:qFormat/>
    <w:rsid w:val="0069125E"/>
  </w:style>
  <w:style w:type="character" w:customStyle="1" w:styleId="WW8Num1z5">
    <w:name w:val="WW8Num1z5"/>
    <w:qFormat/>
    <w:rsid w:val="0069125E"/>
  </w:style>
  <w:style w:type="character" w:customStyle="1" w:styleId="WW8Num1z6">
    <w:name w:val="WW8Num1z6"/>
    <w:qFormat/>
    <w:rsid w:val="0069125E"/>
  </w:style>
  <w:style w:type="character" w:customStyle="1" w:styleId="WW8Num1z7">
    <w:name w:val="WW8Num1z7"/>
    <w:qFormat/>
    <w:rsid w:val="0069125E"/>
  </w:style>
  <w:style w:type="character" w:customStyle="1" w:styleId="WW8Num1z8">
    <w:name w:val="WW8Num1z8"/>
    <w:qFormat/>
    <w:rsid w:val="0069125E"/>
  </w:style>
  <w:style w:type="character" w:customStyle="1" w:styleId="10">
    <w:name w:val="Верхний колонтитул Знак1"/>
    <w:basedOn w:val="a0"/>
    <w:uiPriority w:val="99"/>
    <w:semiHidden/>
    <w:qFormat/>
    <w:rsid w:val="004F54C6"/>
  </w:style>
  <w:style w:type="character" w:customStyle="1" w:styleId="12">
    <w:name w:val="Нижний колонтитул Знак1"/>
    <w:basedOn w:val="a0"/>
    <w:uiPriority w:val="99"/>
    <w:semiHidden/>
    <w:qFormat/>
    <w:rsid w:val="004F54C6"/>
  </w:style>
  <w:style w:type="character" w:customStyle="1" w:styleId="2">
    <w:name w:val="Верхний колонтитул Знак2"/>
    <w:basedOn w:val="a0"/>
    <w:uiPriority w:val="99"/>
    <w:semiHidden/>
    <w:qFormat/>
    <w:rsid w:val="00534EF2"/>
  </w:style>
  <w:style w:type="character" w:customStyle="1" w:styleId="20">
    <w:name w:val="Нижний колонтитул Знак2"/>
    <w:basedOn w:val="a0"/>
    <w:uiPriority w:val="99"/>
    <w:semiHidden/>
    <w:qFormat/>
    <w:rsid w:val="00534EF2"/>
  </w:style>
  <w:style w:type="paragraph" w:customStyle="1" w:styleId="af">
    <w:name w:val="Заголовок"/>
    <w:basedOn w:val="a"/>
    <w:next w:val="af0"/>
    <w:qFormat/>
    <w:rsid w:val="006912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69125E"/>
    <w:pPr>
      <w:spacing w:after="140"/>
    </w:pPr>
  </w:style>
  <w:style w:type="paragraph" w:styleId="af1">
    <w:name w:val="List"/>
    <w:basedOn w:val="af0"/>
    <w:rsid w:val="0069125E"/>
    <w:rPr>
      <w:rFonts w:cs="Arial"/>
    </w:rPr>
  </w:style>
  <w:style w:type="paragraph" w:customStyle="1" w:styleId="13">
    <w:name w:val="Название объекта1"/>
    <w:basedOn w:val="a"/>
    <w:qFormat/>
    <w:rsid w:val="006912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rsid w:val="0069125E"/>
    <w:pPr>
      <w:suppressLineNumbers/>
    </w:pPr>
    <w:rPr>
      <w:rFonts w:cs="Arial"/>
    </w:rPr>
  </w:style>
  <w:style w:type="paragraph" w:customStyle="1" w:styleId="af3">
    <w:name w:val="Верхний и нижний колонтитулы"/>
    <w:basedOn w:val="a"/>
    <w:qFormat/>
    <w:rsid w:val="0069125E"/>
  </w:style>
  <w:style w:type="paragraph" w:styleId="af4">
    <w:name w:val="header"/>
    <w:basedOn w:val="a"/>
    <w:uiPriority w:val="99"/>
    <w:semiHidden/>
    <w:unhideWhenUsed/>
    <w:rsid w:val="00534EF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3"/>
    <w:uiPriority w:val="99"/>
    <w:semiHidden/>
    <w:unhideWhenUsed/>
    <w:rsid w:val="00534EF2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List Paragraph"/>
    <w:basedOn w:val="a"/>
    <w:qFormat/>
    <w:rsid w:val="0069125E"/>
    <w:pPr>
      <w:ind w:left="720"/>
      <w:contextualSpacing/>
    </w:pPr>
  </w:style>
  <w:style w:type="paragraph" w:styleId="af6">
    <w:name w:val="Balloon Text"/>
    <w:basedOn w:val="a"/>
    <w:qFormat/>
    <w:rsid w:val="0069125E"/>
    <w:pPr>
      <w:spacing w:after="0" w:line="240" w:lineRule="auto"/>
    </w:pPr>
    <w:rPr>
      <w:rFonts w:ascii="Tahoma" w:hAnsi="Tahoma"/>
      <w:sz w:val="16"/>
      <w:szCs w:val="16"/>
    </w:rPr>
  </w:style>
  <w:style w:type="paragraph" w:styleId="af7">
    <w:name w:val="Subtitle"/>
    <w:basedOn w:val="a"/>
    <w:next w:val="a"/>
    <w:qFormat/>
    <w:rsid w:val="0069125E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8">
    <w:name w:val="TOC Heading"/>
    <w:basedOn w:val="11"/>
    <w:next w:val="a"/>
    <w:qFormat/>
    <w:rsid w:val="0069125E"/>
    <w:rPr>
      <w:lang w:eastAsia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534EF2"/>
    <w:pPr>
      <w:tabs>
        <w:tab w:val="right" w:leader="dot" w:pos="9354"/>
      </w:tabs>
      <w:spacing w:after="100" w:line="360" w:lineRule="auto"/>
      <w:jc w:val="both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8D1173"/>
    <w:pPr>
      <w:spacing w:after="100"/>
      <w:ind w:left="220"/>
    </w:pPr>
  </w:style>
  <w:style w:type="paragraph" w:customStyle="1" w:styleId="31">
    <w:name w:val="Оглавление 31"/>
    <w:basedOn w:val="a"/>
    <w:next w:val="a"/>
    <w:autoRedefine/>
    <w:rsid w:val="0069125E"/>
    <w:pPr>
      <w:spacing w:after="100"/>
      <w:ind w:left="440"/>
    </w:pPr>
    <w:rPr>
      <w:lang w:eastAsia="en-US"/>
    </w:rPr>
  </w:style>
  <w:style w:type="paragraph" w:styleId="af9">
    <w:name w:val="Normal (Web)"/>
    <w:basedOn w:val="a"/>
    <w:qFormat/>
    <w:rsid w:val="0069125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text4"/>
    <w:basedOn w:val="a"/>
    <w:qFormat/>
    <w:rsid w:val="0069125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ple-text">
    <w:name w:val="simple-text"/>
    <w:basedOn w:val="a"/>
    <w:qFormat/>
    <w:rsid w:val="0069125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a"/>
    <w:basedOn w:val="a"/>
    <w:qFormat/>
    <w:rsid w:val="0069125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Содержимое врезки"/>
    <w:basedOn w:val="a"/>
    <w:qFormat/>
    <w:rsid w:val="0069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Указатель1"/>
    <w:basedOn w:val="af"/>
    <w:rsid w:val="0069125E"/>
    <w:pPr>
      <w:suppressLineNumbers/>
    </w:pPr>
    <w:rPr>
      <w:b/>
      <w:bCs/>
      <w:sz w:val="32"/>
      <w:szCs w:val="32"/>
    </w:rPr>
  </w:style>
  <w:style w:type="paragraph" w:customStyle="1" w:styleId="15">
    <w:name w:val="Заголовок таблицы ссылок1"/>
    <w:basedOn w:val="14"/>
    <w:qFormat/>
    <w:rsid w:val="00DF2C29"/>
  </w:style>
  <w:style w:type="paragraph" w:customStyle="1" w:styleId="afc">
    <w:name w:val="Содержимое таблицы"/>
    <w:basedOn w:val="a"/>
    <w:qFormat/>
    <w:rsid w:val="0069125E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69125E"/>
    <w:pPr>
      <w:jc w:val="center"/>
    </w:pPr>
    <w:rPr>
      <w:b/>
      <w:bCs/>
    </w:rPr>
  </w:style>
  <w:style w:type="paragraph" w:customStyle="1" w:styleId="afe">
    <w:name w:val="Блочная цитата"/>
    <w:basedOn w:val="a"/>
    <w:qFormat/>
    <w:rsid w:val="0069125E"/>
    <w:pPr>
      <w:spacing w:after="283"/>
      <w:ind w:left="567" w:right="567"/>
    </w:pPr>
  </w:style>
  <w:style w:type="numbering" w:customStyle="1" w:styleId="WW8Num15">
    <w:name w:val="WW8Num15"/>
    <w:qFormat/>
    <w:rsid w:val="0069125E"/>
  </w:style>
  <w:style w:type="numbering" w:customStyle="1" w:styleId="WW8Num1">
    <w:name w:val="WW8Num1"/>
    <w:qFormat/>
    <w:rsid w:val="00691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9125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qFormat/>
    <w:rsid w:val="0069125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a3">
    <w:name w:val="Верхний колонтитул Знак"/>
    <w:basedOn w:val="a0"/>
    <w:qFormat/>
    <w:rsid w:val="0069125E"/>
  </w:style>
  <w:style w:type="character" w:customStyle="1" w:styleId="a4">
    <w:name w:val="Нижний колонтитул Знак"/>
    <w:basedOn w:val="a0"/>
    <w:uiPriority w:val="99"/>
    <w:qFormat/>
    <w:rsid w:val="0069125E"/>
  </w:style>
  <w:style w:type="character" w:customStyle="1" w:styleId="1">
    <w:name w:val="Заголовок 1 Знак"/>
    <w:basedOn w:val="a0"/>
    <w:qFormat/>
    <w:rsid w:val="0069125E"/>
    <w:rPr>
      <w:rFonts w:ascii="Cambria" w:eastAsia="SimSun" w:hAnsi="Cambria" w:cs="Tahoma"/>
      <w:b/>
      <w:bCs/>
      <w:color w:val="365F91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8D1173"/>
    <w:rPr>
      <w:color w:val="0000FF" w:themeColor="hyperlink"/>
      <w:u w:val="single"/>
    </w:rPr>
  </w:style>
  <w:style w:type="character" w:styleId="a5">
    <w:name w:val="Placeholder Text"/>
    <w:basedOn w:val="a0"/>
    <w:qFormat/>
    <w:rsid w:val="0069125E"/>
    <w:rPr>
      <w:color w:val="808080"/>
    </w:rPr>
  </w:style>
  <w:style w:type="character" w:customStyle="1" w:styleId="a6">
    <w:name w:val="Текст выноски Знак"/>
    <w:basedOn w:val="a0"/>
    <w:qFormat/>
    <w:rsid w:val="0069125E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qFormat/>
    <w:rsid w:val="0069125E"/>
  </w:style>
  <w:style w:type="character" w:customStyle="1" w:styleId="3">
    <w:name w:val="Нижний колонтитул Знак3"/>
    <w:basedOn w:val="a0"/>
    <w:link w:val="a7"/>
    <w:qFormat/>
    <w:rsid w:val="0069125E"/>
    <w:rPr>
      <w:rFonts w:ascii="Cambria" w:eastAsia="SimSun" w:hAnsi="Cambria" w:cs="Tahoma"/>
      <w:b/>
      <w:bCs/>
      <w:color w:val="4F81BD"/>
      <w:sz w:val="26"/>
      <w:szCs w:val="26"/>
    </w:rPr>
  </w:style>
  <w:style w:type="character" w:customStyle="1" w:styleId="a8">
    <w:name w:val="Подзаголовок Знак"/>
    <w:basedOn w:val="a0"/>
    <w:qFormat/>
    <w:rsid w:val="0069125E"/>
    <w:rPr>
      <w:rFonts w:ascii="Cambria" w:eastAsia="SimSun" w:hAnsi="Cambria" w:cs="Tahoma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qFormat/>
    <w:rsid w:val="0069125E"/>
    <w:rPr>
      <w:b/>
      <w:bCs/>
    </w:rPr>
  </w:style>
  <w:style w:type="character" w:customStyle="1" w:styleId="apple-converted-space">
    <w:name w:val="apple-converted-space"/>
    <w:basedOn w:val="a0"/>
    <w:qFormat/>
    <w:rsid w:val="0069125E"/>
  </w:style>
  <w:style w:type="character" w:customStyle="1" w:styleId="aa">
    <w:name w:val="Ссылка указателя"/>
    <w:qFormat/>
    <w:rsid w:val="0069125E"/>
  </w:style>
  <w:style w:type="character" w:customStyle="1" w:styleId="ab">
    <w:name w:val="Выделение жирным"/>
    <w:qFormat/>
    <w:rsid w:val="0069125E"/>
    <w:rPr>
      <w:b/>
      <w:bCs/>
    </w:rPr>
  </w:style>
  <w:style w:type="character" w:customStyle="1" w:styleId="ac">
    <w:name w:val="Символ нумерации"/>
    <w:qFormat/>
    <w:rsid w:val="0069125E"/>
    <w:rPr>
      <w:rFonts w:ascii="Times New Roman" w:hAnsi="Times New Roman"/>
      <w:sz w:val="28"/>
      <w:szCs w:val="28"/>
    </w:rPr>
  </w:style>
  <w:style w:type="character" w:styleId="ad">
    <w:name w:val="Emphasis"/>
    <w:qFormat/>
    <w:rsid w:val="0069125E"/>
    <w:rPr>
      <w:i/>
      <w:iCs/>
    </w:rPr>
  </w:style>
  <w:style w:type="character" w:customStyle="1" w:styleId="ae">
    <w:name w:val="Маркеры"/>
    <w:qFormat/>
    <w:rsid w:val="0069125E"/>
    <w:rPr>
      <w:rFonts w:ascii="OpenSymbol" w:eastAsia="OpenSymbol" w:hAnsi="OpenSymbol" w:cs="OpenSymbol"/>
    </w:rPr>
  </w:style>
  <w:style w:type="character" w:customStyle="1" w:styleId="WW8Num15z0">
    <w:name w:val="WW8Num15z0"/>
    <w:qFormat/>
    <w:rsid w:val="0069125E"/>
    <w:rPr>
      <w:rFonts w:ascii="Symbol" w:hAnsi="Symbol" w:cs="Symbol"/>
    </w:rPr>
  </w:style>
  <w:style w:type="character" w:customStyle="1" w:styleId="WW8Num15z1">
    <w:name w:val="WW8Num15z1"/>
    <w:qFormat/>
    <w:rsid w:val="0069125E"/>
    <w:rPr>
      <w:rFonts w:ascii="Courier New" w:hAnsi="Courier New" w:cs="Courier New"/>
    </w:rPr>
  </w:style>
  <w:style w:type="character" w:customStyle="1" w:styleId="WW8Num15z2">
    <w:name w:val="WW8Num15z2"/>
    <w:qFormat/>
    <w:rsid w:val="0069125E"/>
    <w:rPr>
      <w:rFonts w:ascii="Wingdings" w:hAnsi="Wingdings" w:cs="Wingdings"/>
    </w:rPr>
  </w:style>
  <w:style w:type="character" w:customStyle="1" w:styleId="WW8Num1z0">
    <w:name w:val="WW8Num1z0"/>
    <w:qFormat/>
    <w:rsid w:val="0069125E"/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WW8Num1z1">
    <w:name w:val="WW8Num1z1"/>
    <w:qFormat/>
    <w:rsid w:val="0069125E"/>
  </w:style>
  <w:style w:type="character" w:customStyle="1" w:styleId="WW8Num1z2">
    <w:name w:val="WW8Num1z2"/>
    <w:qFormat/>
    <w:rsid w:val="0069125E"/>
  </w:style>
  <w:style w:type="character" w:customStyle="1" w:styleId="WW8Num1z3">
    <w:name w:val="WW8Num1z3"/>
    <w:qFormat/>
    <w:rsid w:val="0069125E"/>
  </w:style>
  <w:style w:type="character" w:customStyle="1" w:styleId="WW8Num1z4">
    <w:name w:val="WW8Num1z4"/>
    <w:qFormat/>
    <w:rsid w:val="0069125E"/>
  </w:style>
  <w:style w:type="character" w:customStyle="1" w:styleId="WW8Num1z5">
    <w:name w:val="WW8Num1z5"/>
    <w:qFormat/>
    <w:rsid w:val="0069125E"/>
  </w:style>
  <w:style w:type="character" w:customStyle="1" w:styleId="WW8Num1z6">
    <w:name w:val="WW8Num1z6"/>
    <w:qFormat/>
    <w:rsid w:val="0069125E"/>
  </w:style>
  <w:style w:type="character" w:customStyle="1" w:styleId="WW8Num1z7">
    <w:name w:val="WW8Num1z7"/>
    <w:qFormat/>
    <w:rsid w:val="0069125E"/>
  </w:style>
  <w:style w:type="character" w:customStyle="1" w:styleId="WW8Num1z8">
    <w:name w:val="WW8Num1z8"/>
    <w:qFormat/>
    <w:rsid w:val="0069125E"/>
  </w:style>
  <w:style w:type="character" w:customStyle="1" w:styleId="10">
    <w:name w:val="Верхний колонтитул Знак1"/>
    <w:basedOn w:val="a0"/>
    <w:uiPriority w:val="99"/>
    <w:semiHidden/>
    <w:qFormat/>
    <w:rsid w:val="004F54C6"/>
  </w:style>
  <w:style w:type="character" w:customStyle="1" w:styleId="12">
    <w:name w:val="Нижний колонтитул Знак1"/>
    <w:basedOn w:val="a0"/>
    <w:uiPriority w:val="99"/>
    <w:semiHidden/>
    <w:qFormat/>
    <w:rsid w:val="004F54C6"/>
  </w:style>
  <w:style w:type="character" w:customStyle="1" w:styleId="2">
    <w:name w:val="Верхний колонтитул Знак2"/>
    <w:basedOn w:val="a0"/>
    <w:uiPriority w:val="99"/>
    <w:semiHidden/>
    <w:qFormat/>
    <w:rsid w:val="00534EF2"/>
  </w:style>
  <w:style w:type="character" w:customStyle="1" w:styleId="20">
    <w:name w:val="Нижний колонтитул Знак2"/>
    <w:basedOn w:val="a0"/>
    <w:uiPriority w:val="99"/>
    <w:semiHidden/>
    <w:qFormat/>
    <w:rsid w:val="00534EF2"/>
  </w:style>
  <w:style w:type="paragraph" w:customStyle="1" w:styleId="af">
    <w:name w:val="Заголовок"/>
    <w:basedOn w:val="a"/>
    <w:next w:val="af0"/>
    <w:qFormat/>
    <w:rsid w:val="006912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69125E"/>
    <w:pPr>
      <w:spacing w:after="140"/>
    </w:pPr>
  </w:style>
  <w:style w:type="paragraph" w:styleId="af1">
    <w:name w:val="List"/>
    <w:basedOn w:val="af0"/>
    <w:rsid w:val="0069125E"/>
    <w:rPr>
      <w:rFonts w:cs="Arial"/>
    </w:rPr>
  </w:style>
  <w:style w:type="paragraph" w:customStyle="1" w:styleId="13">
    <w:name w:val="Название объекта1"/>
    <w:basedOn w:val="a"/>
    <w:qFormat/>
    <w:rsid w:val="006912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rsid w:val="0069125E"/>
    <w:pPr>
      <w:suppressLineNumbers/>
    </w:pPr>
    <w:rPr>
      <w:rFonts w:cs="Arial"/>
    </w:rPr>
  </w:style>
  <w:style w:type="paragraph" w:customStyle="1" w:styleId="af3">
    <w:name w:val="Верхний и нижний колонтитулы"/>
    <w:basedOn w:val="a"/>
    <w:qFormat/>
    <w:rsid w:val="0069125E"/>
  </w:style>
  <w:style w:type="paragraph" w:styleId="af4">
    <w:name w:val="header"/>
    <w:basedOn w:val="a"/>
    <w:uiPriority w:val="99"/>
    <w:semiHidden/>
    <w:unhideWhenUsed/>
    <w:rsid w:val="00534EF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3"/>
    <w:uiPriority w:val="99"/>
    <w:semiHidden/>
    <w:unhideWhenUsed/>
    <w:rsid w:val="00534EF2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List Paragraph"/>
    <w:basedOn w:val="a"/>
    <w:qFormat/>
    <w:rsid w:val="0069125E"/>
    <w:pPr>
      <w:ind w:left="720"/>
      <w:contextualSpacing/>
    </w:pPr>
  </w:style>
  <w:style w:type="paragraph" w:styleId="af6">
    <w:name w:val="Balloon Text"/>
    <w:basedOn w:val="a"/>
    <w:qFormat/>
    <w:rsid w:val="0069125E"/>
    <w:pPr>
      <w:spacing w:after="0" w:line="240" w:lineRule="auto"/>
    </w:pPr>
    <w:rPr>
      <w:rFonts w:ascii="Tahoma" w:hAnsi="Tahoma"/>
      <w:sz w:val="16"/>
      <w:szCs w:val="16"/>
    </w:rPr>
  </w:style>
  <w:style w:type="paragraph" w:styleId="af7">
    <w:name w:val="Subtitle"/>
    <w:basedOn w:val="a"/>
    <w:next w:val="a"/>
    <w:qFormat/>
    <w:rsid w:val="0069125E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8">
    <w:name w:val="TOC Heading"/>
    <w:basedOn w:val="11"/>
    <w:next w:val="a"/>
    <w:qFormat/>
    <w:rsid w:val="0069125E"/>
    <w:rPr>
      <w:lang w:eastAsia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534EF2"/>
    <w:pPr>
      <w:tabs>
        <w:tab w:val="right" w:leader="dot" w:pos="9354"/>
      </w:tabs>
      <w:spacing w:after="100" w:line="360" w:lineRule="auto"/>
      <w:jc w:val="both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8D1173"/>
    <w:pPr>
      <w:spacing w:after="100"/>
      <w:ind w:left="220"/>
    </w:pPr>
  </w:style>
  <w:style w:type="paragraph" w:customStyle="1" w:styleId="31">
    <w:name w:val="Оглавление 31"/>
    <w:basedOn w:val="a"/>
    <w:next w:val="a"/>
    <w:autoRedefine/>
    <w:rsid w:val="0069125E"/>
    <w:pPr>
      <w:spacing w:after="100"/>
      <w:ind w:left="440"/>
    </w:pPr>
    <w:rPr>
      <w:lang w:eastAsia="en-US"/>
    </w:rPr>
  </w:style>
  <w:style w:type="paragraph" w:styleId="af9">
    <w:name w:val="Normal (Web)"/>
    <w:basedOn w:val="a"/>
    <w:qFormat/>
    <w:rsid w:val="0069125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text4"/>
    <w:basedOn w:val="a"/>
    <w:qFormat/>
    <w:rsid w:val="0069125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ple-text">
    <w:name w:val="simple-text"/>
    <w:basedOn w:val="a"/>
    <w:qFormat/>
    <w:rsid w:val="0069125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a"/>
    <w:basedOn w:val="a"/>
    <w:qFormat/>
    <w:rsid w:val="0069125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Содержимое врезки"/>
    <w:basedOn w:val="a"/>
    <w:qFormat/>
    <w:rsid w:val="0069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Указатель1"/>
    <w:basedOn w:val="af"/>
    <w:rsid w:val="0069125E"/>
    <w:pPr>
      <w:suppressLineNumbers/>
    </w:pPr>
    <w:rPr>
      <w:b/>
      <w:bCs/>
      <w:sz w:val="32"/>
      <w:szCs w:val="32"/>
    </w:rPr>
  </w:style>
  <w:style w:type="paragraph" w:customStyle="1" w:styleId="15">
    <w:name w:val="Заголовок таблицы ссылок1"/>
    <w:basedOn w:val="14"/>
    <w:qFormat/>
    <w:rsid w:val="00DF2C29"/>
  </w:style>
  <w:style w:type="paragraph" w:customStyle="1" w:styleId="afc">
    <w:name w:val="Содержимое таблицы"/>
    <w:basedOn w:val="a"/>
    <w:qFormat/>
    <w:rsid w:val="0069125E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69125E"/>
    <w:pPr>
      <w:jc w:val="center"/>
    </w:pPr>
    <w:rPr>
      <w:b/>
      <w:bCs/>
    </w:rPr>
  </w:style>
  <w:style w:type="paragraph" w:customStyle="1" w:styleId="afe">
    <w:name w:val="Блочная цитата"/>
    <w:basedOn w:val="a"/>
    <w:qFormat/>
    <w:rsid w:val="0069125E"/>
    <w:pPr>
      <w:spacing w:after="283"/>
      <w:ind w:left="567" w:right="567"/>
    </w:pPr>
  </w:style>
  <w:style w:type="numbering" w:customStyle="1" w:styleId="WW8Num15">
    <w:name w:val="WW8Num15"/>
    <w:qFormat/>
    <w:rsid w:val="0069125E"/>
  </w:style>
  <w:style w:type="numbering" w:customStyle="1" w:styleId="WW8Num1">
    <w:name w:val="WW8Num1"/>
    <w:qFormat/>
    <w:rsid w:val="0069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ibrary.univer.kharkov.ua/OpacUnicode/index.php?url=/auteurs/view/54895/source:defaul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library.univer.kharkov.ua/OpacUnicode/index.php?url=/auteurs/view/23669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10662</Words>
  <Characters>60778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Dmitry V Stolpovskih</cp:lastModifiedBy>
  <cp:revision>2</cp:revision>
  <dcterms:created xsi:type="dcterms:W3CDTF">2021-06-03T07:57:00Z</dcterms:created>
  <dcterms:modified xsi:type="dcterms:W3CDTF">2021-06-03T07:57:00Z</dcterms:modified>
  <dc:language>ru-RU</dc:language>
</cp:coreProperties>
</file>